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246" w14:textId="77777777" w:rsidR="00863E40" w:rsidRDefault="00863E40" w:rsidP="00A748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E40">
        <w:rPr>
          <w:rFonts w:ascii="Times New Roman" w:hAnsi="Times New Roman" w:cs="Times New Roman"/>
          <w:b/>
          <w:bCs/>
          <w:sz w:val="28"/>
          <w:szCs w:val="28"/>
        </w:rPr>
        <w:t>ДОВІДКА</w:t>
      </w:r>
      <w:r w:rsidRPr="00863E40">
        <w:rPr>
          <w:rFonts w:ascii="Times New Roman" w:hAnsi="Times New Roman" w:cs="Times New Roman"/>
          <w:sz w:val="28"/>
          <w:szCs w:val="28"/>
        </w:rPr>
        <w:br/>
      </w:r>
      <w:r w:rsidRPr="00863E40">
        <w:rPr>
          <w:rFonts w:ascii="Times New Roman" w:hAnsi="Times New Roman" w:cs="Times New Roman"/>
          <w:b/>
          <w:bCs/>
          <w:sz w:val="28"/>
          <w:szCs w:val="28"/>
        </w:rPr>
        <w:t>про матеріально-технічну базу Комунального закладу</w:t>
      </w:r>
    </w:p>
    <w:p w14:paraId="2541E970" w14:textId="28DEEF44" w:rsidR="00863E40" w:rsidRDefault="00863E40" w:rsidP="00A748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3E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Стрийського міського </w:t>
      </w:r>
      <w:r w:rsidRPr="00863E40">
        <w:rPr>
          <w:rFonts w:ascii="Times New Roman" w:hAnsi="Times New Roman" w:cs="Times New Roman"/>
          <w:b/>
          <w:bCs/>
          <w:sz w:val="28"/>
          <w:szCs w:val="28"/>
        </w:rPr>
        <w:t xml:space="preserve"> Будинок культури»</w:t>
      </w:r>
    </w:p>
    <w:p w14:paraId="6A7BF6FF" w14:textId="77777777" w:rsidR="00A748EC" w:rsidRPr="00A748EC" w:rsidRDefault="00A748EC" w:rsidP="00A748E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CA5225C" w14:textId="77777777" w:rsidR="00863E40" w:rsidRPr="00863E40" w:rsidRDefault="00863E40" w:rsidP="00A748E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b/>
          <w:bCs/>
          <w:sz w:val="28"/>
          <w:szCs w:val="28"/>
        </w:rPr>
        <w:t>Характеристика будівлі:</w:t>
      </w:r>
    </w:p>
    <w:p w14:paraId="162417DD" w14:textId="4D16DAF5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>Двоповерхова окремо розташована будівля, зведена у 19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863E40">
        <w:rPr>
          <w:rFonts w:ascii="Times New Roman" w:hAnsi="Times New Roman" w:cs="Times New Roman"/>
          <w:sz w:val="28"/>
          <w:szCs w:val="28"/>
        </w:rPr>
        <w:t xml:space="preserve"> році. Загальна площа — 1</w:t>
      </w:r>
      <w:r>
        <w:rPr>
          <w:rFonts w:ascii="Times New Roman" w:hAnsi="Times New Roman" w:cs="Times New Roman"/>
          <w:sz w:val="28"/>
          <w:szCs w:val="28"/>
        </w:rPr>
        <w:t> 503.8</w:t>
      </w:r>
      <w:r w:rsidRPr="00863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E4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863E40">
        <w:rPr>
          <w:rFonts w:ascii="Times New Roman" w:hAnsi="Times New Roman" w:cs="Times New Roman"/>
          <w:sz w:val="28"/>
          <w:szCs w:val="28"/>
        </w:rPr>
        <w:t>. м.</w:t>
      </w:r>
    </w:p>
    <w:p w14:paraId="01B43741" w14:textId="3D0CAE4B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Стан приміщень: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863E40">
        <w:rPr>
          <w:rFonts w:ascii="Times New Roman" w:hAnsi="Times New Roman" w:cs="Times New Roman"/>
          <w:sz w:val="28"/>
          <w:szCs w:val="28"/>
        </w:rPr>
        <w:t>задовільний (</w:t>
      </w:r>
      <w:r>
        <w:rPr>
          <w:rFonts w:ascii="Times New Roman" w:hAnsi="Times New Roman" w:cs="Times New Roman"/>
          <w:sz w:val="28"/>
          <w:szCs w:val="28"/>
        </w:rPr>
        <w:t xml:space="preserve">потрібен </w:t>
      </w:r>
      <w:r w:rsidRPr="00863E40">
        <w:rPr>
          <w:rFonts w:ascii="Times New Roman" w:hAnsi="Times New Roman" w:cs="Times New Roman"/>
          <w:sz w:val="28"/>
          <w:szCs w:val="28"/>
        </w:rPr>
        <w:t xml:space="preserve">капітальний ремонт покрівлі </w:t>
      </w:r>
      <w:r>
        <w:rPr>
          <w:rFonts w:ascii="Times New Roman" w:hAnsi="Times New Roman" w:cs="Times New Roman"/>
          <w:sz w:val="28"/>
          <w:szCs w:val="28"/>
        </w:rPr>
        <w:t xml:space="preserve">та внутрішніх приміщень. Частковий ремонт приміщень здійснений у 2024р та 2026р. </w:t>
      </w:r>
    </w:p>
    <w:p w14:paraId="79B87467" w14:textId="3B98FFAA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Опалення: </w:t>
      </w:r>
      <w:r>
        <w:rPr>
          <w:rFonts w:ascii="Times New Roman" w:hAnsi="Times New Roman" w:cs="Times New Roman"/>
          <w:sz w:val="28"/>
          <w:szCs w:val="28"/>
        </w:rPr>
        <w:t>централізоване.</w:t>
      </w:r>
      <w:r w:rsidRPr="00863E40">
        <w:rPr>
          <w:rFonts w:ascii="Times New Roman" w:hAnsi="Times New Roman" w:cs="Times New Roman"/>
          <w:sz w:val="28"/>
          <w:szCs w:val="28"/>
        </w:rPr>
        <w:t xml:space="preserve"> Водопостачання та водовідведення — централізовані.</w:t>
      </w:r>
    </w:p>
    <w:p w14:paraId="345691AD" w14:textId="77777777" w:rsidR="00863E40" w:rsidRPr="00863E40" w:rsidRDefault="00863E40" w:rsidP="00A748E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b/>
          <w:bCs/>
          <w:sz w:val="28"/>
          <w:szCs w:val="28"/>
        </w:rPr>
        <w:t>Основні приміщення (місткість):</w:t>
      </w:r>
    </w:p>
    <w:p w14:paraId="781F66CC" w14:textId="31F27957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Глядацька зала — </w:t>
      </w:r>
      <w:r>
        <w:rPr>
          <w:rFonts w:ascii="Times New Roman" w:hAnsi="Times New Roman" w:cs="Times New Roman"/>
          <w:sz w:val="28"/>
          <w:szCs w:val="28"/>
        </w:rPr>
        <w:t>420</w:t>
      </w:r>
      <w:r w:rsidRPr="00863E40">
        <w:rPr>
          <w:rFonts w:ascii="Times New Roman" w:hAnsi="Times New Roman" w:cs="Times New Roman"/>
          <w:sz w:val="28"/>
          <w:szCs w:val="28"/>
        </w:rPr>
        <w:t xml:space="preserve"> посадкових місць.</w:t>
      </w:r>
    </w:p>
    <w:p w14:paraId="67B78EDA" w14:textId="3D27850E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Сцена — площа 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863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E4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863E40">
        <w:rPr>
          <w:rFonts w:ascii="Times New Roman" w:hAnsi="Times New Roman" w:cs="Times New Roman"/>
          <w:sz w:val="28"/>
          <w:szCs w:val="28"/>
        </w:rPr>
        <w:t xml:space="preserve">. м (обладнана </w:t>
      </w:r>
      <w:proofErr w:type="spellStart"/>
      <w:r w:rsidRPr="00863E40">
        <w:rPr>
          <w:rFonts w:ascii="Times New Roman" w:hAnsi="Times New Roman" w:cs="Times New Roman"/>
          <w:sz w:val="28"/>
          <w:szCs w:val="28"/>
        </w:rPr>
        <w:t>механі</w:t>
      </w:r>
      <w:r w:rsidR="00D65103">
        <w:rPr>
          <w:rFonts w:ascii="Times New Roman" w:hAnsi="Times New Roman" w:cs="Times New Roman"/>
          <w:sz w:val="28"/>
          <w:szCs w:val="28"/>
        </w:rPr>
        <w:t>кою</w:t>
      </w:r>
      <w:proofErr w:type="spellEnd"/>
      <w:r w:rsidR="00D65103">
        <w:rPr>
          <w:rFonts w:ascii="Times New Roman" w:hAnsi="Times New Roman" w:cs="Times New Roman"/>
          <w:sz w:val="28"/>
          <w:szCs w:val="28"/>
        </w:rPr>
        <w:t xml:space="preserve"> для підняття з них робочі  декорацій 2 </w:t>
      </w:r>
      <w:proofErr w:type="spellStart"/>
      <w:r w:rsidR="00D65103">
        <w:rPr>
          <w:rFonts w:ascii="Times New Roman" w:hAnsi="Times New Roman" w:cs="Times New Roman"/>
          <w:sz w:val="28"/>
          <w:szCs w:val="28"/>
        </w:rPr>
        <w:t>штанкети</w:t>
      </w:r>
      <w:proofErr w:type="spellEnd"/>
      <w:r w:rsidR="00D65103">
        <w:rPr>
          <w:rFonts w:ascii="Times New Roman" w:hAnsi="Times New Roman" w:cs="Times New Roman"/>
          <w:sz w:val="28"/>
          <w:szCs w:val="28"/>
        </w:rPr>
        <w:t>)</w:t>
      </w:r>
    </w:p>
    <w:p w14:paraId="07F02D05" w14:textId="73F07EFA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Репетиційні зали — </w:t>
      </w:r>
      <w:r w:rsidR="00D65103">
        <w:rPr>
          <w:rFonts w:ascii="Times New Roman" w:hAnsi="Times New Roman" w:cs="Times New Roman"/>
          <w:sz w:val="28"/>
          <w:szCs w:val="28"/>
        </w:rPr>
        <w:t>1</w:t>
      </w:r>
      <w:r w:rsidRPr="00863E40">
        <w:rPr>
          <w:rFonts w:ascii="Times New Roman" w:hAnsi="Times New Roman" w:cs="Times New Roman"/>
          <w:sz w:val="28"/>
          <w:szCs w:val="28"/>
        </w:rPr>
        <w:t xml:space="preserve"> приміщення (для хореографії з дзеркалами </w:t>
      </w:r>
      <w:r w:rsidR="00D65103">
        <w:rPr>
          <w:rFonts w:ascii="Times New Roman" w:hAnsi="Times New Roman" w:cs="Times New Roman"/>
          <w:sz w:val="28"/>
          <w:szCs w:val="28"/>
        </w:rPr>
        <w:t>– 107.1</w:t>
      </w:r>
      <w:r w:rsidRPr="00863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E4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863E40">
        <w:rPr>
          <w:rFonts w:ascii="Times New Roman" w:hAnsi="Times New Roman" w:cs="Times New Roman"/>
          <w:sz w:val="28"/>
          <w:szCs w:val="28"/>
        </w:rPr>
        <w:t>. м</w:t>
      </w:r>
      <w:r w:rsidR="00D65103">
        <w:rPr>
          <w:rFonts w:ascii="Times New Roman" w:hAnsi="Times New Roman" w:cs="Times New Roman"/>
          <w:sz w:val="28"/>
          <w:szCs w:val="28"/>
        </w:rPr>
        <w:t>., приміщення для звукозапису</w:t>
      </w:r>
      <w:r w:rsidR="00BA6DF7">
        <w:rPr>
          <w:rFonts w:ascii="Times New Roman" w:hAnsi="Times New Roman" w:cs="Times New Roman"/>
          <w:sz w:val="28"/>
          <w:szCs w:val="28"/>
        </w:rPr>
        <w:t xml:space="preserve"> -</w:t>
      </w:r>
      <w:r w:rsidR="00D6510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="00D6510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65103">
        <w:rPr>
          <w:rFonts w:ascii="Times New Roman" w:hAnsi="Times New Roman" w:cs="Times New Roman"/>
          <w:sz w:val="28"/>
          <w:szCs w:val="28"/>
        </w:rPr>
        <w:t>., репетиційн</w:t>
      </w:r>
      <w:r w:rsidR="00BA6DF7">
        <w:rPr>
          <w:rFonts w:ascii="Times New Roman" w:hAnsi="Times New Roman" w:cs="Times New Roman"/>
          <w:sz w:val="28"/>
          <w:szCs w:val="28"/>
        </w:rPr>
        <w:t xml:space="preserve">ий </w:t>
      </w:r>
      <w:r w:rsidR="00D65103">
        <w:rPr>
          <w:rFonts w:ascii="Times New Roman" w:hAnsi="Times New Roman" w:cs="Times New Roman"/>
          <w:sz w:val="28"/>
          <w:szCs w:val="28"/>
        </w:rPr>
        <w:t xml:space="preserve">кабінет 15 </w:t>
      </w:r>
      <w:proofErr w:type="spellStart"/>
      <w:r w:rsidR="00D6510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65103">
        <w:rPr>
          <w:rFonts w:ascii="Times New Roman" w:hAnsi="Times New Roman" w:cs="Times New Roman"/>
          <w:sz w:val="28"/>
          <w:szCs w:val="28"/>
        </w:rPr>
        <w:t>.</w:t>
      </w:r>
      <w:r w:rsidR="00BA6DF7">
        <w:rPr>
          <w:rFonts w:ascii="Times New Roman" w:hAnsi="Times New Roman" w:cs="Times New Roman"/>
          <w:sz w:val="28"/>
          <w:szCs w:val="28"/>
        </w:rPr>
        <w:t xml:space="preserve">, приміщення для оркестру - 32 </w:t>
      </w:r>
      <w:proofErr w:type="spellStart"/>
      <w:r w:rsidR="00BA6DF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A6DF7">
        <w:rPr>
          <w:rFonts w:ascii="Times New Roman" w:hAnsi="Times New Roman" w:cs="Times New Roman"/>
          <w:sz w:val="28"/>
          <w:szCs w:val="28"/>
        </w:rPr>
        <w:t xml:space="preserve">. гардеробна -налічує  400 вішаків </w:t>
      </w:r>
    </w:p>
    <w:p w14:paraId="23FBDAE8" w14:textId="6FF57DC1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Гримерні кімнати — 2 </w:t>
      </w:r>
      <w:r w:rsidR="00D65103">
        <w:rPr>
          <w:rFonts w:ascii="Times New Roman" w:hAnsi="Times New Roman" w:cs="Times New Roman"/>
          <w:sz w:val="28"/>
          <w:szCs w:val="28"/>
        </w:rPr>
        <w:t xml:space="preserve">кімнати по 18 </w:t>
      </w:r>
      <w:proofErr w:type="spellStart"/>
      <w:r w:rsidR="00D6510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65103">
        <w:rPr>
          <w:rFonts w:ascii="Times New Roman" w:hAnsi="Times New Roman" w:cs="Times New Roman"/>
          <w:sz w:val="28"/>
          <w:szCs w:val="28"/>
        </w:rPr>
        <w:t>.</w:t>
      </w:r>
    </w:p>
    <w:p w14:paraId="1009B1B4" w14:textId="11F60E13" w:rsidR="00863E40" w:rsidRPr="00863E40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Костюмерна — 1 приміщення (в наявності близько </w:t>
      </w:r>
      <w:r w:rsidR="00BA6DF7">
        <w:rPr>
          <w:rFonts w:ascii="Times New Roman" w:hAnsi="Times New Roman" w:cs="Times New Roman"/>
          <w:sz w:val="28"/>
          <w:szCs w:val="28"/>
        </w:rPr>
        <w:t xml:space="preserve">300 одиниць </w:t>
      </w:r>
      <w:r w:rsidRPr="00863E40">
        <w:rPr>
          <w:rFonts w:ascii="Times New Roman" w:hAnsi="Times New Roman" w:cs="Times New Roman"/>
          <w:sz w:val="28"/>
          <w:szCs w:val="28"/>
        </w:rPr>
        <w:t xml:space="preserve"> костюмів).</w:t>
      </w:r>
    </w:p>
    <w:p w14:paraId="5EF2FB70" w14:textId="77777777" w:rsidR="00863E40" w:rsidRPr="00863E40" w:rsidRDefault="00863E40" w:rsidP="00A748EC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b/>
          <w:bCs/>
          <w:sz w:val="28"/>
          <w:szCs w:val="28"/>
        </w:rPr>
        <w:t>Технічне та спеціальне обладнання:</w:t>
      </w:r>
    </w:p>
    <w:p w14:paraId="712A3365" w14:textId="2E9DE3E5" w:rsidR="00DE77C9" w:rsidRPr="00DE77C9" w:rsidRDefault="00863E40" w:rsidP="00A748E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DE77C9">
        <w:rPr>
          <w:rFonts w:ascii="Times New Roman" w:hAnsi="Times New Roman" w:cs="Times New Roman"/>
          <w:sz w:val="28"/>
          <w:szCs w:val="28"/>
        </w:rPr>
        <w:t xml:space="preserve">Звукове обладнання: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Мікшерний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пульт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dynacord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cms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1000-3 Портали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rcf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315 (2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) •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Сабвуфер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alto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ts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sub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18 (1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) • Монітори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alto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ts212 (2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) • Вокальна радіосистема SHURE BLX24E/B58 • Мікрофони динамічні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shure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pg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58 (3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) • Мікрофони конденсаторні 6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стаціонарні підвішені •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мікрофонні (5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Сабвуфер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RCF SUB 8003-AS 2 шт. Активна акустична система / елемент лінійного масиву RCF NXL 24-A MK 2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7C9" w:rsidRPr="00DE77C9">
        <w:rPr>
          <w:rFonts w:ascii="Times New Roman" w:hAnsi="Times New Roman" w:cs="Times New Roman"/>
          <w:sz w:val="28"/>
          <w:szCs w:val="28"/>
        </w:rPr>
        <w:t>Двосмугова</w:t>
      </w:r>
      <w:proofErr w:type="spellEnd"/>
      <w:r w:rsidR="00DE77C9" w:rsidRPr="00DE77C9">
        <w:rPr>
          <w:rFonts w:ascii="Times New Roman" w:hAnsi="Times New Roman" w:cs="Times New Roman"/>
          <w:sz w:val="28"/>
          <w:szCs w:val="28"/>
        </w:rPr>
        <w:t xml:space="preserve"> активна акустична система RCF ART 910-A. 1 шт.</w:t>
      </w:r>
    </w:p>
    <w:p w14:paraId="137C51E3" w14:textId="6DD1B00B" w:rsidR="00863E40" w:rsidRPr="00DE77C9" w:rsidRDefault="00863E40" w:rsidP="00863E40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77C9">
        <w:rPr>
          <w:rFonts w:ascii="Times New Roman" w:hAnsi="Times New Roman" w:cs="Times New Roman"/>
          <w:sz w:val="28"/>
          <w:szCs w:val="28"/>
        </w:rPr>
        <w:t>Світлове обладнання: 1</w:t>
      </w:r>
      <w:r w:rsidR="00DE77C9">
        <w:rPr>
          <w:rFonts w:ascii="Times New Roman" w:hAnsi="Times New Roman" w:cs="Times New Roman"/>
          <w:sz w:val="28"/>
          <w:szCs w:val="28"/>
        </w:rPr>
        <w:t>0</w:t>
      </w:r>
      <w:r w:rsidRPr="00DE77C9">
        <w:rPr>
          <w:rFonts w:ascii="Times New Roman" w:hAnsi="Times New Roman" w:cs="Times New Roman"/>
          <w:sz w:val="28"/>
          <w:szCs w:val="28"/>
        </w:rPr>
        <w:t xml:space="preserve"> LED-прожекторів статичного світла, </w:t>
      </w:r>
      <w:r w:rsidR="00DE77C9">
        <w:rPr>
          <w:rFonts w:ascii="Times New Roman" w:hAnsi="Times New Roman" w:cs="Times New Roman"/>
          <w:sz w:val="28"/>
          <w:szCs w:val="28"/>
        </w:rPr>
        <w:t>пульт керування ВМХ- 192</w:t>
      </w:r>
      <w:r w:rsidRPr="00DE77C9">
        <w:rPr>
          <w:rFonts w:ascii="Times New Roman" w:hAnsi="Times New Roman" w:cs="Times New Roman"/>
          <w:sz w:val="28"/>
          <w:szCs w:val="28"/>
        </w:rPr>
        <w:t>(потребує оновленн</w:t>
      </w:r>
      <w:r w:rsidR="00DE77C9">
        <w:rPr>
          <w:rFonts w:ascii="Times New Roman" w:hAnsi="Times New Roman" w:cs="Times New Roman"/>
          <w:sz w:val="28"/>
          <w:szCs w:val="28"/>
        </w:rPr>
        <w:t>я)</w:t>
      </w:r>
    </w:p>
    <w:p w14:paraId="70D53FEE" w14:textId="098E4098" w:rsidR="00DE77C9" w:rsidRPr="00A748EC" w:rsidRDefault="00863E40" w:rsidP="00A748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A6DF7">
        <w:rPr>
          <w:rFonts w:ascii="Times New Roman" w:hAnsi="Times New Roman" w:cs="Times New Roman"/>
          <w:sz w:val="28"/>
          <w:szCs w:val="28"/>
        </w:rPr>
        <w:t>Музичні інструменти: акустичне піаніно «Україна» (1 од.)</w:t>
      </w:r>
    </w:p>
    <w:p w14:paraId="5713CC90" w14:textId="59B64CF5" w:rsidR="00863E40" w:rsidRPr="00BA6DF7" w:rsidRDefault="00BA6DF7" w:rsidP="00A74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63E40" w:rsidRPr="00BA6DF7">
        <w:rPr>
          <w:rFonts w:ascii="Times New Roman" w:hAnsi="Times New Roman" w:cs="Times New Roman"/>
          <w:b/>
          <w:bCs/>
          <w:sz w:val="28"/>
          <w:szCs w:val="28"/>
        </w:rPr>
        <w:t>Комп'ютерна та офісна техніка:</w:t>
      </w:r>
    </w:p>
    <w:p w14:paraId="77AE95D2" w14:textId="273D2C15" w:rsidR="003D2722" w:rsidRPr="00A748EC" w:rsidRDefault="00863E40" w:rsidP="00A748EC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3E40">
        <w:rPr>
          <w:rFonts w:ascii="Times New Roman" w:hAnsi="Times New Roman" w:cs="Times New Roman"/>
          <w:sz w:val="28"/>
          <w:szCs w:val="28"/>
        </w:rPr>
        <w:t xml:space="preserve">Персональні комп'ютери для адмінперсоналу </w:t>
      </w:r>
      <w:r w:rsidR="00DE77C9">
        <w:rPr>
          <w:rFonts w:ascii="Times New Roman" w:hAnsi="Times New Roman" w:cs="Times New Roman"/>
          <w:sz w:val="28"/>
          <w:szCs w:val="28"/>
        </w:rPr>
        <w:t xml:space="preserve">- </w:t>
      </w:r>
      <w:r w:rsidRPr="00863E40">
        <w:rPr>
          <w:rFonts w:ascii="Times New Roman" w:hAnsi="Times New Roman" w:cs="Times New Roman"/>
          <w:sz w:val="28"/>
          <w:szCs w:val="28"/>
        </w:rPr>
        <w:t xml:space="preserve"> </w:t>
      </w:r>
      <w:r w:rsidR="00DE77C9">
        <w:rPr>
          <w:rFonts w:ascii="Times New Roman" w:hAnsi="Times New Roman" w:cs="Times New Roman"/>
          <w:sz w:val="28"/>
          <w:szCs w:val="28"/>
        </w:rPr>
        <w:t>1</w:t>
      </w:r>
      <w:r w:rsidRPr="00863E40">
        <w:rPr>
          <w:rFonts w:ascii="Times New Roman" w:hAnsi="Times New Roman" w:cs="Times New Roman"/>
          <w:sz w:val="28"/>
          <w:szCs w:val="28"/>
        </w:rPr>
        <w:t xml:space="preserve"> од., ноутбук </w:t>
      </w:r>
      <w:r w:rsidR="00DE77C9">
        <w:rPr>
          <w:rFonts w:ascii="Times New Roman" w:hAnsi="Times New Roman" w:cs="Times New Roman"/>
          <w:sz w:val="28"/>
          <w:szCs w:val="28"/>
        </w:rPr>
        <w:t>- 3</w:t>
      </w:r>
      <w:r w:rsidRPr="00863E40">
        <w:rPr>
          <w:rFonts w:ascii="Times New Roman" w:hAnsi="Times New Roman" w:cs="Times New Roman"/>
          <w:sz w:val="28"/>
          <w:szCs w:val="28"/>
        </w:rPr>
        <w:t xml:space="preserve"> од., багатофункціональний пристрій (принтер/сканер) </w:t>
      </w:r>
      <w:r w:rsidR="00DE77C9">
        <w:rPr>
          <w:rFonts w:ascii="Times New Roman" w:hAnsi="Times New Roman" w:cs="Times New Roman"/>
          <w:sz w:val="28"/>
          <w:szCs w:val="28"/>
        </w:rPr>
        <w:t xml:space="preserve"> - 3</w:t>
      </w:r>
      <w:r w:rsidRPr="00863E40">
        <w:rPr>
          <w:rFonts w:ascii="Times New Roman" w:hAnsi="Times New Roman" w:cs="Times New Roman"/>
          <w:sz w:val="28"/>
          <w:szCs w:val="28"/>
        </w:rPr>
        <w:t xml:space="preserve"> од. Усі підключені до мережі Інтернет (</w:t>
      </w:r>
      <w:proofErr w:type="spellStart"/>
      <w:r w:rsidRPr="00863E4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63E40">
        <w:rPr>
          <w:rFonts w:ascii="Times New Roman" w:hAnsi="Times New Roman" w:cs="Times New Roman"/>
          <w:sz w:val="28"/>
          <w:szCs w:val="28"/>
        </w:rPr>
        <w:t xml:space="preserve"> діє в межах </w:t>
      </w:r>
      <w:proofErr w:type="spellStart"/>
      <w:r w:rsidRPr="00863E40">
        <w:rPr>
          <w:rFonts w:ascii="Times New Roman" w:hAnsi="Times New Roman" w:cs="Times New Roman"/>
          <w:sz w:val="28"/>
          <w:szCs w:val="28"/>
        </w:rPr>
        <w:t>адмінзони</w:t>
      </w:r>
      <w:proofErr w:type="spellEnd"/>
      <w:r w:rsidRPr="00863E40">
        <w:rPr>
          <w:rFonts w:ascii="Times New Roman" w:hAnsi="Times New Roman" w:cs="Times New Roman"/>
          <w:sz w:val="28"/>
          <w:szCs w:val="28"/>
        </w:rPr>
        <w:t>).</w:t>
      </w:r>
    </w:p>
    <w:sectPr w:rsidR="003D2722" w:rsidRPr="00A748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A5570"/>
    <w:multiLevelType w:val="multilevel"/>
    <w:tmpl w:val="A26A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030883"/>
    <w:multiLevelType w:val="multilevel"/>
    <w:tmpl w:val="5E72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011014">
    <w:abstractNumId w:val="0"/>
  </w:num>
  <w:num w:numId="2" w16cid:durableId="1982727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79"/>
    <w:rsid w:val="001B379B"/>
    <w:rsid w:val="003D2722"/>
    <w:rsid w:val="005B653F"/>
    <w:rsid w:val="008022FF"/>
    <w:rsid w:val="00863E40"/>
    <w:rsid w:val="00A748EC"/>
    <w:rsid w:val="00B51879"/>
    <w:rsid w:val="00BA6DF7"/>
    <w:rsid w:val="00D65103"/>
    <w:rsid w:val="00DE77C9"/>
    <w:rsid w:val="00F2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EEFF"/>
  <w15:chartTrackingRefBased/>
  <w15:docId w15:val="{A6ED52B3-017B-4427-9EF7-7C2D46B2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8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8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8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8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8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8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51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51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1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518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18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18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1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518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1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2026-09-03T07:35:00Z</dcterms:created>
  <dcterms:modified xsi:type="dcterms:W3CDTF">2026-09-03T08:42:00Z</dcterms:modified>
</cp:coreProperties>
</file>