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42AD" w14:textId="41331FF8" w:rsidR="003A792F" w:rsidRDefault="003A792F" w:rsidP="003A792F">
      <w:pPr>
        <w:pStyle w:val="ShapkaDocumentu"/>
        <w:spacing w:line="276" w:lineRule="auto"/>
        <w:ind w:left="0"/>
        <w:rPr>
          <w:rFonts w:ascii="Times New Roman" w:hAnsi="Times New Roman"/>
          <w:sz w:val="28"/>
          <w:szCs w:val="28"/>
        </w:rPr>
      </w:pPr>
      <w:r>
        <w:rPr>
          <w:noProof/>
        </w:rPr>
        <w:drawing>
          <wp:anchor distT="0" distB="0" distL="114300" distR="114300" simplePos="0" relativeHeight="251659264" behindDoc="0" locked="0" layoutInCell="1" allowOverlap="1" wp14:anchorId="3314C7FF" wp14:editId="01E8207E">
            <wp:simplePos x="0" y="0"/>
            <wp:positionH relativeFrom="margin">
              <wp:posOffset>2773045</wp:posOffset>
            </wp:positionH>
            <wp:positionV relativeFrom="paragraph">
              <wp:posOffset>-119380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pic:spPr>
                </pic:pic>
              </a:graphicData>
            </a:graphic>
            <wp14:sizeRelH relativeFrom="margin">
              <wp14:pctWidth>0</wp14:pctWidth>
            </wp14:sizeRelH>
            <wp14:sizeRelV relativeFrom="margin">
              <wp14:pctHeight>0</wp14:pctHeight>
            </wp14:sizeRelV>
          </wp:anchor>
        </w:drawing>
      </w:r>
    </w:p>
    <w:p w14:paraId="788FB3CC" w14:textId="77777777" w:rsidR="003A792F" w:rsidRDefault="003A792F" w:rsidP="003A792F">
      <w:pPr>
        <w:spacing w:line="276" w:lineRule="auto"/>
        <w:jc w:val="center"/>
        <w:rPr>
          <w:rFonts w:ascii="Times New Roman" w:hAnsi="Times New Roman"/>
          <w:sz w:val="28"/>
          <w:szCs w:val="28"/>
        </w:rPr>
      </w:pPr>
    </w:p>
    <w:p w14:paraId="3BF187DB" w14:textId="77777777" w:rsidR="003A792F" w:rsidRDefault="003A792F" w:rsidP="003A792F">
      <w:pPr>
        <w:spacing w:before="120" w:after="120"/>
        <w:jc w:val="center"/>
        <w:rPr>
          <w:rFonts w:ascii="Times New Roman" w:hAnsi="Times New Roman"/>
          <w:caps/>
          <w:sz w:val="28"/>
          <w:szCs w:val="28"/>
        </w:rPr>
      </w:pPr>
      <w:r>
        <w:rPr>
          <w:rFonts w:ascii="Times New Roman" w:hAnsi="Times New Roman"/>
          <w:caps/>
          <w:sz w:val="28"/>
          <w:szCs w:val="28"/>
        </w:rPr>
        <w:t>СТРИЙСЬКА МІСЬКА РАДА львівської області</w:t>
      </w:r>
    </w:p>
    <w:p w14:paraId="3BF5A205" w14:textId="7ECAE038" w:rsidR="003A792F" w:rsidRPr="00D80999" w:rsidRDefault="003A792F" w:rsidP="00D80999">
      <w:pPr>
        <w:pStyle w:val="1"/>
        <w:shd w:val="clear" w:color="auto" w:fill="FFFFFF"/>
        <w:spacing w:before="60" w:beforeAutospacing="0" w:after="60" w:afterAutospacing="0" w:line="450" w:lineRule="atLeast"/>
        <w:rPr>
          <w:b w:val="0"/>
          <w:bCs w:val="0"/>
          <w:color w:val="2D2C37"/>
          <w:sz w:val="28"/>
          <w:szCs w:val="28"/>
        </w:rPr>
      </w:pPr>
      <w:r>
        <w:rPr>
          <w:caps/>
          <w:sz w:val="28"/>
          <w:szCs w:val="28"/>
          <w:lang w:val="ru-RU"/>
        </w:rPr>
        <w:t xml:space="preserve">                   </w:t>
      </w:r>
      <w:r w:rsidRPr="00D80999">
        <w:rPr>
          <w:b w:val="0"/>
          <w:bCs w:val="0"/>
          <w:caps/>
          <w:sz w:val="28"/>
          <w:szCs w:val="28"/>
          <w:lang w:val="ru-RU"/>
        </w:rPr>
        <w:t xml:space="preserve"> </w:t>
      </w:r>
      <w:r w:rsidR="00D80999" w:rsidRPr="00D80999">
        <w:rPr>
          <w:b w:val="0"/>
          <w:bCs w:val="0"/>
          <w:color w:val="2D2C37"/>
          <w:sz w:val="28"/>
          <w:szCs w:val="28"/>
        </w:rPr>
        <w:t>LVIІІ</w:t>
      </w:r>
      <w:r w:rsidR="00D80999">
        <w:rPr>
          <w:b w:val="0"/>
          <w:bCs w:val="0"/>
          <w:color w:val="2D2C37"/>
          <w:sz w:val="28"/>
          <w:szCs w:val="28"/>
        </w:rPr>
        <w:t xml:space="preserve"> </w:t>
      </w:r>
      <w:r w:rsidRPr="00D80999">
        <w:rPr>
          <w:b w:val="0"/>
          <w:bCs w:val="0"/>
          <w:caps/>
          <w:sz w:val="28"/>
          <w:szCs w:val="28"/>
        </w:rPr>
        <w:t xml:space="preserve">сесія </w:t>
      </w:r>
      <w:r w:rsidRPr="00D80999">
        <w:rPr>
          <w:b w:val="0"/>
          <w:bCs w:val="0"/>
          <w:caps/>
          <w:sz w:val="28"/>
          <w:szCs w:val="28"/>
          <w:lang w:val="en-US"/>
        </w:rPr>
        <w:t>VIII</w:t>
      </w:r>
      <w:r w:rsidRPr="00D80999">
        <w:rPr>
          <w:b w:val="0"/>
          <w:bCs w:val="0"/>
          <w:caps/>
          <w:sz w:val="28"/>
          <w:szCs w:val="28"/>
        </w:rPr>
        <w:t xml:space="preserve"> демократичного скликання</w:t>
      </w:r>
    </w:p>
    <w:p w14:paraId="59555BE7" w14:textId="77777777" w:rsidR="003A792F" w:rsidRDefault="003A792F" w:rsidP="003A792F">
      <w:pPr>
        <w:spacing w:before="120" w:after="120"/>
        <w:jc w:val="center"/>
        <w:rPr>
          <w:rFonts w:ascii="Times New Roman" w:hAnsi="Times New Roman"/>
          <w:b/>
          <w:sz w:val="28"/>
          <w:szCs w:val="28"/>
        </w:rPr>
      </w:pPr>
      <w:r>
        <w:rPr>
          <w:rFonts w:ascii="Times New Roman" w:hAnsi="Times New Roman"/>
          <w:b/>
          <w:sz w:val="28"/>
          <w:szCs w:val="28"/>
        </w:rPr>
        <w:t>РІШЕННЯ</w:t>
      </w:r>
    </w:p>
    <w:p w14:paraId="3AB38EB3" w14:textId="77777777" w:rsidR="003A792F" w:rsidRDefault="003A792F" w:rsidP="003A792F">
      <w:pPr>
        <w:spacing w:line="276" w:lineRule="auto"/>
        <w:rPr>
          <w:rFonts w:ascii="Times New Roman" w:hAnsi="Times New Roman"/>
          <w:sz w:val="24"/>
          <w:szCs w:val="24"/>
        </w:rPr>
      </w:pPr>
    </w:p>
    <w:p w14:paraId="15764471" w14:textId="4FB162F5" w:rsidR="003A792F" w:rsidRDefault="003A792F" w:rsidP="003A792F">
      <w:pPr>
        <w:spacing w:line="276" w:lineRule="auto"/>
        <w:rPr>
          <w:rFonts w:ascii="Times New Roman" w:hAnsi="Times New Roman"/>
          <w:sz w:val="24"/>
          <w:szCs w:val="24"/>
        </w:rPr>
      </w:pPr>
      <w:r>
        <w:rPr>
          <w:rFonts w:ascii="Times New Roman" w:hAnsi="Times New Roman"/>
          <w:sz w:val="24"/>
          <w:szCs w:val="24"/>
        </w:rPr>
        <w:t xml:space="preserve">від </w:t>
      </w:r>
      <w:r w:rsidR="00D80999">
        <w:rPr>
          <w:rFonts w:ascii="Times New Roman" w:hAnsi="Times New Roman"/>
          <w:sz w:val="24"/>
          <w:szCs w:val="24"/>
          <w:u w:val="single"/>
        </w:rPr>
        <w:t>30</w:t>
      </w:r>
      <w:r>
        <w:rPr>
          <w:rFonts w:ascii="Times New Roman" w:hAnsi="Times New Roman"/>
          <w:sz w:val="24"/>
          <w:szCs w:val="24"/>
          <w:u w:val="single"/>
        </w:rPr>
        <w:t xml:space="preserve"> </w:t>
      </w:r>
      <w:r w:rsidR="00D80999">
        <w:rPr>
          <w:rFonts w:ascii="Times New Roman" w:hAnsi="Times New Roman"/>
          <w:sz w:val="24"/>
          <w:szCs w:val="24"/>
          <w:u w:val="single"/>
        </w:rPr>
        <w:t>січня</w:t>
      </w:r>
      <w:r>
        <w:rPr>
          <w:rFonts w:ascii="Times New Roman" w:hAnsi="Times New Roman"/>
          <w:sz w:val="24"/>
          <w:szCs w:val="24"/>
          <w:u w:val="single"/>
        </w:rPr>
        <w:t xml:space="preserve"> 202</w:t>
      </w:r>
      <w:r w:rsidRPr="003A792F">
        <w:rPr>
          <w:rFonts w:ascii="Times New Roman" w:hAnsi="Times New Roman"/>
          <w:sz w:val="24"/>
          <w:szCs w:val="24"/>
          <w:u w:val="single"/>
          <w:lang w:val="ru-RU"/>
        </w:rPr>
        <w:t>4</w:t>
      </w:r>
      <w:r>
        <w:rPr>
          <w:rFonts w:ascii="Times New Roman" w:hAnsi="Times New Roman"/>
          <w:sz w:val="24"/>
          <w:szCs w:val="24"/>
          <w:u w:val="single"/>
        </w:rPr>
        <w:t xml:space="preserve"> року </w:t>
      </w:r>
      <w:r>
        <w:rPr>
          <w:rFonts w:ascii="Times New Roman" w:hAnsi="Times New Roman"/>
          <w:sz w:val="24"/>
          <w:szCs w:val="24"/>
        </w:rPr>
        <w:t xml:space="preserve">                        Стрий             №_____</w:t>
      </w:r>
      <w:r w:rsidR="00F70CDC">
        <w:rPr>
          <w:rFonts w:ascii="Times New Roman" w:hAnsi="Times New Roman"/>
          <w:sz w:val="24"/>
          <w:szCs w:val="24"/>
        </w:rPr>
        <w:t>ПРОЄКТ</w:t>
      </w:r>
    </w:p>
    <w:p w14:paraId="752C6D9A" w14:textId="77777777" w:rsidR="003A792F" w:rsidRDefault="003A792F" w:rsidP="003A792F">
      <w:pPr>
        <w:rPr>
          <w:rFonts w:ascii="Times New Roman" w:hAnsi="Times New Roman"/>
          <w:szCs w:val="20"/>
        </w:rPr>
      </w:pPr>
    </w:p>
    <w:p w14:paraId="4475A2E2" w14:textId="77777777" w:rsidR="003A792F" w:rsidRDefault="003A792F" w:rsidP="003A792F">
      <w:pPr>
        <w:pStyle w:val="a8"/>
        <w:tabs>
          <w:tab w:val="left" w:pos="5103"/>
        </w:tabs>
        <w:ind w:right="4819"/>
        <w:jc w:val="both"/>
        <w:rPr>
          <w:rFonts w:ascii="Times New Roman" w:hAnsi="Times New Roman"/>
        </w:rPr>
      </w:pPr>
    </w:p>
    <w:p w14:paraId="6FF68E57" w14:textId="77777777" w:rsidR="003A792F" w:rsidRDefault="003A792F" w:rsidP="003A792F">
      <w:pPr>
        <w:pStyle w:val="a8"/>
        <w:tabs>
          <w:tab w:val="left" w:pos="5103"/>
        </w:tabs>
        <w:ind w:right="4819"/>
        <w:jc w:val="both"/>
        <w:rPr>
          <w:rFonts w:ascii="Times New Roman" w:hAnsi="Times New Roman"/>
        </w:rPr>
      </w:pPr>
    </w:p>
    <w:p w14:paraId="60BFA26E" w14:textId="2F798CBA" w:rsidR="003A792F" w:rsidRDefault="003A792F" w:rsidP="003A792F">
      <w:pPr>
        <w:pStyle w:val="a8"/>
        <w:ind w:right="5101"/>
        <w:jc w:val="both"/>
        <w:rPr>
          <w:rFonts w:ascii="Times New Roman" w:hAnsi="Times New Roman"/>
          <w:b/>
          <w:sz w:val="28"/>
          <w:szCs w:val="28"/>
        </w:rPr>
      </w:pPr>
      <w:r>
        <w:rPr>
          <w:rFonts w:ascii="Times New Roman" w:hAnsi="Times New Roman"/>
          <w:b/>
          <w:sz w:val="26"/>
          <w:szCs w:val="26"/>
        </w:rPr>
        <w:t xml:space="preserve"> </w:t>
      </w:r>
      <w:r>
        <w:rPr>
          <w:rFonts w:ascii="Times New Roman" w:hAnsi="Times New Roman"/>
          <w:b/>
          <w:sz w:val="28"/>
          <w:szCs w:val="28"/>
        </w:rPr>
        <w:t>Про затвердження Програми «Утримання окремих об’єктів благоустрою на 202</w:t>
      </w:r>
      <w:r w:rsidR="00D80999">
        <w:rPr>
          <w:rFonts w:ascii="Times New Roman" w:hAnsi="Times New Roman"/>
          <w:b/>
          <w:sz w:val="28"/>
          <w:szCs w:val="28"/>
          <w:lang w:val="ru-RU"/>
        </w:rPr>
        <w:t>5</w:t>
      </w:r>
      <w:r>
        <w:rPr>
          <w:rFonts w:ascii="Times New Roman" w:hAnsi="Times New Roman"/>
          <w:b/>
          <w:sz w:val="28"/>
          <w:szCs w:val="28"/>
        </w:rPr>
        <w:t xml:space="preserve"> рік»</w:t>
      </w:r>
    </w:p>
    <w:p w14:paraId="32C7357F" w14:textId="77777777" w:rsidR="003A792F" w:rsidRDefault="003A792F" w:rsidP="003A792F">
      <w:pPr>
        <w:rPr>
          <w:rFonts w:ascii="Times New Roman" w:hAnsi="Times New Roman"/>
          <w:sz w:val="28"/>
          <w:szCs w:val="28"/>
        </w:rPr>
      </w:pPr>
    </w:p>
    <w:p w14:paraId="1F5C1351" w14:textId="34F8F8F1" w:rsidR="003A792F" w:rsidRDefault="003A792F" w:rsidP="003A792F">
      <w:pPr>
        <w:jc w:val="both"/>
        <w:rPr>
          <w:rFonts w:ascii="Times New Roman" w:hAnsi="Times New Roman"/>
          <w:sz w:val="28"/>
          <w:szCs w:val="28"/>
        </w:rPr>
      </w:pPr>
      <w:r>
        <w:rPr>
          <w:rFonts w:ascii="Times New Roman" w:hAnsi="Times New Roman"/>
          <w:sz w:val="28"/>
          <w:szCs w:val="28"/>
        </w:rPr>
        <w:t xml:space="preserve">         Керуючись п. 5 ст. 91 Бюджетного Кодексу України, Господарським кодексом України та п</w:t>
      </w:r>
      <w:r w:rsidRPr="003A792F">
        <w:rPr>
          <w:rFonts w:ascii="Times New Roman" w:hAnsi="Times New Roman"/>
          <w:sz w:val="28"/>
          <w:szCs w:val="28"/>
          <w:lang w:val="ru-RU"/>
        </w:rPr>
        <w:t xml:space="preserve"> </w:t>
      </w:r>
      <w:proofErr w:type="spellStart"/>
      <w:r>
        <w:rPr>
          <w:rFonts w:ascii="Times New Roman" w:hAnsi="Times New Roman"/>
          <w:sz w:val="28"/>
          <w:szCs w:val="28"/>
        </w:rPr>
        <w:t>п</w:t>
      </w:r>
      <w:proofErr w:type="spellEnd"/>
      <w:r>
        <w:rPr>
          <w:rFonts w:ascii="Times New Roman" w:hAnsi="Times New Roman"/>
          <w:sz w:val="28"/>
          <w:szCs w:val="28"/>
        </w:rPr>
        <w:t xml:space="preserve">. 22 п.1 ст. 26 Закону України “Про місцеве самоврядування в Україні”, Стрийська міська рада </w:t>
      </w:r>
    </w:p>
    <w:p w14:paraId="2A5DDD86" w14:textId="77777777" w:rsidR="003A792F" w:rsidRDefault="003A792F" w:rsidP="003A792F">
      <w:pPr>
        <w:jc w:val="both"/>
        <w:rPr>
          <w:rFonts w:ascii="Times New Roman" w:hAnsi="Times New Roman"/>
          <w:sz w:val="28"/>
          <w:szCs w:val="28"/>
        </w:rPr>
      </w:pPr>
      <w:r>
        <w:rPr>
          <w:rFonts w:ascii="Times New Roman" w:hAnsi="Times New Roman"/>
          <w:sz w:val="28"/>
          <w:szCs w:val="28"/>
        </w:rPr>
        <w:t>ВИРІШИЛА:</w:t>
      </w:r>
    </w:p>
    <w:p w14:paraId="6E082203" w14:textId="777F98F9" w:rsidR="003A792F" w:rsidRDefault="003A792F" w:rsidP="003A792F">
      <w:pPr>
        <w:pStyle w:val="a3"/>
        <w:ind w:left="0"/>
        <w:rPr>
          <w:sz w:val="28"/>
          <w:szCs w:val="28"/>
        </w:rPr>
      </w:pPr>
      <w:r>
        <w:rPr>
          <w:sz w:val="28"/>
          <w:szCs w:val="28"/>
        </w:rPr>
        <w:t>1.Затвердити Програму</w:t>
      </w:r>
      <w:r>
        <w:rPr>
          <w:sz w:val="28"/>
          <w:szCs w:val="28"/>
          <w:lang w:val="ru-RU"/>
        </w:rPr>
        <w:t xml:space="preserve"> </w:t>
      </w:r>
      <w:r>
        <w:rPr>
          <w:sz w:val="28"/>
          <w:szCs w:val="28"/>
        </w:rPr>
        <w:t>«Утримання окремих об’єктів благоустрою на 202</w:t>
      </w:r>
      <w:r w:rsidR="00D80999">
        <w:rPr>
          <w:sz w:val="28"/>
          <w:szCs w:val="28"/>
          <w:lang w:val="ru-RU"/>
        </w:rPr>
        <w:t>5</w:t>
      </w:r>
      <w:r>
        <w:rPr>
          <w:sz w:val="28"/>
          <w:szCs w:val="28"/>
        </w:rPr>
        <w:t xml:space="preserve"> рік», згідно з Додатком.</w:t>
      </w:r>
    </w:p>
    <w:p w14:paraId="490DC01B" w14:textId="62BF0C9F" w:rsidR="003A792F" w:rsidRDefault="003A792F" w:rsidP="003A792F">
      <w:pPr>
        <w:jc w:val="both"/>
        <w:rPr>
          <w:rFonts w:ascii="Times New Roman" w:hAnsi="Times New Roman"/>
          <w:sz w:val="28"/>
          <w:szCs w:val="28"/>
        </w:rPr>
      </w:pPr>
      <w:r>
        <w:rPr>
          <w:rFonts w:ascii="Times New Roman" w:hAnsi="Times New Roman"/>
          <w:sz w:val="28"/>
          <w:szCs w:val="28"/>
        </w:rPr>
        <w:t>2. Виділити передбачені в бюджеті Стрийської міської територіальної громади на 202</w:t>
      </w:r>
      <w:r w:rsidR="00D80999">
        <w:rPr>
          <w:rFonts w:ascii="Times New Roman" w:hAnsi="Times New Roman"/>
          <w:sz w:val="28"/>
          <w:szCs w:val="28"/>
          <w:lang w:val="ru-RU"/>
        </w:rPr>
        <w:t>5</w:t>
      </w:r>
      <w:r>
        <w:rPr>
          <w:rFonts w:ascii="Times New Roman" w:hAnsi="Times New Roman"/>
          <w:sz w:val="28"/>
          <w:szCs w:val="28"/>
          <w:lang w:val="ru-RU"/>
        </w:rPr>
        <w:t xml:space="preserve"> </w:t>
      </w:r>
      <w:r>
        <w:rPr>
          <w:rFonts w:ascii="Times New Roman" w:hAnsi="Times New Roman"/>
          <w:sz w:val="28"/>
          <w:szCs w:val="28"/>
        </w:rPr>
        <w:t>рік кошти на виконання Програми.</w:t>
      </w:r>
    </w:p>
    <w:p w14:paraId="2F8F9EC1" w14:textId="4D4E7852" w:rsidR="003A792F" w:rsidRDefault="003A792F" w:rsidP="003A792F">
      <w:pPr>
        <w:jc w:val="both"/>
        <w:rPr>
          <w:rFonts w:ascii="Times New Roman" w:hAnsi="Times New Roman"/>
          <w:sz w:val="28"/>
          <w:szCs w:val="28"/>
        </w:rPr>
      </w:pPr>
      <w:r>
        <w:rPr>
          <w:rFonts w:ascii="Times New Roman" w:hAnsi="Times New Roman"/>
          <w:sz w:val="28"/>
          <w:szCs w:val="28"/>
        </w:rPr>
        <w:t>3. Фінансовому управлінню (Л.</w:t>
      </w:r>
      <w:r w:rsidRPr="003A792F">
        <w:rPr>
          <w:rFonts w:ascii="Times New Roman" w:hAnsi="Times New Roman"/>
          <w:sz w:val="28"/>
          <w:szCs w:val="28"/>
          <w:lang w:val="ru-RU"/>
        </w:rPr>
        <w:t xml:space="preserve"> </w:t>
      </w:r>
      <w:r>
        <w:rPr>
          <w:rFonts w:ascii="Times New Roman" w:hAnsi="Times New Roman"/>
          <w:sz w:val="28"/>
          <w:szCs w:val="28"/>
        </w:rPr>
        <w:t>Коваль) проводити фінансування згідно п. 2 даного рішення.</w:t>
      </w:r>
    </w:p>
    <w:p w14:paraId="2DDCA585" w14:textId="77777777" w:rsidR="00B32D96" w:rsidRDefault="00D80999" w:rsidP="00D80999">
      <w:pPr>
        <w:jc w:val="both"/>
        <w:rPr>
          <w:rFonts w:ascii="Times New Roman" w:hAnsi="Times New Roman"/>
          <w:sz w:val="28"/>
          <w:szCs w:val="28"/>
          <w:lang w:val="ru-RU"/>
        </w:rPr>
      </w:pPr>
      <w:r w:rsidRPr="001623A7">
        <w:rPr>
          <w:rFonts w:ascii="Times New Roman" w:hAnsi="Times New Roman"/>
          <w:sz w:val="28"/>
          <w:szCs w:val="28"/>
        </w:rPr>
        <w:t>4. Контроль  за  виконанням  даного  рішення покласти на першого заступника міського голови М.</w:t>
      </w:r>
      <w:r w:rsidRPr="004B3185">
        <w:rPr>
          <w:rFonts w:ascii="Times New Roman" w:hAnsi="Times New Roman"/>
          <w:sz w:val="28"/>
          <w:szCs w:val="28"/>
          <w:lang w:val="ru-RU"/>
        </w:rPr>
        <w:t xml:space="preserve"> </w:t>
      </w:r>
      <w:r w:rsidRPr="001623A7">
        <w:rPr>
          <w:rFonts w:ascii="Times New Roman" w:hAnsi="Times New Roman"/>
          <w:sz w:val="28"/>
          <w:szCs w:val="28"/>
        </w:rPr>
        <w:t>Дмитришина та на депутатські постійні комісії з питань планування фінансів, бюджету та соціально-економічного розвитку</w:t>
      </w:r>
      <w:r w:rsidRPr="004B3185">
        <w:rPr>
          <w:rFonts w:ascii="Times New Roman" w:hAnsi="Times New Roman"/>
          <w:sz w:val="28"/>
          <w:szCs w:val="28"/>
          <w:lang w:val="ru-RU"/>
        </w:rPr>
        <w:t xml:space="preserve">                     </w:t>
      </w:r>
    </w:p>
    <w:p w14:paraId="1FBE6E73" w14:textId="04C6A262" w:rsidR="00D80999" w:rsidRPr="001623A7" w:rsidRDefault="00D80999" w:rsidP="00D80999">
      <w:pPr>
        <w:jc w:val="both"/>
        <w:rPr>
          <w:rFonts w:ascii="Times New Roman" w:hAnsi="Times New Roman"/>
          <w:sz w:val="28"/>
          <w:szCs w:val="28"/>
        </w:rPr>
      </w:pPr>
      <w:r w:rsidRPr="001623A7">
        <w:rPr>
          <w:rFonts w:ascii="Times New Roman" w:hAnsi="Times New Roman"/>
          <w:sz w:val="28"/>
          <w:szCs w:val="28"/>
        </w:rPr>
        <w:t>(С.</w:t>
      </w:r>
      <w:r w:rsidRPr="004B3185">
        <w:rPr>
          <w:rFonts w:ascii="Times New Roman" w:hAnsi="Times New Roman"/>
          <w:sz w:val="28"/>
          <w:szCs w:val="28"/>
          <w:lang w:val="ru-RU"/>
        </w:rPr>
        <w:t xml:space="preserve"> </w:t>
      </w:r>
      <w:r w:rsidRPr="001623A7">
        <w:rPr>
          <w:rFonts w:ascii="Times New Roman" w:hAnsi="Times New Roman"/>
          <w:sz w:val="28"/>
          <w:szCs w:val="28"/>
        </w:rPr>
        <w:t xml:space="preserve">Ковальчук), </w:t>
      </w:r>
      <w:r>
        <w:rPr>
          <w:rFonts w:ascii="Times New Roman" w:hAnsi="Times New Roman"/>
          <w:sz w:val="28"/>
          <w:szCs w:val="28"/>
        </w:rPr>
        <w:t xml:space="preserve">з питань житлово-комунального господарства, промисловості та розвитку території </w:t>
      </w:r>
      <w:r w:rsidRPr="001623A7">
        <w:rPr>
          <w:rFonts w:ascii="Times New Roman" w:hAnsi="Times New Roman"/>
          <w:sz w:val="28"/>
          <w:szCs w:val="28"/>
        </w:rPr>
        <w:t xml:space="preserve"> ( О. </w:t>
      </w:r>
      <w:proofErr w:type="spellStart"/>
      <w:r w:rsidRPr="001623A7">
        <w:rPr>
          <w:rFonts w:ascii="Times New Roman" w:hAnsi="Times New Roman"/>
          <w:sz w:val="28"/>
          <w:szCs w:val="28"/>
        </w:rPr>
        <w:t>Йосипчук</w:t>
      </w:r>
      <w:proofErr w:type="spellEnd"/>
      <w:r w:rsidRPr="001623A7">
        <w:rPr>
          <w:rFonts w:ascii="Times New Roman" w:hAnsi="Times New Roman"/>
          <w:sz w:val="28"/>
          <w:szCs w:val="28"/>
        </w:rPr>
        <w:t>).</w:t>
      </w:r>
    </w:p>
    <w:p w14:paraId="6E751C44" w14:textId="77777777" w:rsidR="003A792F" w:rsidRDefault="003A792F" w:rsidP="003A792F">
      <w:pPr>
        <w:ind w:left="567"/>
        <w:jc w:val="both"/>
        <w:rPr>
          <w:rFonts w:ascii="Times New Roman" w:hAnsi="Times New Roman"/>
          <w:sz w:val="28"/>
          <w:szCs w:val="28"/>
        </w:rPr>
      </w:pPr>
    </w:p>
    <w:p w14:paraId="1DCA5531" w14:textId="77777777" w:rsidR="003A792F" w:rsidRDefault="003A792F" w:rsidP="003A792F">
      <w:pPr>
        <w:rPr>
          <w:rFonts w:ascii="Times New Roman" w:hAnsi="Times New Roman"/>
          <w:sz w:val="28"/>
          <w:szCs w:val="28"/>
        </w:rPr>
      </w:pPr>
    </w:p>
    <w:p w14:paraId="7632EF45" w14:textId="77777777" w:rsidR="003A792F" w:rsidRDefault="003A792F" w:rsidP="003A792F">
      <w:pPr>
        <w:rPr>
          <w:rFonts w:ascii="Times New Roman" w:hAnsi="Times New Roman"/>
          <w:sz w:val="28"/>
          <w:szCs w:val="28"/>
        </w:rPr>
      </w:pPr>
    </w:p>
    <w:p w14:paraId="1B122C4B" w14:textId="77777777" w:rsidR="003A792F" w:rsidRDefault="003A792F" w:rsidP="003A792F">
      <w:pPr>
        <w:rPr>
          <w:rFonts w:ascii="Times New Roman" w:hAnsi="Times New Roman"/>
          <w:b/>
          <w:bCs/>
          <w:sz w:val="28"/>
          <w:szCs w:val="28"/>
        </w:rPr>
      </w:pPr>
      <w:r>
        <w:rPr>
          <w:rFonts w:ascii="Times New Roman" w:hAnsi="Times New Roman"/>
          <w:b/>
          <w:bCs/>
          <w:sz w:val="28"/>
          <w:szCs w:val="28"/>
        </w:rPr>
        <w:t xml:space="preserve">          </w:t>
      </w:r>
    </w:p>
    <w:p w14:paraId="233A0766" w14:textId="77777777" w:rsidR="003A792F" w:rsidRDefault="003A792F" w:rsidP="003A792F">
      <w:pPr>
        <w:rPr>
          <w:rFonts w:ascii="Times New Roman" w:hAnsi="Times New Roman"/>
          <w:b/>
          <w:bCs/>
          <w:sz w:val="28"/>
          <w:szCs w:val="28"/>
        </w:rPr>
      </w:pPr>
    </w:p>
    <w:p w14:paraId="043A98D8" w14:textId="77777777" w:rsidR="003A792F" w:rsidRDefault="003A792F" w:rsidP="003A792F">
      <w:pPr>
        <w:rPr>
          <w:rFonts w:ascii="Times New Roman" w:hAnsi="Times New Roman"/>
          <w:b/>
          <w:bCs/>
          <w:sz w:val="28"/>
          <w:szCs w:val="28"/>
        </w:rPr>
      </w:pPr>
      <w:r>
        <w:rPr>
          <w:rFonts w:ascii="Times New Roman" w:hAnsi="Times New Roman"/>
          <w:b/>
          <w:bCs/>
          <w:sz w:val="28"/>
          <w:szCs w:val="28"/>
        </w:rPr>
        <w:t xml:space="preserve">           Міський голова</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Pr>
          <w:rFonts w:ascii="Times New Roman" w:hAnsi="Times New Roman"/>
          <w:b/>
          <w:bCs/>
          <w:sz w:val="28"/>
          <w:szCs w:val="28"/>
        </w:rPr>
        <w:tab/>
        <w:t>Олег КАНІВЕЦЬ</w:t>
      </w:r>
    </w:p>
    <w:p w14:paraId="57064034" w14:textId="77777777" w:rsidR="003A792F" w:rsidRDefault="003A792F" w:rsidP="003A792F">
      <w:pPr>
        <w:pStyle w:val="a8"/>
        <w:tabs>
          <w:tab w:val="left" w:pos="5103"/>
        </w:tabs>
        <w:ind w:right="4819"/>
        <w:jc w:val="both"/>
        <w:rPr>
          <w:rFonts w:ascii="Times New Roman" w:hAnsi="Times New Roman"/>
          <w:b/>
          <w:bCs/>
          <w:sz w:val="28"/>
          <w:szCs w:val="28"/>
        </w:rPr>
      </w:pPr>
    </w:p>
    <w:p w14:paraId="25D9EB66" w14:textId="77777777" w:rsidR="003A792F" w:rsidRDefault="003A792F" w:rsidP="003A792F">
      <w:pPr>
        <w:pStyle w:val="a8"/>
        <w:ind w:right="4819"/>
        <w:jc w:val="both"/>
        <w:rPr>
          <w:rFonts w:ascii="Times New Roman" w:hAnsi="Times New Roman"/>
          <w:b/>
          <w:bCs/>
          <w:sz w:val="28"/>
          <w:szCs w:val="28"/>
        </w:rPr>
      </w:pPr>
    </w:p>
    <w:p w14:paraId="34288019" w14:textId="77777777" w:rsidR="003A792F" w:rsidRDefault="003A792F" w:rsidP="003A792F">
      <w:pPr>
        <w:rPr>
          <w:rFonts w:ascii="Antiqua" w:hAnsi="Antiqua"/>
          <w:sz w:val="28"/>
          <w:szCs w:val="28"/>
        </w:rPr>
      </w:pPr>
    </w:p>
    <w:p w14:paraId="10C702F8" w14:textId="77777777" w:rsidR="003A792F" w:rsidRDefault="003A792F" w:rsidP="003A792F">
      <w:pPr>
        <w:rPr>
          <w:sz w:val="28"/>
          <w:szCs w:val="28"/>
        </w:rPr>
      </w:pPr>
    </w:p>
    <w:p w14:paraId="3DC9AD4D" w14:textId="77777777" w:rsidR="003A792F" w:rsidRDefault="003A792F" w:rsidP="003A792F">
      <w:pPr>
        <w:rPr>
          <w:rFonts w:ascii="Times New Roman" w:hAnsi="Times New Roman"/>
          <w:sz w:val="20"/>
          <w:szCs w:val="20"/>
        </w:rPr>
      </w:pPr>
    </w:p>
    <w:p w14:paraId="7D0A2834" w14:textId="77777777" w:rsidR="003A792F" w:rsidRDefault="003A792F" w:rsidP="003A792F">
      <w:pPr>
        <w:rPr>
          <w:rFonts w:ascii="Times New Roman" w:hAnsi="Times New Roman"/>
          <w:b/>
        </w:rPr>
      </w:pPr>
    </w:p>
    <w:p w14:paraId="09B54CCD" w14:textId="77777777" w:rsidR="003A792F" w:rsidRDefault="003A792F" w:rsidP="003A792F">
      <w:pPr>
        <w:rPr>
          <w:rFonts w:ascii="Times New Roman" w:hAnsi="Times New Roman"/>
          <w:b/>
        </w:rPr>
      </w:pPr>
    </w:p>
    <w:p w14:paraId="0B501C55" w14:textId="77777777" w:rsidR="003A792F" w:rsidRDefault="003A792F" w:rsidP="003A792F">
      <w:pPr>
        <w:rPr>
          <w:rFonts w:ascii="Times New Roman" w:hAnsi="Times New Roman"/>
          <w:b/>
          <w:sz w:val="28"/>
          <w:szCs w:val="28"/>
        </w:rPr>
      </w:pPr>
    </w:p>
    <w:p w14:paraId="1B5BA3C6" w14:textId="77777777" w:rsidR="003A792F" w:rsidRDefault="003A792F" w:rsidP="003A792F">
      <w:pPr>
        <w:rPr>
          <w:rFonts w:ascii="Times New Roman" w:hAnsi="Times New Roman"/>
          <w:b/>
          <w:sz w:val="28"/>
          <w:szCs w:val="28"/>
        </w:rPr>
      </w:pPr>
    </w:p>
    <w:p w14:paraId="271745EE" w14:textId="77777777" w:rsidR="00E61F9B" w:rsidRDefault="00E61F9B" w:rsidP="003A792F">
      <w:pPr>
        <w:rPr>
          <w:rFonts w:ascii="Times New Roman" w:hAnsi="Times New Roman"/>
          <w:b/>
          <w:sz w:val="28"/>
          <w:szCs w:val="28"/>
        </w:rPr>
      </w:pPr>
    </w:p>
    <w:p w14:paraId="55665A8D" w14:textId="77777777" w:rsidR="004A2A21" w:rsidRDefault="004A2A21" w:rsidP="003A792F">
      <w:pPr>
        <w:spacing w:line="276" w:lineRule="auto"/>
        <w:rPr>
          <w:rFonts w:ascii="Times New Roman" w:hAnsi="Times New Roman"/>
          <w:sz w:val="28"/>
          <w:szCs w:val="28"/>
        </w:rPr>
      </w:pPr>
    </w:p>
    <w:p w14:paraId="436B8F76" w14:textId="77777777" w:rsidR="003A792F" w:rsidRDefault="003A792F" w:rsidP="003A792F">
      <w:pPr>
        <w:spacing w:line="276" w:lineRule="auto"/>
        <w:rPr>
          <w:rFonts w:ascii="Times New Roman" w:hAnsi="Times New Roman"/>
          <w:sz w:val="28"/>
          <w:szCs w:val="28"/>
        </w:rPr>
      </w:pPr>
    </w:p>
    <w:p w14:paraId="1956A4CF" w14:textId="77777777" w:rsidR="00876650" w:rsidRDefault="00876650" w:rsidP="00876650">
      <w:pPr>
        <w:rPr>
          <w:rFonts w:ascii="Times New Roman" w:hAnsi="Times New Roman"/>
          <w:sz w:val="24"/>
          <w:szCs w:val="24"/>
        </w:rPr>
      </w:pPr>
      <w:r>
        <w:rPr>
          <w:rFonts w:ascii="Times New Roman" w:hAnsi="Times New Roman"/>
          <w:sz w:val="24"/>
          <w:szCs w:val="24"/>
        </w:rPr>
        <w:t xml:space="preserve">                                           </w:t>
      </w:r>
      <w:r w:rsidR="00497A1C">
        <w:rPr>
          <w:rFonts w:ascii="Times New Roman" w:hAnsi="Times New Roman"/>
          <w:sz w:val="24"/>
          <w:szCs w:val="24"/>
        </w:rPr>
        <w:t xml:space="preserve">                               </w:t>
      </w:r>
      <w:r>
        <w:rPr>
          <w:rFonts w:ascii="Times New Roman" w:hAnsi="Times New Roman"/>
          <w:sz w:val="24"/>
          <w:szCs w:val="24"/>
        </w:rPr>
        <w:t xml:space="preserve">Додаток </w:t>
      </w:r>
      <w:r>
        <w:rPr>
          <w:rFonts w:ascii="Times New Roman" w:hAnsi="Times New Roman"/>
          <w:sz w:val="24"/>
          <w:szCs w:val="24"/>
          <w:lang w:val="ru-RU"/>
        </w:rPr>
        <w:t xml:space="preserve"> </w:t>
      </w:r>
    </w:p>
    <w:p w14:paraId="2BFD6208" w14:textId="0551F73E" w:rsidR="00876650" w:rsidRDefault="00876650" w:rsidP="00876650">
      <w:pPr>
        <w:rPr>
          <w:rFonts w:ascii="Times New Roman" w:hAnsi="Times New Roman"/>
          <w:sz w:val="24"/>
          <w:szCs w:val="24"/>
        </w:rPr>
      </w:pPr>
      <w:r>
        <w:rPr>
          <w:rFonts w:ascii="Times New Roman" w:hAnsi="Times New Roman"/>
          <w:sz w:val="24"/>
          <w:szCs w:val="24"/>
        </w:rPr>
        <w:t xml:space="preserve">                                           </w:t>
      </w:r>
      <w:r w:rsidR="00497A1C">
        <w:rPr>
          <w:rFonts w:ascii="Times New Roman" w:hAnsi="Times New Roman"/>
          <w:sz w:val="24"/>
          <w:szCs w:val="24"/>
        </w:rPr>
        <w:t xml:space="preserve">                               </w:t>
      </w:r>
      <w:r>
        <w:rPr>
          <w:rFonts w:ascii="Times New Roman" w:hAnsi="Times New Roman"/>
          <w:sz w:val="24"/>
          <w:szCs w:val="24"/>
        </w:rPr>
        <w:t>до рішення</w:t>
      </w:r>
      <w:r w:rsidR="00497A1C">
        <w:rPr>
          <w:rFonts w:ascii="Times New Roman" w:hAnsi="Times New Roman"/>
          <w:sz w:val="24"/>
          <w:szCs w:val="24"/>
        </w:rPr>
        <w:t xml:space="preserve"> </w:t>
      </w:r>
      <w:r w:rsidR="00D80999" w:rsidRPr="00D80999">
        <w:rPr>
          <w:rFonts w:ascii="Times New Roman" w:hAnsi="Times New Roman"/>
          <w:color w:val="2D2C37"/>
          <w:sz w:val="24"/>
          <w:szCs w:val="24"/>
        </w:rPr>
        <w:t>LVIІІ</w:t>
      </w:r>
      <w:r w:rsidRPr="00B32D96">
        <w:rPr>
          <w:rFonts w:ascii="Times New Roman" w:hAnsi="Times New Roman"/>
          <w:sz w:val="24"/>
          <w:szCs w:val="24"/>
        </w:rPr>
        <w:t xml:space="preserve"> </w:t>
      </w:r>
      <w:r>
        <w:rPr>
          <w:rFonts w:ascii="Times New Roman" w:hAnsi="Times New Roman"/>
          <w:sz w:val="24"/>
          <w:szCs w:val="24"/>
        </w:rPr>
        <w:t>сесії V</w:t>
      </w:r>
      <w:r>
        <w:rPr>
          <w:rFonts w:ascii="Times New Roman" w:hAnsi="Times New Roman"/>
          <w:sz w:val="24"/>
          <w:szCs w:val="24"/>
          <w:lang w:val="en-US"/>
        </w:rPr>
        <w:t>I</w:t>
      </w:r>
      <w:r>
        <w:rPr>
          <w:rFonts w:ascii="Times New Roman" w:hAnsi="Times New Roman"/>
          <w:sz w:val="24"/>
          <w:szCs w:val="24"/>
        </w:rPr>
        <w:t>ІІ демократичного скликання</w:t>
      </w:r>
    </w:p>
    <w:p w14:paraId="32A695AA" w14:textId="77777777" w:rsidR="00876650" w:rsidRDefault="00876650" w:rsidP="00876650">
      <w:pPr>
        <w:rPr>
          <w:rFonts w:ascii="Times New Roman" w:hAnsi="Times New Roman"/>
          <w:sz w:val="24"/>
          <w:szCs w:val="24"/>
        </w:rPr>
      </w:pPr>
      <w:r>
        <w:rPr>
          <w:rFonts w:ascii="Times New Roman" w:hAnsi="Times New Roman"/>
          <w:sz w:val="24"/>
          <w:szCs w:val="24"/>
        </w:rPr>
        <w:t xml:space="preserve">                                           </w:t>
      </w:r>
      <w:r w:rsidR="00497A1C">
        <w:rPr>
          <w:rFonts w:ascii="Times New Roman" w:hAnsi="Times New Roman"/>
          <w:sz w:val="24"/>
          <w:szCs w:val="24"/>
        </w:rPr>
        <w:t xml:space="preserve">                               </w:t>
      </w:r>
      <w:r>
        <w:rPr>
          <w:rFonts w:ascii="Times New Roman" w:hAnsi="Times New Roman"/>
          <w:sz w:val="24"/>
          <w:szCs w:val="24"/>
        </w:rPr>
        <w:t>Стрийсько</w:t>
      </w:r>
      <w:r w:rsidR="00497A1C">
        <w:rPr>
          <w:rFonts w:ascii="Times New Roman" w:hAnsi="Times New Roman"/>
          <w:sz w:val="24"/>
          <w:szCs w:val="24"/>
        </w:rPr>
        <w:t>ї міської ради</w:t>
      </w:r>
      <w:r>
        <w:rPr>
          <w:rFonts w:ascii="Times New Roman" w:hAnsi="Times New Roman"/>
          <w:sz w:val="24"/>
          <w:szCs w:val="24"/>
        </w:rPr>
        <w:t xml:space="preserve">                                                          </w:t>
      </w:r>
    </w:p>
    <w:p w14:paraId="3BC85C8C" w14:textId="61B43885" w:rsidR="00876650" w:rsidRDefault="00876650" w:rsidP="00876650">
      <w:pPr>
        <w:rPr>
          <w:rFonts w:ascii="Times New Roman" w:hAnsi="Times New Roman"/>
          <w:sz w:val="24"/>
          <w:szCs w:val="24"/>
        </w:rPr>
      </w:pPr>
      <w:r>
        <w:rPr>
          <w:rFonts w:ascii="Times New Roman" w:hAnsi="Times New Roman"/>
          <w:sz w:val="24"/>
          <w:szCs w:val="24"/>
        </w:rPr>
        <w:t xml:space="preserve">                                                                           від  « </w:t>
      </w:r>
      <w:r w:rsidR="00D80999">
        <w:rPr>
          <w:rFonts w:ascii="Times New Roman" w:hAnsi="Times New Roman"/>
          <w:sz w:val="24"/>
          <w:szCs w:val="24"/>
        </w:rPr>
        <w:t>30</w:t>
      </w:r>
      <w:r>
        <w:rPr>
          <w:rFonts w:ascii="Times New Roman" w:hAnsi="Times New Roman"/>
          <w:sz w:val="24"/>
          <w:szCs w:val="24"/>
        </w:rPr>
        <w:t xml:space="preserve"> »   </w:t>
      </w:r>
      <w:r w:rsidR="00D80999">
        <w:rPr>
          <w:rFonts w:ascii="Times New Roman" w:hAnsi="Times New Roman"/>
          <w:sz w:val="24"/>
          <w:szCs w:val="24"/>
        </w:rPr>
        <w:t>січня</w:t>
      </w:r>
      <w:r>
        <w:rPr>
          <w:rFonts w:ascii="Times New Roman" w:hAnsi="Times New Roman"/>
          <w:sz w:val="24"/>
          <w:szCs w:val="24"/>
        </w:rPr>
        <w:t xml:space="preserve"> 202</w:t>
      </w:r>
      <w:r w:rsidR="00D80999" w:rsidRPr="00B32D96">
        <w:rPr>
          <w:rFonts w:ascii="Times New Roman" w:hAnsi="Times New Roman"/>
          <w:sz w:val="24"/>
          <w:szCs w:val="24"/>
        </w:rPr>
        <w:t>5</w:t>
      </w:r>
      <w:r>
        <w:rPr>
          <w:rFonts w:ascii="Times New Roman" w:hAnsi="Times New Roman"/>
          <w:sz w:val="24"/>
          <w:szCs w:val="24"/>
        </w:rPr>
        <w:t xml:space="preserve"> року №</w:t>
      </w:r>
    </w:p>
    <w:p w14:paraId="10932CC5" w14:textId="77777777" w:rsidR="00876650" w:rsidRDefault="00876650" w:rsidP="00876650">
      <w:pPr>
        <w:ind w:left="5760"/>
        <w:rPr>
          <w:rFonts w:ascii="Times New Roman" w:hAnsi="Times New Roman"/>
          <w:b/>
          <w:sz w:val="24"/>
          <w:szCs w:val="24"/>
        </w:rPr>
      </w:pPr>
    </w:p>
    <w:p w14:paraId="79294719" w14:textId="77777777" w:rsidR="00876650" w:rsidRDefault="00876650" w:rsidP="00876650">
      <w:pPr>
        <w:rPr>
          <w:rFonts w:ascii="Times New Roman" w:hAnsi="Times New Roman"/>
          <w:b/>
          <w:sz w:val="24"/>
          <w:szCs w:val="24"/>
        </w:rPr>
      </w:pPr>
    </w:p>
    <w:p w14:paraId="3F997980" w14:textId="77777777" w:rsidR="00876650" w:rsidRDefault="00876650" w:rsidP="00876650">
      <w:pPr>
        <w:rPr>
          <w:rFonts w:ascii="Calibri" w:hAnsi="Calibri"/>
          <w:b/>
          <w:sz w:val="24"/>
          <w:szCs w:val="24"/>
        </w:rPr>
      </w:pPr>
    </w:p>
    <w:p w14:paraId="7DD7013B" w14:textId="77777777" w:rsidR="00876650" w:rsidRDefault="00876650" w:rsidP="00876650">
      <w:pPr>
        <w:jc w:val="center"/>
        <w:rPr>
          <w:rFonts w:ascii="Times New Roman" w:hAnsi="Times New Roman"/>
          <w:b/>
          <w:sz w:val="24"/>
          <w:szCs w:val="24"/>
        </w:rPr>
      </w:pPr>
    </w:p>
    <w:p w14:paraId="3C573D8E" w14:textId="77777777" w:rsidR="00876650" w:rsidRDefault="00876650" w:rsidP="00876650">
      <w:pPr>
        <w:jc w:val="center"/>
        <w:rPr>
          <w:rFonts w:ascii="Times New Roman" w:hAnsi="Times New Roman"/>
          <w:b/>
          <w:sz w:val="24"/>
          <w:szCs w:val="24"/>
        </w:rPr>
      </w:pPr>
    </w:p>
    <w:p w14:paraId="79E133A5" w14:textId="77777777" w:rsidR="00876650" w:rsidRDefault="00876650" w:rsidP="00876650">
      <w:pPr>
        <w:jc w:val="center"/>
        <w:rPr>
          <w:rFonts w:ascii="Times New Roman" w:hAnsi="Times New Roman"/>
          <w:b/>
          <w:sz w:val="24"/>
          <w:szCs w:val="24"/>
        </w:rPr>
      </w:pPr>
      <w:r>
        <w:rPr>
          <w:rFonts w:ascii="Times New Roman" w:hAnsi="Times New Roman"/>
          <w:b/>
          <w:sz w:val="24"/>
          <w:szCs w:val="24"/>
        </w:rPr>
        <w:t>І. Паспорт</w:t>
      </w:r>
    </w:p>
    <w:p w14:paraId="4F873095" w14:textId="77777777" w:rsidR="00876650" w:rsidRDefault="00876650" w:rsidP="00876650">
      <w:pPr>
        <w:jc w:val="center"/>
        <w:rPr>
          <w:rFonts w:ascii="Times New Roman" w:hAnsi="Times New Roman"/>
          <w:b/>
          <w:sz w:val="24"/>
          <w:szCs w:val="24"/>
        </w:rPr>
      </w:pPr>
      <w:r>
        <w:rPr>
          <w:rFonts w:ascii="Times New Roman" w:hAnsi="Times New Roman"/>
          <w:b/>
          <w:sz w:val="24"/>
          <w:szCs w:val="24"/>
        </w:rPr>
        <w:t>“Утримання окремих об’єктів благоустрою”.</w:t>
      </w:r>
    </w:p>
    <w:p w14:paraId="105FB6D9" w14:textId="77777777" w:rsidR="00876650" w:rsidRDefault="00876650" w:rsidP="00876650">
      <w:pPr>
        <w:jc w:val="center"/>
        <w:rPr>
          <w:b/>
          <w:sz w:val="24"/>
          <w:szCs w:val="24"/>
        </w:rPr>
      </w:pPr>
    </w:p>
    <w:p w14:paraId="42F659D4" w14:textId="09D8F9B8" w:rsidR="00876650" w:rsidRDefault="00876650" w:rsidP="00876650">
      <w:pPr>
        <w:pStyle w:val="a3"/>
        <w:numPr>
          <w:ilvl w:val="0"/>
          <w:numId w:val="1"/>
        </w:numPr>
        <w:rPr>
          <w:sz w:val="24"/>
          <w:szCs w:val="24"/>
        </w:rPr>
      </w:pPr>
      <w:r>
        <w:rPr>
          <w:sz w:val="24"/>
          <w:szCs w:val="24"/>
        </w:rPr>
        <w:t>Дата, номер документа</w:t>
      </w:r>
      <w:r w:rsidR="00574D54">
        <w:rPr>
          <w:sz w:val="24"/>
          <w:szCs w:val="24"/>
          <w:lang w:val="en-US"/>
        </w:rPr>
        <w:t xml:space="preserve">                                                </w:t>
      </w:r>
    </w:p>
    <w:p w14:paraId="7FE1004A" w14:textId="340412C2" w:rsidR="00876650" w:rsidRDefault="00876650" w:rsidP="00876650">
      <w:pPr>
        <w:pStyle w:val="a3"/>
        <w:ind w:left="1134"/>
        <w:rPr>
          <w:sz w:val="24"/>
          <w:szCs w:val="24"/>
        </w:rPr>
      </w:pPr>
      <w:r>
        <w:rPr>
          <w:sz w:val="24"/>
          <w:szCs w:val="24"/>
        </w:rPr>
        <w:t xml:space="preserve">про затвердження програми </w:t>
      </w:r>
      <w:r>
        <w:rPr>
          <w:sz w:val="24"/>
          <w:szCs w:val="24"/>
        </w:rPr>
        <w:tab/>
      </w:r>
      <w:r w:rsidR="0000038F">
        <w:rPr>
          <w:sz w:val="24"/>
          <w:szCs w:val="24"/>
          <w:lang w:val="en-US"/>
        </w:rPr>
        <w:t xml:space="preserve">                                    _________________________</w:t>
      </w:r>
      <w:r>
        <w:rPr>
          <w:sz w:val="24"/>
          <w:szCs w:val="24"/>
        </w:rPr>
        <w:t xml:space="preserve">                                    </w:t>
      </w:r>
    </w:p>
    <w:p w14:paraId="75D514C2" w14:textId="77777777" w:rsidR="00876650" w:rsidRDefault="00876650" w:rsidP="00876650">
      <w:pPr>
        <w:rPr>
          <w:sz w:val="24"/>
          <w:szCs w:val="24"/>
        </w:rPr>
      </w:pPr>
    </w:p>
    <w:p w14:paraId="0A8A5CAD" w14:textId="77777777" w:rsidR="00876650" w:rsidRPr="00642906" w:rsidRDefault="00876650" w:rsidP="00876650">
      <w:pPr>
        <w:pStyle w:val="a3"/>
        <w:numPr>
          <w:ilvl w:val="0"/>
          <w:numId w:val="1"/>
        </w:numPr>
        <w:tabs>
          <w:tab w:val="left" w:pos="1134"/>
        </w:tabs>
        <w:ind w:left="5670" w:hanging="5103"/>
        <w:rPr>
          <w:i/>
          <w:sz w:val="24"/>
          <w:szCs w:val="24"/>
        </w:rPr>
      </w:pPr>
      <w:r w:rsidRPr="00642906">
        <w:rPr>
          <w:i/>
          <w:sz w:val="24"/>
          <w:szCs w:val="24"/>
        </w:rPr>
        <w:t xml:space="preserve">Розробник програми </w:t>
      </w:r>
      <w:r w:rsidRPr="00642906">
        <w:rPr>
          <w:i/>
          <w:sz w:val="24"/>
          <w:szCs w:val="24"/>
        </w:rPr>
        <w:tab/>
      </w:r>
      <w:r w:rsidRPr="00642906">
        <w:rPr>
          <w:i/>
          <w:sz w:val="24"/>
          <w:szCs w:val="24"/>
        </w:rPr>
        <w:tab/>
      </w:r>
      <w:r w:rsidRPr="00642906">
        <w:rPr>
          <w:i/>
          <w:sz w:val="24"/>
          <w:szCs w:val="24"/>
          <w:u w:val="single"/>
        </w:rPr>
        <w:t>ВКБ Стрийської міської ради</w:t>
      </w:r>
    </w:p>
    <w:p w14:paraId="7912189C" w14:textId="77777777" w:rsidR="00876650" w:rsidRDefault="00876650" w:rsidP="00876650">
      <w:pPr>
        <w:pStyle w:val="a3"/>
        <w:numPr>
          <w:ilvl w:val="0"/>
          <w:numId w:val="1"/>
        </w:numPr>
        <w:tabs>
          <w:tab w:val="left" w:pos="1134"/>
        </w:tabs>
        <w:ind w:left="5670" w:hanging="5103"/>
        <w:rPr>
          <w:sz w:val="24"/>
          <w:szCs w:val="24"/>
        </w:rPr>
      </w:pPr>
      <w:r>
        <w:rPr>
          <w:sz w:val="24"/>
          <w:szCs w:val="24"/>
        </w:rPr>
        <w:t>Відповідальний виконавець програми:</w:t>
      </w:r>
      <w:r>
        <w:rPr>
          <w:sz w:val="24"/>
          <w:szCs w:val="24"/>
        </w:rPr>
        <w:tab/>
      </w:r>
      <w:r>
        <w:rPr>
          <w:sz w:val="24"/>
          <w:szCs w:val="24"/>
        </w:rPr>
        <w:tab/>
      </w:r>
      <w:r>
        <w:rPr>
          <w:i/>
          <w:sz w:val="24"/>
          <w:szCs w:val="24"/>
          <w:u w:val="single"/>
        </w:rPr>
        <w:t>ВКБ Стрийської міської ради</w:t>
      </w:r>
    </w:p>
    <w:p w14:paraId="4647089D" w14:textId="77777777" w:rsidR="00876650" w:rsidRDefault="00876650" w:rsidP="00876650">
      <w:pPr>
        <w:pStyle w:val="a3"/>
        <w:numPr>
          <w:ilvl w:val="0"/>
          <w:numId w:val="1"/>
        </w:numPr>
        <w:tabs>
          <w:tab w:val="left" w:pos="1134"/>
        </w:tabs>
        <w:ind w:left="5670" w:hanging="5103"/>
        <w:rPr>
          <w:sz w:val="24"/>
          <w:szCs w:val="24"/>
        </w:rPr>
      </w:pPr>
      <w:r>
        <w:rPr>
          <w:sz w:val="24"/>
          <w:szCs w:val="24"/>
        </w:rPr>
        <w:t>Учасники програми:</w:t>
      </w:r>
      <w:r>
        <w:rPr>
          <w:sz w:val="24"/>
          <w:szCs w:val="24"/>
        </w:rPr>
        <w:tab/>
      </w:r>
      <w:r>
        <w:rPr>
          <w:sz w:val="24"/>
          <w:szCs w:val="24"/>
        </w:rPr>
        <w:tab/>
      </w:r>
      <w:r>
        <w:rPr>
          <w:i/>
          <w:sz w:val="24"/>
          <w:szCs w:val="24"/>
          <w:u w:val="single"/>
        </w:rPr>
        <w:t>ВКБ Стрийської міської ради;</w:t>
      </w:r>
    </w:p>
    <w:p w14:paraId="2E225743" w14:textId="77777777" w:rsidR="00876650" w:rsidRDefault="00876650" w:rsidP="00876650">
      <w:pPr>
        <w:pStyle w:val="a3"/>
        <w:tabs>
          <w:tab w:val="left" w:pos="1134"/>
        </w:tabs>
        <w:ind w:left="5670"/>
        <w:rPr>
          <w:i/>
          <w:sz w:val="24"/>
          <w:szCs w:val="24"/>
        </w:rPr>
      </w:pPr>
      <w:r>
        <w:rPr>
          <w:i/>
          <w:sz w:val="24"/>
          <w:szCs w:val="24"/>
          <w:u w:val="single"/>
        </w:rPr>
        <w:t>Підрядні організації, які будуть приймати участь у виконанні Програми</w:t>
      </w:r>
    </w:p>
    <w:p w14:paraId="767A7237" w14:textId="79CE11BF" w:rsidR="00876650" w:rsidRDefault="00876650" w:rsidP="00876650">
      <w:pPr>
        <w:pStyle w:val="a3"/>
        <w:numPr>
          <w:ilvl w:val="0"/>
          <w:numId w:val="1"/>
        </w:numPr>
        <w:rPr>
          <w:i/>
          <w:sz w:val="24"/>
          <w:szCs w:val="24"/>
        </w:rPr>
      </w:pPr>
      <w:r>
        <w:rPr>
          <w:sz w:val="24"/>
          <w:szCs w:val="24"/>
        </w:rPr>
        <w:t xml:space="preserve">Термін реалізації програми </w:t>
      </w:r>
      <w:r>
        <w:rPr>
          <w:sz w:val="24"/>
          <w:szCs w:val="24"/>
        </w:rPr>
        <w:tab/>
      </w:r>
      <w:r>
        <w:rPr>
          <w:sz w:val="24"/>
          <w:szCs w:val="24"/>
        </w:rPr>
        <w:tab/>
      </w:r>
      <w:r>
        <w:rPr>
          <w:sz w:val="24"/>
          <w:szCs w:val="24"/>
        </w:rPr>
        <w:tab/>
      </w:r>
      <w:r>
        <w:rPr>
          <w:i/>
          <w:sz w:val="24"/>
          <w:szCs w:val="24"/>
          <w:u w:val="single"/>
        </w:rPr>
        <w:t>протягом 20</w:t>
      </w:r>
      <w:r>
        <w:rPr>
          <w:i/>
          <w:sz w:val="24"/>
          <w:szCs w:val="24"/>
          <w:u w:val="single"/>
          <w:lang w:val="ru-RU"/>
        </w:rPr>
        <w:t>2</w:t>
      </w:r>
      <w:r w:rsidR="00D80999">
        <w:rPr>
          <w:i/>
          <w:sz w:val="24"/>
          <w:szCs w:val="24"/>
          <w:u w:val="single"/>
          <w:lang w:val="ru-RU"/>
        </w:rPr>
        <w:t>5</w:t>
      </w:r>
      <w:r>
        <w:rPr>
          <w:i/>
          <w:sz w:val="24"/>
          <w:szCs w:val="24"/>
          <w:u w:val="single"/>
        </w:rPr>
        <w:t xml:space="preserve"> року</w:t>
      </w:r>
    </w:p>
    <w:p w14:paraId="527C8FC1" w14:textId="77777777" w:rsidR="00876650" w:rsidRDefault="00876650" w:rsidP="00876650">
      <w:pPr>
        <w:pStyle w:val="a3"/>
        <w:numPr>
          <w:ilvl w:val="0"/>
          <w:numId w:val="1"/>
        </w:numPr>
        <w:rPr>
          <w:sz w:val="24"/>
          <w:szCs w:val="24"/>
        </w:rPr>
      </w:pPr>
      <w:r>
        <w:rPr>
          <w:sz w:val="24"/>
          <w:szCs w:val="24"/>
        </w:rPr>
        <w:t xml:space="preserve">Загальний обсяг фінансових ресурсів, </w:t>
      </w:r>
    </w:p>
    <w:p w14:paraId="0FA3CEFC" w14:textId="77777777" w:rsidR="00876650" w:rsidRDefault="00876650" w:rsidP="00876650">
      <w:pPr>
        <w:pStyle w:val="a3"/>
        <w:ind w:left="1069"/>
        <w:rPr>
          <w:sz w:val="24"/>
          <w:szCs w:val="24"/>
        </w:rPr>
      </w:pPr>
      <w:r>
        <w:rPr>
          <w:sz w:val="24"/>
          <w:szCs w:val="24"/>
        </w:rPr>
        <w:t xml:space="preserve">необхідних для реалізації програми </w:t>
      </w:r>
    </w:p>
    <w:p w14:paraId="1A48544B" w14:textId="41BDF052" w:rsidR="00876650" w:rsidRPr="00642906" w:rsidRDefault="00876650" w:rsidP="00876650">
      <w:pPr>
        <w:pStyle w:val="a3"/>
        <w:ind w:left="1069"/>
        <w:rPr>
          <w:i/>
          <w:sz w:val="24"/>
          <w:szCs w:val="24"/>
        </w:rPr>
      </w:pPr>
      <w:r w:rsidRPr="00642906">
        <w:rPr>
          <w:sz w:val="24"/>
          <w:szCs w:val="24"/>
        </w:rPr>
        <w:t>на 202</w:t>
      </w:r>
      <w:r w:rsidR="00D80999">
        <w:rPr>
          <w:sz w:val="24"/>
          <w:szCs w:val="24"/>
        </w:rPr>
        <w:t>5</w:t>
      </w:r>
      <w:r w:rsidR="007D5577">
        <w:rPr>
          <w:sz w:val="24"/>
          <w:szCs w:val="24"/>
        </w:rPr>
        <w:t xml:space="preserve"> </w:t>
      </w:r>
      <w:r w:rsidR="00642906">
        <w:rPr>
          <w:sz w:val="24"/>
          <w:szCs w:val="24"/>
        </w:rPr>
        <w:t>рік</w:t>
      </w:r>
      <w:r w:rsidRPr="00642906">
        <w:rPr>
          <w:sz w:val="24"/>
          <w:szCs w:val="24"/>
        </w:rPr>
        <w:t xml:space="preserve"> </w:t>
      </w:r>
      <w:r w:rsidRPr="00642906">
        <w:rPr>
          <w:sz w:val="24"/>
          <w:szCs w:val="24"/>
        </w:rPr>
        <w:tab/>
      </w:r>
      <w:r w:rsidRPr="00642906">
        <w:rPr>
          <w:sz w:val="24"/>
          <w:szCs w:val="24"/>
        </w:rPr>
        <w:tab/>
      </w:r>
      <w:r w:rsidRPr="00642906">
        <w:rPr>
          <w:sz w:val="24"/>
          <w:szCs w:val="24"/>
        </w:rPr>
        <w:tab/>
      </w:r>
      <w:r w:rsidRPr="00642906">
        <w:rPr>
          <w:sz w:val="24"/>
          <w:szCs w:val="24"/>
        </w:rPr>
        <w:tab/>
      </w:r>
      <w:r w:rsidRPr="00642906">
        <w:rPr>
          <w:sz w:val="24"/>
          <w:szCs w:val="24"/>
        </w:rPr>
        <w:tab/>
      </w:r>
      <w:r w:rsidR="005F614C">
        <w:rPr>
          <w:i/>
          <w:sz w:val="24"/>
          <w:szCs w:val="24"/>
          <w:u w:val="single"/>
        </w:rPr>
        <w:t>1000</w:t>
      </w:r>
      <w:r w:rsidR="00E45662" w:rsidRPr="00642906">
        <w:rPr>
          <w:sz w:val="24"/>
          <w:szCs w:val="24"/>
          <w:u w:val="single"/>
        </w:rPr>
        <w:t>,</w:t>
      </w:r>
      <w:r w:rsidR="00E45662" w:rsidRPr="00642906">
        <w:rPr>
          <w:i/>
          <w:sz w:val="24"/>
          <w:szCs w:val="24"/>
          <w:u w:val="single"/>
        </w:rPr>
        <w:t xml:space="preserve">00 </w:t>
      </w:r>
      <w:r w:rsidR="00254DC1">
        <w:rPr>
          <w:i/>
          <w:sz w:val="24"/>
          <w:szCs w:val="24"/>
          <w:u w:val="single"/>
        </w:rPr>
        <w:t xml:space="preserve"> </w:t>
      </w:r>
      <w:r w:rsidRPr="00642906">
        <w:rPr>
          <w:i/>
          <w:sz w:val="24"/>
          <w:szCs w:val="24"/>
          <w:u w:val="single"/>
        </w:rPr>
        <w:t>тис. грн.</w:t>
      </w:r>
    </w:p>
    <w:p w14:paraId="63D6844E" w14:textId="77777777" w:rsidR="00876650" w:rsidRPr="00642906" w:rsidRDefault="00876650" w:rsidP="00876650">
      <w:pPr>
        <w:jc w:val="center"/>
        <w:rPr>
          <w:i/>
          <w:sz w:val="24"/>
          <w:szCs w:val="24"/>
        </w:rPr>
      </w:pPr>
    </w:p>
    <w:p w14:paraId="379E93FB" w14:textId="77777777" w:rsidR="00876650" w:rsidRDefault="00876650" w:rsidP="00876650">
      <w:pPr>
        <w:tabs>
          <w:tab w:val="left" w:pos="1155"/>
        </w:tabs>
        <w:rPr>
          <w:rFonts w:ascii="Times New Roman" w:hAnsi="Times New Roman"/>
          <w:b/>
          <w:i/>
          <w:sz w:val="24"/>
          <w:szCs w:val="24"/>
        </w:rPr>
      </w:pPr>
      <w:r>
        <w:rPr>
          <w:rFonts w:ascii="Times New Roman" w:hAnsi="Times New Roman"/>
          <w:b/>
          <w:i/>
          <w:sz w:val="24"/>
          <w:szCs w:val="24"/>
        </w:rPr>
        <w:tab/>
      </w:r>
    </w:p>
    <w:p w14:paraId="599FD062" w14:textId="77777777" w:rsidR="00876650" w:rsidRDefault="00876650" w:rsidP="00876650">
      <w:pPr>
        <w:tabs>
          <w:tab w:val="left" w:pos="1155"/>
        </w:tabs>
        <w:rPr>
          <w:rFonts w:ascii="Times New Roman" w:hAnsi="Times New Roman"/>
          <w:b/>
          <w:i/>
          <w:sz w:val="24"/>
          <w:szCs w:val="24"/>
        </w:rPr>
      </w:pPr>
    </w:p>
    <w:p w14:paraId="630A3563" w14:textId="77777777" w:rsidR="00876650" w:rsidRDefault="00876650" w:rsidP="00876650">
      <w:pPr>
        <w:ind w:left="360" w:firstLine="360"/>
        <w:jc w:val="both"/>
        <w:rPr>
          <w:rFonts w:ascii="Times New Roman" w:hAnsi="Times New Roman"/>
          <w:b/>
          <w:sz w:val="24"/>
          <w:szCs w:val="24"/>
        </w:rPr>
      </w:pPr>
    </w:p>
    <w:p w14:paraId="19AF057D" w14:textId="77777777" w:rsidR="00876650" w:rsidRDefault="00876650" w:rsidP="00876650">
      <w:pPr>
        <w:ind w:left="360" w:firstLine="360"/>
        <w:jc w:val="both"/>
        <w:rPr>
          <w:rFonts w:ascii="Times New Roman" w:hAnsi="Times New Roman"/>
          <w:b/>
          <w:sz w:val="24"/>
          <w:szCs w:val="24"/>
        </w:rPr>
      </w:pPr>
      <w:r>
        <w:rPr>
          <w:rFonts w:ascii="Times New Roman" w:hAnsi="Times New Roman"/>
          <w:b/>
          <w:sz w:val="24"/>
          <w:szCs w:val="24"/>
        </w:rPr>
        <w:t>ІІ. Визначення проблеми, на розв’язання якої спрямована Програма.</w:t>
      </w:r>
    </w:p>
    <w:p w14:paraId="6A723CD0" w14:textId="77777777" w:rsidR="00876650" w:rsidRDefault="00876650" w:rsidP="00876650">
      <w:pPr>
        <w:jc w:val="both"/>
        <w:rPr>
          <w:rFonts w:ascii="Times New Roman" w:hAnsi="Times New Roman"/>
          <w:b/>
          <w:sz w:val="24"/>
          <w:szCs w:val="24"/>
        </w:rPr>
      </w:pPr>
    </w:p>
    <w:p w14:paraId="3B93DE71" w14:textId="77777777" w:rsidR="00876650" w:rsidRDefault="00876650" w:rsidP="00876650">
      <w:pPr>
        <w:ind w:firstLine="360"/>
        <w:jc w:val="both"/>
        <w:rPr>
          <w:rFonts w:ascii="Times New Roman" w:hAnsi="Times New Roman"/>
          <w:sz w:val="24"/>
          <w:szCs w:val="24"/>
        </w:rPr>
      </w:pPr>
      <w:r>
        <w:rPr>
          <w:rFonts w:ascii="Times New Roman" w:hAnsi="Times New Roman"/>
          <w:sz w:val="24"/>
          <w:szCs w:val="24"/>
        </w:rPr>
        <w:t>Основною проблемою є забезпечення належного утримання територіальної громади, придання місту та селам етичного привабливого вигляду, покращення умов проживання мешканців.</w:t>
      </w:r>
    </w:p>
    <w:p w14:paraId="32C95797" w14:textId="77777777" w:rsidR="00876650" w:rsidRDefault="00876650" w:rsidP="00876650">
      <w:pPr>
        <w:ind w:left="360"/>
        <w:jc w:val="both"/>
        <w:rPr>
          <w:rFonts w:ascii="Times New Roman" w:hAnsi="Times New Roman"/>
          <w:sz w:val="24"/>
          <w:szCs w:val="24"/>
        </w:rPr>
      </w:pPr>
    </w:p>
    <w:p w14:paraId="7131FAB8" w14:textId="77777777" w:rsidR="00876650" w:rsidRDefault="00876650" w:rsidP="00876650">
      <w:pPr>
        <w:ind w:left="360" w:firstLine="360"/>
        <w:jc w:val="both"/>
        <w:rPr>
          <w:rFonts w:ascii="Times New Roman" w:hAnsi="Times New Roman"/>
          <w:b/>
          <w:sz w:val="24"/>
          <w:szCs w:val="24"/>
        </w:rPr>
      </w:pPr>
    </w:p>
    <w:p w14:paraId="256C4DE5" w14:textId="77777777" w:rsidR="00876650" w:rsidRDefault="00876650" w:rsidP="00876650">
      <w:pPr>
        <w:ind w:left="360" w:firstLine="360"/>
        <w:jc w:val="both"/>
        <w:rPr>
          <w:rFonts w:ascii="Times New Roman" w:hAnsi="Times New Roman"/>
          <w:b/>
          <w:sz w:val="24"/>
          <w:szCs w:val="24"/>
        </w:rPr>
      </w:pPr>
    </w:p>
    <w:p w14:paraId="46F51725" w14:textId="77777777" w:rsidR="00876650" w:rsidRDefault="00876650" w:rsidP="00876650">
      <w:pPr>
        <w:ind w:left="360" w:firstLine="360"/>
        <w:jc w:val="both"/>
        <w:rPr>
          <w:rFonts w:ascii="Times New Roman" w:hAnsi="Times New Roman"/>
          <w:b/>
          <w:sz w:val="24"/>
          <w:szCs w:val="24"/>
        </w:rPr>
      </w:pPr>
      <w:r>
        <w:rPr>
          <w:rFonts w:ascii="Times New Roman" w:hAnsi="Times New Roman"/>
          <w:b/>
          <w:sz w:val="24"/>
          <w:szCs w:val="24"/>
        </w:rPr>
        <w:t>ІІІ. Мета Програми.</w:t>
      </w:r>
    </w:p>
    <w:p w14:paraId="4385AED2" w14:textId="77777777" w:rsidR="00876650" w:rsidRDefault="00876650" w:rsidP="00876650">
      <w:pPr>
        <w:ind w:left="360" w:firstLine="360"/>
        <w:jc w:val="both"/>
        <w:rPr>
          <w:rFonts w:ascii="Times New Roman" w:hAnsi="Times New Roman"/>
          <w:b/>
          <w:sz w:val="24"/>
          <w:szCs w:val="24"/>
        </w:rPr>
      </w:pPr>
    </w:p>
    <w:p w14:paraId="7A9099F5" w14:textId="77777777" w:rsidR="00876650" w:rsidRDefault="00876650" w:rsidP="00876650">
      <w:pPr>
        <w:spacing w:line="276" w:lineRule="auto"/>
        <w:ind w:firstLine="360"/>
        <w:jc w:val="both"/>
        <w:rPr>
          <w:b/>
          <w:i/>
          <w:sz w:val="24"/>
          <w:szCs w:val="24"/>
        </w:rPr>
      </w:pPr>
      <w:r>
        <w:rPr>
          <w:rFonts w:ascii="Times New Roman" w:hAnsi="Times New Roman"/>
          <w:sz w:val="24"/>
          <w:szCs w:val="24"/>
        </w:rPr>
        <w:t>Забезпечення безпеки дорожнього руху всіх його учасників на всіх ділянках територіальної громади. Забезпечення нормального фінансування об’єктів з тим, щоб наближатись до ведення передових європейських стандартів покращення їх функціонування . Утримання окремих об’єктів благоустрою.</w:t>
      </w:r>
    </w:p>
    <w:p w14:paraId="186F4CE2" w14:textId="77777777" w:rsidR="00876650" w:rsidRDefault="00876650" w:rsidP="00876650">
      <w:pPr>
        <w:pStyle w:val="a3"/>
        <w:ind w:left="1170"/>
        <w:rPr>
          <w:b/>
          <w:sz w:val="24"/>
          <w:szCs w:val="24"/>
        </w:rPr>
      </w:pPr>
    </w:p>
    <w:p w14:paraId="00E53DC4" w14:textId="77777777" w:rsidR="00876650" w:rsidRDefault="00876650" w:rsidP="00876650">
      <w:pPr>
        <w:pStyle w:val="a3"/>
        <w:ind w:left="1170"/>
        <w:rPr>
          <w:b/>
          <w:sz w:val="24"/>
          <w:szCs w:val="24"/>
        </w:rPr>
      </w:pPr>
    </w:p>
    <w:p w14:paraId="757F3C80" w14:textId="77777777" w:rsidR="00876650" w:rsidRDefault="00876650" w:rsidP="00876650">
      <w:pPr>
        <w:autoSpaceDE/>
        <w:autoSpaceDN/>
        <w:rPr>
          <w:rFonts w:ascii="Times New Roman" w:hAnsi="Times New Roman"/>
          <w:b/>
        </w:rPr>
        <w:sectPr w:rsidR="00876650">
          <w:pgSz w:w="11907" w:h="16840"/>
          <w:pgMar w:top="567" w:right="567" w:bottom="567" w:left="1134" w:header="567" w:footer="34" w:gutter="0"/>
          <w:pgNumType w:start="1"/>
          <w:cols w:space="720"/>
        </w:sectPr>
      </w:pPr>
    </w:p>
    <w:p w14:paraId="2D40F276" w14:textId="071D7252" w:rsidR="00876650" w:rsidRPr="00642906" w:rsidRDefault="00876650" w:rsidP="00876650">
      <w:pPr>
        <w:rPr>
          <w:rFonts w:ascii="Times New Roman" w:hAnsi="Times New Roman"/>
          <w:b/>
          <w:sz w:val="20"/>
          <w:szCs w:val="20"/>
        </w:rPr>
      </w:pPr>
      <w:r w:rsidRPr="00642906">
        <w:rPr>
          <w:rFonts w:ascii="Times New Roman" w:hAnsi="Times New Roman"/>
          <w:b/>
          <w:sz w:val="20"/>
          <w:szCs w:val="20"/>
        </w:rPr>
        <w:lastRenderedPageBreak/>
        <w:t xml:space="preserve"> </w:t>
      </w:r>
      <w:r w:rsidR="005E6FE6" w:rsidRPr="00642906">
        <w:rPr>
          <w:rFonts w:ascii="Times New Roman" w:hAnsi="Times New Roman"/>
          <w:b/>
          <w:sz w:val="20"/>
          <w:szCs w:val="20"/>
        </w:rPr>
        <w:t xml:space="preserve">                      </w:t>
      </w:r>
      <w:r w:rsidRPr="00642906">
        <w:rPr>
          <w:rFonts w:ascii="Times New Roman" w:hAnsi="Times New Roman"/>
          <w:b/>
          <w:sz w:val="20"/>
          <w:szCs w:val="20"/>
          <w:lang w:val="en-US"/>
        </w:rPr>
        <w:t>IV</w:t>
      </w:r>
      <w:r w:rsidRPr="00642906">
        <w:rPr>
          <w:rFonts w:ascii="Times New Roman" w:hAnsi="Times New Roman"/>
          <w:b/>
          <w:sz w:val="20"/>
          <w:szCs w:val="20"/>
        </w:rPr>
        <w:t>. Перелік завдань, заходів та показників Програми “Утримання окремих об’єктів благоустрою на 202</w:t>
      </w:r>
      <w:r w:rsidR="00D80999">
        <w:rPr>
          <w:rFonts w:ascii="Times New Roman" w:hAnsi="Times New Roman"/>
          <w:b/>
          <w:sz w:val="20"/>
          <w:szCs w:val="20"/>
          <w:lang w:val="ru-RU"/>
        </w:rPr>
        <w:t>5</w:t>
      </w:r>
      <w:r w:rsidR="003A792F" w:rsidRPr="003A792F">
        <w:rPr>
          <w:rFonts w:ascii="Times New Roman" w:hAnsi="Times New Roman"/>
          <w:b/>
          <w:sz w:val="20"/>
          <w:szCs w:val="20"/>
          <w:lang w:val="ru-RU"/>
        </w:rPr>
        <w:t xml:space="preserve"> </w:t>
      </w:r>
      <w:r w:rsidRPr="00642906">
        <w:rPr>
          <w:rFonts w:ascii="Times New Roman" w:hAnsi="Times New Roman"/>
          <w:b/>
          <w:sz w:val="20"/>
          <w:szCs w:val="20"/>
        </w:rPr>
        <w:t>рік”.</w:t>
      </w:r>
    </w:p>
    <w:p w14:paraId="2FA276E7" w14:textId="77777777" w:rsidR="00876650" w:rsidRDefault="00876650" w:rsidP="00876650">
      <w:pPr>
        <w:jc w:val="center"/>
        <w:rPr>
          <w:rFonts w:ascii="Times New Roman" w:hAnsi="Times New Roman"/>
          <w:b/>
          <w:i/>
          <w:sz w:val="20"/>
          <w:szCs w:val="20"/>
        </w:rPr>
      </w:pPr>
    </w:p>
    <w:tbl>
      <w:tblPr>
        <w:tblpPr w:leftFromText="180" w:rightFromText="180" w:bottomFromText="200" w:vertAnchor="text" w:tblpX="775" w:tblpY="1"/>
        <w:tblOverlap w:val="neve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3701"/>
        <w:gridCol w:w="2072"/>
        <w:gridCol w:w="1560"/>
        <w:gridCol w:w="1559"/>
        <w:gridCol w:w="1843"/>
        <w:gridCol w:w="1275"/>
        <w:gridCol w:w="2090"/>
      </w:tblGrid>
      <w:tr w:rsidR="00876650" w14:paraId="05CF9F08" w14:textId="77777777" w:rsidTr="00B34DE2">
        <w:tc>
          <w:tcPr>
            <w:tcW w:w="459" w:type="dxa"/>
            <w:vMerge w:val="restart"/>
            <w:tcBorders>
              <w:top w:val="single" w:sz="4" w:space="0" w:color="auto"/>
              <w:left w:val="single" w:sz="4" w:space="0" w:color="auto"/>
              <w:bottom w:val="single" w:sz="4" w:space="0" w:color="auto"/>
              <w:right w:val="single" w:sz="4" w:space="0" w:color="auto"/>
            </w:tcBorders>
            <w:vAlign w:val="center"/>
            <w:hideMark/>
          </w:tcPr>
          <w:p w14:paraId="06B85430"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 з/п</w:t>
            </w:r>
          </w:p>
        </w:tc>
        <w:tc>
          <w:tcPr>
            <w:tcW w:w="3701" w:type="dxa"/>
            <w:vMerge w:val="restart"/>
            <w:tcBorders>
              <w:top w:val="single" w:sz="4" w:space="0" w:color="auto"/>
              <w:left w:val="single" w:sz="4" w:space="0" w:color="auto"/>
              <w:bottom w:val="single" w:sz="4" w:space="0" w:color="auto"/>
              <w:right w:val="single" w:sz="4" w:space="0" w:color="auto"/>
            </w:tcBorders>
            <w:vAlign w:val="center"/>
            <w:hideMark/>
          </w:tcPr>
          <w:p w14:paraId="688267DD"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Назва завдання</w:t>
            </w:r>
          </w:p>
        </w:tc>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6DD76C7D"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Заходи та показники на виконання завдання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C69E421"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Строк виконання заходу, показника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561B569"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Виконавці заходу, показника</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0793485"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Фінансування</w:t>
            </w:r>
          </w:p>
        </w:tc>
        <w:tc>
          <w:tcPr>
            <w:tcW w:w="2090" w:type="dxa"/>
            <w:vMerge w:val="restart"/>
            <w:tcBorders>
              <w:top w:val="single" w:sz="4" w:space="0" w:color="auto"/>
              <w:left w:val="single" w:sz="4" w:space="0" w:color="auto"/>
              <w:bottom w:val="single" w:sz="4" w:space="0" w:color="auto"/>
              <w:right w:val="single" w:sz="4" w:space="0" w:color="auto"/>
            </w:tcBorders>
            <w:vAlign w:val="center"/>
            <w:hideMark/>
          </w:tcPr>
          <w:p w14:paraId="14E08EB6"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Очікуваний результат</w:t>
            </w:r>
          </w:p>
        </w:tc>
      </w:tr>
      <w:tr w:rsidR="00876650" w14:paraId="62ECD8A5" w14:textId="77777777" w:rsidTr="00B34DE2">
        <w:tc>
          <w:tcPr>
            <w:tcW w:w="0" w:type="auto"/>
            <w:vMerge/>
            <w:tcBorders>
              <w:top w:val="single" w:sz="4" w:space="0" w:color="auto"/>
              <w:left w:val="single" w:sz="4" w:space="0" w:color="auto"/>
              <w:bottom w:val="single" w:sz="4" w:space="0" w:color="auto"/>
              <w:right w:val="single" w:sz="4" w:space="0" w:color="auto"/>
            </w:tcBorders>
            <w:vAlign w:val="center"/>
            <w:hideMark/>
          </w:tcPr>
          <w:p w14:paraId="0914B141" w14:textId="77777777" w:rsidR="00876650" w:rsidRDefault="00876650" w:rsidP="00B34DE2">
            <w:pPr>
              <w:autoSpaceDE/>
              <w:autoSpaceDN/>
              <w:spacing w:line="256"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0B8B1" w14:textId="77777777" w:rsidR="00876650" w:rsidRDefault="00876650" w:rsidP="00B34DE2">
            <w:pPr>
              <w:autoSpaceDE/>
              <w:autoSpaceDN/>
              <w:spacing w:line="256"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A5357" w14:textId="77777777" w:rsidR="00876650" w:rsidRDefault="00876650" w:rsidP="00B34DE2">
            <w:pPr>
              <w:autoSpaceDE/>
              <w:autoSpaceDN/>
              <w:spacing w:line="256"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BFFF5" w14:textId="77777777" w:rsidR="00876650" w:rsidRDefault="00876650" w:rsidP="00B34DE2">
            <w:pPr>
              <w:autoSpaceDE/>
              <w:autoSpaceDN/>
              <w:spacing w:line="256"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71B32" w14:textId="77777777" w:rsidR="00876650" w:rsidRDefault="00876650" w:rsidP="00B34DE2">
            <w:pPr>
              <w:autoSpaceDE/>
              <w:autoSpaceDN/>
              <w:spacing w:line="256" w:lineRule="auto"/>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2FB01B1"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Джерела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7CA370"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Обсяги, 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6EC1D" w14:textId="77777777" w:rsidR="00876650" w:rsidRDefault="00876650" w:rsidP="00B34DE2">
            <w:pPr>
              <w:autoSpaceDE/>
              <w:autoSpaceDN/>
              <w:spacing w:line="256" w:lineRule="auto"/>
              <w:rPr>
                <w:rFonts w:ascii="Times New Roman" w:hAnsi="Times New Roman"/>
                <w:sz w:val="20"/>
                <w:szCs w:val="20"/>
              </w:rPr>
            </w:pPr>
          </w:p>
        </w:tc>
      </w:tr>
      <w:tr w:rsidR="00876650" w14:paraId="3BB4A1F5" w14:textId="77777777" w:rsidTr="00B34DE2">
        <w:trPr>
          <w:trHeight w:val="191"/>
        </w:trPr>
        <w:tc>
          <w:tcPr>
            <w:tcW w:w="14559" w:type="dxa"/>
            <w:gridSpan w:val="8"/>
            <w:tcBorders>
              <w:top w:val="single" w:sz="4" w:space="0" w:color="auto"/>
              <w:left w:val="single" w:sz="4" w:space="0" w:color="auto"/>
              <w:bottom w:val="single" w:sz="4" w:space="0" w:color="auto"/>
              <w:right w:val="single" w:sz="4" w:space="0" w:color="auto"/>
            </w:tcBorders>
            <w:hideMark/>
          </w:tcPr>
          <w:p w14:paraId="3340100D" w14:textId="45C8B685" w:rsidR="00876650" w:rsidRDefault="008D4AA8" w:rsidP="00B34DE2">
            <w:pPr>
              <w:spacing w:line="276" w:lineRule="auto"/>
              <w:jc w:val="center"/>
              <w:rPr>
                <w:rFonts w:ascii="Times New Roman" w:hAnsi="Times New Roman"/>
                <w:sz w:val="20"/>
                <w:szCs w:val="20"/>
              </w:rPr>
            </w:pPr>
            <w:r>
              <w:rPr>
                <w:rFonts w:ascii="Times New Roman" w:hAnsi="Times New Roman"/>
                <w:sz w:val="20"/>
                <w:szCs w:val="20"/>
                <w:lang w:val="en-US"/>
              </w:rPr>
              <w:t>202</w:t>
            </w:r>
            <w:r w:rsidR="00B32D96">
              <w:rPr>
                <w:rFonts w:ascii="Times New Roman" w:hAnsi="Times New Roman"/>
                <w:sz w:val="20"/>
                <w:szCs w:val="20"/>
              </w:rPr>
              <w:t>5</w:t>
            </w:r>
            <w:r w:rsidR="00FF0A51">
              <w:rPr>
                <w:rFonts w:ascii="Times New Roman" w:hAnsi="Times New Roman"/>
                <w:sz w:val="20"/>
                <w:szCs w:val="20"/>
              </w:rPr>
              <w:t xml:space="preserve"> </w:t>
            </w:r>
            <w:r w:rsidR="00876650">
              <w:rPr>
                <w:rFonts w:ascii="Times New Roman" w:hAnsi="Times New Roman"/>
                <w:sz w:val="20"/>
                <w:szCs w:val="20"/>
              </w:rPr>
              <w:t>р.</w:t>
            </w:r>
          </w:p>
        </w:tc>
      </w:tr>
      <w:tr w:rsidR="00876650" w14:paraId="2C8CD814" w14:textId="77777777" w:rsidTr="00B34DE2">
        <w:trPr>
          <w:trHeight w:val="3744"/>
        </w:trPr>
        <w:tc>
          <w:tcPr>
            <w:tcW w:w="459" w:type="dxa"/>
            <w:tcBorders>
              <w:top w:val="single" w:sz="4" w:space="0" w:color="auto"/>
              <w:left w:val="single" w:sz="4" w:space="0" w:color="auto"/>
              <w:bottom w:val="single" w:sz="4" w:space="0" w:color="auto"/>
              <w:right w:val="single" w:sz="4" w:space="0" w:color="auto"/>
            </w:tcBorders>
            <w:hideMark/>
          </w:tcPr>
          <w:p w14:paraId="1BB608AD" w14:textId="77777777" w:rsidR="00876650" w:rsidRPr="00E45662" w:rsidRDefault="00876650" w:rsidP="00B34DE2">
            <w:pPr>
              <w:spacing w:line="276" w:lineRule="auto"/>
              <w:jc w:val="center"/>
              <w:rPr>
                <w:rFonts w:ascii="Times New Roman" w:hAnsi="Times New Roman"/>
                <w:sz w:val="24"/>
                <w:szCs w:val="24"/>
              </w:rPr>
            </w:pPr>
            <w:r w:rsidRPr="00E45662">
              <w:rPr>
                <w:rFonts w:ascii="Times New Roman" w:hAnsi="Times New Roman"/>
                <w:sz w:val="24"/>
                <w:szCs w:val="24"/>
              </w:rPr>
              <w:t>1.</w:t>
            </w:r>
          </w:p>
        </w:tc>
        <w:tc>
          <w:tcPr>
            <w:tcW w:w="3701" w:type="dxa"/>
            <w:tcBorders>
              <w:top w:val="single" w:sz="4" w:space="0" w:color="auto"/>
              <w:left w:val="single" w:sz="4" w:space="0" w:color="auto"/>
              <w:bottom w:val="single" w:sz="4" w:space="0" w:color="auto"/>
              <w:right w:val="single" w:sz="4" w:space="0" w:color="auto"/>
            </w:tcBorders>
          </w:tcPr>
          <w:p w14:paraId="31779211" w14:textId="3D64082D" w:rsidR="00876650" w:rsidRPr="003A792F" w:rsidRDefault="00876650" w:rsidP="00B34DE2">
            <w:pPr>
              <w:spacing w:line="276" w:lineRule="auto"/>
              <w:jc w:val="both"/>
              <w:rPr>
                <w:rFonts w:ascii="Times New Roman" w:hAnsi="Times New Roman"/>
                <w:sz w:val="24"/>
                <w:szCs w:val="24"/>
                <w:lang w:val="ru-RU"/>
              </w:rPr>
            </w:pPr>
            <w:r w:rsidRPr="00E45662">
              <w:rPr>
                <w:rFonts w:ascii="Times New Roman" w:hAnsi="Times New Roman"/>
                <w:sz w:val="24"/>
                <w:szCs w:val="24"/>
              </w:rPr>
              <w:t xml:space="preserve">Капітальний ремонт </w:t>
            </w:r>
            <w:proofErr w:type="spellStart"/>
            <w:r w:rsidR="003A792F">
              <w:rPr>
                <w:rFonts w:ascii="Times New Roman" w:hAnsi="Times New Roman"/>
                <w:sz w:val="24"/>
                <w:szCs w:val="24"/>
              </w:rPr>
              <w:t>міжбудинкового</w:t>
            </w:r>
            <w:proofErr w:type="spellEnd"/>
            <w:r w:rsidR="003A792F">
              <w:rPr>
                <w:rFonts w:ascii="Times New Roman" w:hAnsi="Times New Roman"/>
                <w:sz w:val="24"/>
                <w:szCs w:val="24"/>
              </w:rPr>
              <w:t xml:space="preserve"> громадського простору по вул. Січових Стрільців, 10 у м. Стрий</w:t>
            </w:r>
          </w:p>
          <w:p w14:paraId="532B5903" w14:textId="77777777" w:rsidR="00876650" w:rsidRDefault="00876650" w:rsidP="00B34DE2">
            <w:pPr>
              <w:spacing w:line="276" w:lineRule="auto"/>
              <w:jc w:val="both"/>
              <w:rPr>
                <w:rFonts w:ascii="Times New Roman" w:hAnsi="Times New Roman"/>
                <w:sz w:val="24"/>
                <w:szCs w:val="24"/>
              </w:rPr>
            </w:pPr>
          </w:p>
        </w:tc>
        <w:tc>
          <w:tcPr>
            <w:tcW w:w="2072" w:type="dxa"/>
            <w:tcBorders>
              <w:top w:val="single" w:sz="4" w:space="0" w:color="auto"/>
              <w:left w:val="single" w:sz="4" w:space="0" w:color="auto"/>
              <w:bottom w:val="single" w:sz="4" w:space="0" w:color="auto"/>
              <w:right w:val="single" w:sz="4" w:space="0" w:color="auto"/>
            </w:tcBorders>
          </w:tcPr>
          <w:p w14:paraId="4102A2D4" w14:textId="77777777" w:rsidR="00876650" w:rsidRDefault="00876650" w:rsidP="00B34DE2">
            <w:pPr>
              <w:spacing w:line="276" w:lineRule="auto"/>
              <w:rPr>
                <w:rFonts w:ascii="Times New Roman" w:hAnsi="Times New Roman"/>
                <w:b/>
                <w:color w:val="000000" w:themeColor="text1"/>
                <w:sz w:val="20"/>
                <w:szCs w:val="20"/>
              </w:rPr>
            </w:pPr>
            <w:r>
              <w:rPr>
                <w:rFonts w:ascii="Times New Roman" w:hAnsi="Times New Roman"/>
                <w:b/>
                <w:color w:val="000000" w:themeColor="text1"/>
                <w:sz w:val="20"/>
                <w:szCs w:val="20"/>
              </w:rPr>
              <w:t>Затрат</w:t>
            </w:r>
          </w:p>
          <w:p w14:paraId="6C7C99AD" w14:textId="0F80919D" w:rsidR="005F614C" w:rsidRDefault="008D4AA8" w:rsidP="00B34DE2">
            <w:pPr>
              <w:spacing w:line="27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Обсяг видатків </w:t>
            </w:r>
            <w:r w:rsidR="005F614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p>
          <w:p w14:paraId="1D2D7795" w14:textId="5E227F5A" w:rsidR="00876650" w:rsidRDefault="005F614C" w:rsidP="00B34DE2">
            <w:pPr>
              <w:spacing w:line="27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1000 000</w:t>
            </w:r>
            <w:r w:rsidR="00876650">
              <w:rPr>
                <w:rFonts w:ascii="Times New Roman" w:hAnsi="Times New Roman"/>
                <w:b/>
                <w:color w:val="000000" w:themeColor="text1"/>
                <w:sz w:val="20"/>
                <w:szCs w:val="20"/>
              </w:rPr>
              <w:t>,</w:t>
            </w:r>
            <w:r w:rsidR="00876650">
              <w:rPr>
                <w:rFonts w:ascii="Times New Roman" w:hAnsi="Times New Roman"/>
                <w:color w:val="000000" w:themeColor="text1"/>
                <w:sz w:val="20"/>
                <w:szCs w:val="20"/>
              </w:rPr>
              <w:t>00 грн.</w:t>
            </w:r>
          </w:p>
          <w:p w14:paraId="74515D6D" w14:textId="77777777" w:rsidR="00876650" w:rsidRDefault="00876650" w:rsidP="00B34DE2">
            <w:pPr>
              <w:spacing w:line="276"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Продукту</w:t>
            </w:r>
          </w:p>
          <w:p w14:paraId="16EB5C6F" w14:textId="43F02B8C" w:rsidR="00876650" w:rsidRDefault="008D4AA8" w:rsidP="00B34DE2">
            <w:pPr>
              <w:spacing w:line="276" w:lineRule="auto"/>
              <w:jc w:val="both"/>
              <w:rPr>
                <w:rFonts w:ascii="Times New Roman" w:hAnsi="Times New Roman"/>
                <w:b/>
                <w:color w:val="000000" w:themeColor="text1"/>
                <w:sz w:val="20"/>
                <w:szCs w:val="20"/>
              </w:rPr>
            </w:pPr>
            <w:r w:rsidRPr="008D4AA8">
              <w:rPr>
                <w:rFonts w:ascii="Times New Roman" w:hAnsi="Times New Roman"/>
                <w:color w:val="000000" w:themeColor="text1"/>
                <w:sz w:val="20"/>
                <w:szCs w:val="20"/>
              </w:rPr>
              <w:t>Кількість</w:t>
            </w:r>
            <w:r>
              <w:rPr>
                <w:rFonts w:ascii="Times New Roman" w:hAnsi="Times New Roman"/>
                <w:color w:val="000000" w:themeColor="text1"/>
                <w:sz w:val="20"/>
                <w:szCs w:val="20"/>
              </w:rPr>
              <w:t xml:space="preserve"> </w:t>
            </w:r>
            <w:r w:rsidR="003A792F">
              <w:rPr>
                <w:rFonts w:ascii="Times New Roman" w:hAnsi="Times New Roman"/>
                <w:color w:val="000000" w:themeColor="text1"/>
                <w:sz w:val="20"/>
                <w:szCs w:val="20"/>
              </w:rPr>
              <w:t>об</w:t>
            </w:r>
            <w:r w:rsidR="003A792F" w:rsidRPr="00574D54">
              <w:rPr>
                <w:rFonts w:ascii="Times New Roman" w:hAnsi="Times New Roman"/>
                <w:color w:val="000000" w:themeColor="text1"/>
                <w:sz w:val="20"/>
                <w:szCs w:val="20"/>
                <w:lang w:val="ru-RU"/>
              </w:rPr>
              <w:t>’</w:t>
            </w:r>
            <w:proofErr w:type="spellStart"/>
            <w:r w:rsidR="003A792F">
              <w:rPr>
                <w:rFonts w:ascii="Times New Roman" w:hAnsi="Times New Roman"/>
                <w:color w:val="000000" w:themeColor="text1"/>
                <w:sz w:val="20"/>
                <w:szCs w:val="20"/>
              </w:rPr>
              <w:t>єктів</w:t>
            </w:r>
            <w:proofErr w:type="spellEnd"/>
            <w:r>
              <w:rPr>
                <w:rFonts w:ascii="Times New Roman" w:hAnsi="Times New Roman"/>
                <w:color w:val="000000" w:themeColor="text1"/>
                <w:sz w:val="20"/>
                <w:szCs w:val="20"/>
              </w:rPr>
              <w:t xml:space="preserve"> – </w:t>
            </w:r>
            <w:r w:rsidR="003A792F">
              <w:rPr>
                <w:rFonts w:ascii="Times New Roman" w:hAnsi="Times New Roman"/>
                <w:color w:val="000000" w:themeColor="text1"/>
                <w:sz w:val="20"/>
                <w:szCs w:val="20"/>
              </w:rPr>
              <w:t>1 шт.</w:t>
            </w:r>
          </w:p>
          <w:p w14:paraId="5E45C94B" w14:textId="77777777" w:rsidR="00876650" w:rsidRDefault="00876650" w:rsidP="00B34DE2">
            <w:pPr>
              <w:spacing w:line="276"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Ефективності</w:t>
            </w:r>
          </w:p>
          <w:p w14:paraId="36481A36" w14:textId="28DF46B7" w:rsidR="00876650" w:rsidRDefault="008D4AA8" w:rsidP="00B34DE2">
            <w:pPr>
              <w:spacing w:line="27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Вартість </w:t>
            </w:r>
            <w:r w:rsidR="003A792F">
              <w:rPr>
                <w:rFonts w:ascii="Times New Roman" w:hAnsi="Times New Roman"/>
                <w:color w:val="000000" w:themeColor="text1"/>
                <w:sz w:val="20"/>
                <w:szCs w:val="20"/>
              </w:rPr>
              <w:t>1 об</w:t>
            </w:r>
            <w:r w:rsidR="003A792F" w:rsidRPr="003A792F">
              <w:rPr>
                <w:rFonts w:ascii="Times New Roman" w:hAnsi="Times New Roman"/>
                <w:color w:val="000000" w:themeColor="text1"/>
                <w:sz w:val="20"/>
                <w:szCs w:val="20"/>
                <w:lang w:val="ru-RU"/>
              </w:rPr>
              <w:t>’</w:t>
            </w:r>
            <w:proofErr w:type="spellStart"/>
            <w:r w:rsidR="003A792F">
              <w:rPr>
                <w:rFonts w:ascii="Times New Roman" w:hAnsi="Times New Roman"/>
                <w:color w:val="000000" w:themeColor="text1"/>
                <w:sz w:val="20"/>
                <w:szCs w:val="20"/>
              </w:rPr>
              <w:t>єкту</w:t>
            </w:r>
            <w:proofErr w:type="spellEnd"/>
            <w:r>
              <w:rPr>
                <w:rFonts w:ascii="Times New Roman" w:hAnsi="Times New Roman"/>
                <w:color w:val="000000" w:themeColor="text1"/>
                <w:sz w:val="20"/>
                <w:szCs w:val="20"/>
              </w:rPr>
              <w:t xml:space="preserve"> – </w:t>
            </w:r>
            <w:r w:rsidR="005F614C">
              <w:rPr>
                <w:rFonts w:ascii="Times New Roman" w:hAnsi="Times New Roman"/>
                <w:color w:val="000000" w:themeColor="text1"/>
                <w:sz w:val="20"/>
                <w:szCs w:val="20"/>
              </w:rPr>
              <w:t>1000 000</w:t>
            </w:r>
            <w:r w:rsidR="003A792F">
              <w:rPr>
                <w:rFonts w:ascii="Times New Roman" w:hAnsi="Times New Roman"/>
                <w:color w:val="000000" w:themeColor="text1"/>
                <w:sz w:val="20"/>
                <w:szCs w:val="20"/>
              </w:rPr>
              <w:t>,00</w:t>
            </w:r>
            <w:r w:rsidR="00876650">
              <w:rPr>
                <w:rFonts w:ascii="Times New Roman" w:hAnsi="Times New Roman"/>
                <w:color w:val="000000" w:themeColor="text1"/>
                <w:sz w:val="20"/>
                <w:szCs w:val="20"/>
              </w:rPr>
              <w:t xml:space="preserve"> грн</w:t>
            </w:r>
            <w:r w:rsidR="00876650">
              <w:rPr>
                <w:rFonts w:ascii="Times New Roman" w:hAnsi="Times New Roman"/>
                <w:b/>
                <w:color w:val="000000" w:themeColor="text1"/>
                <w:sz w:val="20"/>
                <w:szCs w:val="20"/>
              </w:rPr>
              <w:t>.</w:t>
            </w:r>
          </w:p>
          <w:p w14:paraId="07226CE7" w14:textId="77777777" w:rsidR="00876650" w:rsidRDefault="00876650" w:rsidP="00B34DE2">
            <w:pPr>
              <w:spacing w:line="276"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Якості </w:t>
            </w:r>
          </w:p>
          <w:p w14:paraId="4EB880E1" w14:textId="77777777" w:rsidR="00876650" w:rsidRDefault="00A803C0" w:rsidP="00B34DE2">
            <w:pPr>
              <w:spacing w:line="276" w:lineRule="auto"/>
              <w:jc w:val="both"/>
              <w:rPr>
                <w:rFonts w:ascii="Times New Roman" w:hAnsi="Times New Roman"/>
                <w:sz w:val="20"/>
                <w:szCs w:val="20"/>
                <w:lang w:val="ru-RU"/>
              </w:rPr>
            </w:pPr>
            <w:r>
              <w:rPr>
                <w:rFonts w:ascii="Times New Roman" w:hAnsi="Times New Roman"/>
                <w:color w:val="000000" w:themeColor="text1"/>
                <w:sz w:val="20"/>
                <w:szCs w:val="20"/>
              </w:rPr>
              <w:t>% виконання</w:t>
            </w:r>
            <w:r w:rsidR="008D4AA8">
              <w:rPr>
                <w:rFonts w:ascii="Times New Roman" w:hAnsi="Times New Roman"/>
                <w:color w:val="000000" w:themeColor="text1"/>
                <w:sz w:val="20"/>
                <w:szCs w:val="20"/>
              </w:rPr>
              <w:t xml:space="preserve"> до запланованого</w:t>
            </w:r>
            <w:r w:rsidR="00876650">
              <w:rPr>
                <w:rFonts w:ascii="Times New Roman" w:hAnsi="Times New Roman"/>
                <w:sz w:val="20"/>
                <w:szCs w:val="20"/>
                <w:lang w:val="ru-RU"/>
              </w:rPr>
              <w:t>– 100%</w:t>
            </w:r>
          </w:p>
          <w:p w14:paraId="173522F7" w14:textId="77777777" w:rsidR="00876650" w:rsidRDefault="00876650" w:rsidP="00B34DE2">
            <w:pPr>
              <w:spacing w:line="276"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C8B0E6E" w14:textId="77777777" w:rsidR="00876650" w:rsidRDefault="00876650" w:rsidP="00B34DE2">
            <w:pPr>
              <w:spacing w:line="276" w:lineRule="auto"/>
              <w:jc w:val="center"/>
              <w:rPr>
                <w:rFonts w:ascii="Times New Roman" w:hAnsi="Times New Roman"/>
                <w:sz w:val="20"/>
                <w:szCs w:val="20"/>
              </w:rPr>
            </w:pPr>
            <w:r>
              <w:rPr>
                <w:rFonts w:ascii="Times New Roman" w:hAnsi="Times New Roman"/>
                <w:sz w:val="20"/>
                <w:szCs w:val="20"/>
              </w:rPr>
              <w:t>Протягом</w:t>
            </w:r>
          </w:p>
          <w:p w14:paraId="2DB594B6" w14:textId="62800DCD" w:rsidR="00876650" w:rsidRDefault="008D4AA8" w:rsidP="00B34DE2">
            <w:pPr>
              <w:spacing w:line="276" w:lineRule="auto"/>
              <w:jc w:val="center"/>
              <w:rPr>
                <w:rFonts w:ascii="Times New Roman" w:hAnsi="Times New Roman"/>
                <w:sz w:val="20"/>
                <w:szCs w:val="20"/>
              </w:rPr>
            </w:pPr>
            <w:r>
              <w:rPr>
                <w:rFonts w:ascii="Times New Roman" w:hAnsi="Times New Roman"/>
                <w:sz w:val="20"/>
                <w:szCs w:val="20"/>
              </w:rPr>
              <w:t>202</w:t>
            </w:r>
            <w:r w:rsidR="00D80999">
              <w:rPr>
                <w:rFonts w:ascii="Times New Roman" w:hAnsi="Times New Roman"/>
                <w:sz w:val="20"/>
                <w:szCs w:val="20"/>
              </w:rPr>
              <w:t>5</w:t>
            </w:r>
            <w:r w:rsidR="00876650">
              <w:rPr>
                <w:rFonts w:ascii="Times New Roman" w:hAnsi="Times New Roman"/>
                <w:sz w:val="20"/>
                <w:szCs w:val="20"/>
              </w:rPr>
              <w:t xml:space="preserve"> року</w:t>
            </w:r>
          </w:p>
        </w:tc>
        <w:tc>
          <w:tcPr>
            <w:tcW w:w="1559" w:type="dxa"/>
            <w:tcBorders>
              <w:top w:val="single" w:sz="4" w:space="0" w:color="auto"/>
              <w:left w:val="single" w:sz="4" w:space="0" w:color="auto"/>
              <w:bottom w:val="single" w:sz="4" w:space="0" w:color="auto"/>
              <w:right w:val="single" w:sz="4" w:space="0" w:color="auto"/>
            </w:tcBorders>
            <w:hideMark/>
          </w:tcPr>
          <w:p w14:paraId="2A16E29C" w14:textId="77777777" w:rsidR="00876650" w:rsidRDefault="00876650" w:rsidP="00B34DE2">
            <w:pPr>
              <w:spacing w:line="276" w:lineRule="auto"/>
              <w:rPr>
                <w:rFonts w:ascii="Times New Roman" w:eastAsia="Calibri" w:hAnsi="Times New Roman"/>
                <w:sz w:val="20"/>
                <w:szCs w:val="20"/>
              </w:rPr>
            </w:pPr>
            <w:r>
              <w:rPr>
                <w:rFonts w:ascii="Times New Roman" w:eastAsia="Calibri" w:hAnsi="Times New Roman"/>
                <w:sz w:val="20"/>
                <w:szCs w:val="20"/>
              </w:rPr>
              <w:t xml:space="preserve">ВКБ Стрийської міської ради </w:t>
            </w:r>
          </w:p>
        </w:tc>
        <w:tc>
          <w:tcPr>
            <w:tcW w:w="1843" w:type="dxa"/>
            <w:tcBorders>
              <w:top w:val="single" w:sz="4" w:space="0" w:color="auto"/>
              <w:left w:val="single" w:sz="4" w:space="0" w:color="auto"/>
              <w:bottom w:val="single" w:sz="4" w:space="0" w:color="auto"/>
              <w:right w:val="single" w:sz="4" w:space="0" w:color="auto"/>
            </w:tcBorders>
            <w:hideMark/>
          </w:tcPr>
          <w:p w14:paraId="4B004201" w14:textId="77777777" w:rsidR="00876650" w:rsidRDefault="00876650" w:rsidP="00B34DE2">
            <w:pPr>
              <w:spacing w:line="276" w:lineRule="auto"/>
              <w:rPr>
                <w:rFonts w:ascii="Times New Roman" w:hAnsi="Times New Roman"/>
                <w:color w:val="000000" w:themeColor="text1"/>
                <w:sz w:val="20"/>
                <w:szCs w:val="20"/>
              </w:rPr>
            </w:pPr>
            <w:r>
              <w:rPr>
                <w:rFonts w:ascii="Times New Roman" w:hAnsi="Times New Roman"/>
                <w:color w:val="000000" w:themeColor="text1"/>
                <w:sz w:val="20"/>
                <w:szCs w:val="20"/>
              </w:rPr>
              <w:t>Бюджет Стрийської МТГ</w:t>
            </w:r>
          </w:p>
        </w:tc>
        <w:tc>
          <w:tcPr>
            <w:tcW w:w="1275" w:type="dxa"/>
            <w:tcBorders>
              <w:top w:val="single" w:sz="4" w:space="0" w:color="auto"/>
              <w:left w:val="single" w:sz="4" w:space="0" w:color="auto"/>
              <w:bottom w:val="single" w:sz="4" w:space="0" w:color="auto"/>
              <w:right w:val="single" w:sz="4" w:space="0" w:color="auto"/>
            </w:tcBorders>
            <w:hideMark/>
          </w:tcPr>
          <w:p w14:paraId="63F0F734" w14:textId="5A988307" w:rsidR="00876650" w:rsidRDefault="005F614C" w:rsidP="00B34DE2">
            <w:pPr>
              <w:spacing w:line="276" w:lineRule="auto"/>
              <w:jc w:val="center"/>
              <w:rPr>
                <w:rFonts w:ascii="Times New Roman" w:hAnsi="Times New Roman"/>
                <w:sz w:val="20"/>
                <w:szCs w:val="20"/>
              </w:rPr>
            </w:pPr>
            <w:r>
              <w:rPr>
                <w:rFonts w:ascii="Times New Roman" w:hAnsi="Times New Roman"/>
                <w:sz w:val="20"/>
                <w:szCs w:val="20"/>
              </w:rPr>
              <w:t>10</w:t>
            </w:r>
            <w:r w:rsidR="003A792F">
              <w:rPr>
                <w:rFonts w:ascii="Times New Roman" w:hAnsi="Times New Roman"/>
                <w:sz w:val="20"/>
                <w:szCs w:val="20"/>
              </w:rPr>
              <w:t>00</w:t>
            </w:r>
            <w:r w:rsidR="00876650">
              <w:rPr>
                <w:rFonts w:ascii="Times New Roman" w:hAnsi="Times New Roman"/>
                <w:sz w:val="20"/>
                <w:szCs w:val="20"/>
              </w:rPr>
              <w:t>,00</w:t>
            </w:r>
          </w:p>
        </w:tc>
        <w:tc>
          <w:tcPr>
            <w:tcW w:w="2090" w:type="dxa"/>
            <w:tcBorders>
              <w:top w:val="single" w:sz="4" w:space="0" w:color="auto"/>
              <w:left w:val="single" w:sz="4" w:space="0" w:color="auto"/>
              <w:bottom w:val="single" w:sz="4" w:space="0" w:color="auto"/>
              <w:right w:val="single" w:sz="4" w:space="0" w:color="auto"/>
            </w:tcBorders>
            <w:hideMark/>
          </w:tcPr>
          <w:p w14:paraId="2E4873BD" w14:textId="77777777" w:rsidR="00876650" w:rsidRDefault="00876650" w:rsidP="00B34DE2">
            <w:pPr>
              <w:autoSpaceDE/>
              <w:spacing w:line="276" w:lineRule="auto"/>
              <w:rPr>
                <w:rFonts w:ascii="Times New Roman" w:hAnsi="Times New Roman"/>
                <w:sz w:val="20"/>
                <w:szCs w:val="20"/>
                <w:lang w:eastAsia="uk-UA"/>
              </w:rPr>
            </w:pPr>
            <w:r>
              <w:rPr>
                <w:rFonts w:ascii="Times New Roman" w:hAnsi="Times New Roman"/>
                <w:sz w:val="20"/>
                <w:szCs w:val="20"/>
                <w:lang w:eastAsia="uk-UA"/>
              </w:rPr>
              <w:t>Забезпечен</w:t>
            </w:r>
            <w:r w:rsidR="005E6FE6">
              <w:rPr>
                <w:rFonts w:ascii="Times New Roman" w:hAnsi="Times New Roman"/>
                <w:sz w:val="20"/>
                <w:szCs w:val="20"/>
                <w:lang w:eastAsia="uk-UA"/>
              </w:rPr>
              <w:t>н</w:t>
            </w:r>
            <w:r>
              <w:rPr>
                <w:rFonts w:ascii="Times New Roman" w:hAnsi="Times New Roman"/>
                <w:sz w:val="20"/>
                <w:szCs w:val="20"/>
                <w:lang w:eastAsia="uk-UA"/>
              </w:rPr>
              <w:t>я належного утримання  ТГ</w:t>
            </w:r>
          </w:p>
        </w:tc>
      </w:tr>
      <w:tr w:rsidR="005E6FE6" w14:paraId="73834650" w14:textId="77777777" w:rsidTr="00B34DE2">
        <w:tc>
          <w:tcPr>
            <w:tcW w:w="9351" w:type="dxa"/>
            <w:gridSpan w:val="5"/>
            <w:tcBorders>
              <w:top w:val="single" w:sz="4" w:space="0" w:color="auto"/>
              <w:left w:val="single" w:sz="4" w:space="0" w:color="auto"/>
              <w:bottom w:val="single" w:sz="4" w:space="0" w:color="auto"/>
              <w:right w:val="single" w:sz="4" w:space="0" w:color="auto"/>
            </w:tcBorders>
            <w:vAlign w:val="center"/>
          </w:tcPr>
          <w:p w14:paraId="5FFD9996" w14:textId="77777777" w:rsidR="005E6FE6" w:rsidRDefault="005E6FE6" w:rsidP="00B34DE2">
            <w:pPr>
              <w:spacing w:line="276" w:lineRule="auto"/>
              <w:jc w:val="center"/>
              <w:rPr>
                <w:rFonts w:ascii="Times New Roman" w:hAnsi="Times New Roman"/>
                <w:b/>
                <w:sz w:val="20"/>
                <w:szCs w:val="20"/>
              </w:rPr>
            </w:pPr>
          </w:p>
          <w:p w14:paraId="1EF9EC55" w14:textId="77777777" w:rsidR="005E6FE6" w:rsidRDefault="005E6FE6" w:rsidP="00B34DE2">
            <w:pPr>
              <w:spacing w:line="276" w:lineRule="auto"/>
              <w:jc w:val="center"/>
              <w:rPr>
                <w:rFonts w:ascii="Times New Roman" w:hAnsi="Times New Roman"/>
                <w:b/>
                <w:sz w:val="20"/>
                <w:szCs w:val="20"/>
              </w:rPr>
            </w:pPr>
          </w:p>
          <w:p w14:paraId="74EC2E60" w14:textId="77777777" w:rsidR="005E6FE6" w:rsidRDefault="005E6FE6" w:rsidP="00B34DE2">
            <w:pPr>
              <w:spacing w:line="276" w:lineRule="auto"/>
              <w:jc w:val="center"/>
              <w:rPr>
                <w:rFonts w:ascii="Times New Roman" w:hAnsi="Times New Roman"/>
                <w:b/>
                <w:sz w:val="20"/>
                <w:szCs w:val="20"/>
              </w:rPr>
            </w:pPr>
            <w:r>
              <w:rPr>
                <w:rFonts w:ascii="Times New Roman" w:hAnsi="Times New Roman"/>
                <w:b/>
                <w:sz w:val="20"/>
                <w:szCs w:val="20"/>
              </w:rPr>
              <w:t>Всього :</w:t>
            </w:r>
          </w:p>
        </w:tc>
        <w:tc>
          <w:tcPr>
            <w:tcW w:w="1843" w:type="dxa"/>
            <w:tcBorders>
              <w:top w:val="single" w:sz="4" w:space="0" w:color="auto"/>
              <w:left w:val="single" w:sz="4" w:space="0" w:color="auto"/>
              <w:bottom w:val="single" w:sz="4" w:space="0" w:color="auto"/>
              <w:right w:val="single" w:sz="4" w:space="0" w:color="auto"/>
            </w:tcBorders>
          </w:tcPr>
          <w:p w14:paraId="23BC0D3E" w14:textId="77777777" w:rsidR="005E6FE6" w:rsidRDefault="005E6FE6" w:rsidP="00B34DE2">
            <w:pPr>
              <w:spacing w:line="276" w:lineRule="auto"/>
              <w:jc w:val="center"/>
              <w:rPr>
                <w:rFonts w:ascii="Times New Roman" w:hAnsi="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54BA73" w14:textId="77777777" w:rsidR="005E6FE6" w:rsidRDefault="005E6FE6" w:rsidP="00B34DE2">
            <w:pPr>
              <w:spacing w:line="276" w:lineRule="auto"/>
              <w:jc w:val="center"/>
              <w:rPr>
                <w:rFonts w:ascii="Times New Roman" w:hAnsi="Times New Roman"/>
                <w:b/>
                <w:sz w:val="20"/>
                <w:szCs w:val="20"/>
              </w:rPr>
            </w:pPr>
          </w:p>
          <w:p w14:paraId="4D8186B9" w14:textId="2219391D" w:rsidR="005E6FE6" w:rsidRDefault="005F614C" w:rsidP="00B34DE2">
            <w:pPr>
              <w:spacing w:line="276" w:lineRule="auto"/>
              <w:jc w:val="center"/>
              <w:rPr>
                <w:rFonts w:ascii="Times New Roman" w:hAnsi="Times New Roman"/>
                <w:b/>
                <w:sz w:val="20"/>
                <w:szCs w:val="20"/>
              </w:rPr>
            </w:pPr>
            <w:r>
              <w:rPr>
                <w:rFonts w:ascii="Times New Roman" w:hAnsi="Times New Roman"/>
                <w:b/>
                <w:sz w:val="20"/>
                <w:szCs w:val="20"/>
              </w:rPr>
              <w:t>10</w:t>
            </w:r>
            <w:r w:rsidR="00B34DE2">
              <w:rPr>
                <w:rFonts w:ascii="Times New Roman" w:hAnsi="Times New Roman"/>
                <w:b/>
                <w:sz w:val="20"/>
                <w:szCs w:val="20"/>
              </w:rPr>
              <w:t>00</w:t>
            </w:r>
            <w:r w:rsidR="005E6FE6">
              <w:rPr>
                <w:rFonts w:ascii="Times New Roman" w:hAnsi="Times New Roman"/>
                <w:b/>
                <w:sz w:val="20"/>
                <w:szCs w:val="20"/>
              </w:rPr>
              <w:t>,00</w:t>
            </w:r>
          </w:p>
        </w:tc>
        <w:tc>
          <w:tcPr>
            <w:tcW w:w="2090" w:type="dxa"/>
            <w:tcBorders>
              <w:top w:val="single" w:sz="4" w:space="0" w:color="auto"/>
              <w:left w:val="single" w:sz="4" w:space="0" w:color="auto"/>
              <w:bottom w:val="single" w:sz="4" w:space="0" w:color="auto"/>
              <w:right w:val="single" w:sz="4" w:space="0" w:color="auto"/>
            </w:tcBorders>
          </w:tcPr>
          <w:p w14:paraId="7D1A42D8" w14:textId="77777777" w:rsidR="005E6FE6" w:rsidRDefault="005E6FE6" w:rsidP="00B34DE2">
            <w:pPr>
              <w:spacing w:line="276" w:lineRule="auto"/>
              <w:jc w:val="center"/>
              <w:rPr>
                <w:rFonts w:ascii="Times New Roman" w:hAnsi="Times New Roman"/>
                <w:sz w:val="20"/>
                <w:szCs w:val="20"/>
              </w:rPr>
            </w:pPr>
          </w:p>
        </w:tc>
      </w:tr>
    </w:tbl>
    <w:p w14:paraId="0E2D4FFF" w14:textId="77777777" w:rsidR="00876650" w:rsidRDefault="00876650" w:rsidP="00876650">
      <w:pPr>
        <w:autoSpaceDE/>
        <w:autoSpaceDN/>
        <w:rPr>
          <w:rFonts w:ascii="Times New Roman" w:hAnsi="Times New Roman"/>
          <w:b/>
          <w:i/>
          <w:sz w:val="20"/>
          <w:szCs w:val="20"/>
        </w:rPr>
        <w:sectPr w:rsidR="00876650">
          <w:pgSz w:w="16840" w:h="11907" w:orient="landscape"/>
          <w:pgMar w:top="709" w:right="567" w:bottom="426" w:left="567" w:header="567" w:footer="34" w:gutter="0"/>
          <w:pgNumType w:start="1"/>
          <w:cols w:space="720"/>
        </w:sectPr>
      </w:pPr>
    </w:p>
    <w:p w14:paraId="7B629085" w14:textId="33919236" w:rsidR="00876650" w:rsidRPr="00E45662" w:rsidRDefault="005E6FE6" w:rsidP="00876650">
      <w:pPr>
        <w:rPr>
          <w:rFonts w:ascii="Times New Roman" w:hAnsi="Times New Roman"/>
          <w:b/>
          <w:i/>
          <w:sz w:val="24"/>
          <w:szCs w:val="24"/>
          <w:u w:val="single"/>
        </w:rPr>
      </w:pPr>
      <w:r>
        <w:rPr>
          <w:rFonts w:ascii="Times New Roman" w:hAnsi="Times New Roman"/>
          <w:b/>
          <w:sz w:val="20"/>
          <w:szCs w:val="20"/>
          <w:u w:val="single"/>
        </w:rPr>
        <w:lastRenderedPageBreak/>
        <w:t xml:space="preserve">  </w:t>
      </w:r>
      <w:r w:rsidR="00876650">
        <w:rPr>
          <w:rFonts w:ascii="Times New Roman" w:hAnsi="Times New Roman"/>
          <w:b/>
          <w:sz w:val="20"/>
          <w:szCs w:val="20"/>
          <w:u w:val="single"/>
        </w:rPr>
        <w:t xml:space="preserve"> </w:t>
      </w:r>
      <w:proofErr w:type="gramStart"/>
      <w:r w:rsidR="00876650" w:rsidRPr="00E45662">
        <w:rPr>
          <w:rFonts w:ascii="Times New Roman" w:hAnsi="Times New Roman"/>
          <w:b/>
          <w:sz w:val="24"/>
          <w:szCs w:val="24"/>
          <w:u w:val="single"/>
          <w:lang w:val="en-US"/>
        </w:rPr>
        <w:t>V</w:t>
      </w:r>
      <w:r w:rsidR="00876650" w:rsidRPr="00E45662">
        <w:rPr>
          <w:rFonts w:ascii="Times New Roman" w:hAnsi="Times New Roman"/>
          <w:b/>
          <w:sz w:val="24"/>
          <w:szCs w:val="24"/>
          <w:u w:val="single"/>
          <w:lang w:val="ru-RU"/>
        </w:rPr>
        <w:t xml:space="preserve">  </w:t>
      </w:r>
      <w:r w:rsidR="00876650" w:rsidRPr="00E45662">
        <w:rPr>
          <w:rFonts w:ascii="Times New Roman" w:hAnsi="Times New Roman"/>
          <w:b/>
          <w:sz w:val="24"/>
          <w:szCs w:val="24"/>
          <w:u w:val="single"/>
        </w:rPr>
        <w:t>.</w:t>
      </w:r>
      <w:proofErr w:type="gramEnd"/>
      <w:r w:rsidR="00876650" w:rsidRPr="00E45662">
        <w:rPr>
          <w:rFonts w:ascii="Times New Roman" w:hAnsi="Times New Roman"/>
          <w:b/>
          <w:sz w:val="24"/>
          <w:szCs w:val="24"/>
          <w:u w:val="single"/>
        </w:rPr>
        <w:t>Ресурсне забезпечення виконання завдання Програми</w:t>
      </w:r>
      <w:r w:rsidR="00876650" w:rsidRPr="00E45662">
        <w:rPr>
          <w:rFonts w:ascii="Times New Roman" w:hAnsi="Times New Roman"/>
          <w:b/>
          <w:i/>
          <w:sz w:val="24"/>
          <w:szCs w:val="24"/>
          <w:u w:val="single"/>
        </w:rPr>
        <w:t>.____________________________</w:t>
      </w:r>
    </w:p>
    <w:tbl>
      <w:tblPr>
        <w:tblpPr w:leftFromText="180" w:rightFromText="180" w:bottomFromText="200" w:vertAnchor="text" w:horzAnchor="page" w:tblpX="2053"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3544"/>
        <w:gridCol w:w="3969"/>
      </w:tblGrid>
      <w:tr w:rsidR="00876650" w:rsidRPr="00E45662" w14:paraId="762CBC4F" w14:textId="77777777" w:rsidTr="00876650">
        <w:tc>
          <w:tcPr>
            <w:tcW w:w="4041" w:type="dxa"/>
            <w:tcBorders>
              <w:top w:val="single" w:sz="4" w:space="0" w:color="auto"/>
              <w:left w:val="single" w:sz="4" w:space="0" w:color="auto"/>
              <w:bottom w:val="single" w:sz="4" w:space="0" w:color="auto"/>
              <w:right w:val="single" w:sz="4" w:space="0" w:color="auto"/>
            </w:tcBorders>
            <w:hideMark/>
          </w:tcPr>
          <w:p w14:paraId="0F4F48F0" w14:textId="77777777" w:rsidR="00876650" w:rsidRPr="00E45662" w:rsidRDefault="00876650">
            <w:pPr>
              <w:pStyle w:val="a3"/>
              <w:spacing w:line="276" w:lineRule="auto"/>
              <w:ind w:left="0"/>
              <w:jc w:val="left"/>
              <w:rPr>
                <w:b/>
                <w:sz w:val="24"/>
                <w:szCs w:val="24"/>
              </w:rPr>
            </w:pPr>
            <w:r w:rsidRPr="00E45662">
              <w:rPr>
                <w:rFonts w:eastAsia="Calibri"/>
                <w:b/>
                <w:sz w:val="24"/>
                <w:szCs w:val="24"/>
              </w:rPr>
              <w:t>Обсяг коштів, які пропонуються залучити на виконання «Програми»</w:t>
            </w:r>
          </w:p>
        </w:tc>
        <w:tc>
          <w:tcPr>
            <w:tcW w:w="3544" w:type="dxa"/>
            <w:tcBorders>
              <w:top w:val="single" w:sz="4" w:space="0" w:color="auto"/>
              <w:left w:val="single" w:sz="4" w:space="0" w:color="auto"/>
              <w:bottom w:val="single" w:sz="4" w:space="0" w:color="auto"/>
              <w:right w:val="single" w:sz="4" w:space="0" w:color="auto"/>
            </w:tcBorders>
            <w:hideMark/>
          </w:tcPr>
          <w:p w14:paraId="6FADD429" w14:textId="0B3D9F27" w:rsidR="00876650" w:rsidRPr="00E45662" w:rsidRDefault="004818FE">
            <w:pPr>
              <w:pStyle w:val="a3"/>
              <w:spacing w:line="276" w:lineRule="auto"/>
              <w:ind w:left="0"/>
              <w:jc w:val="center"/>
              <w:rPr>
                <w:b/>
                <w:sz w:val="24"/>
                <w:szCs w:val="24"/>
              </w:rPr>
            </w:pPr>
            <w:r w:rsidRPr="00E45662">
              <w:rPr>
                <w:rFonts w:eastAsia="Calibri"/>
                <w:b/>
                <w:sz w:val="24"/>
                <w:szCs w:val="24"/>
              </w:rPr>
              <w:t>202</w:t>
            </w:r>
            <w:r w:rsidR="00D80999">
              <w:rPr>
                <w:rFonts w:eastAsia="Calibri"/>
                <w:b/>
                <w:sz w:val="24"/>
                <w:szCs w:val="24"/>
              </w:rPr>
              <w:t>5</w:t>
            </w:r>
            <w:r w:rsidR="00876650" w:rsidRPr="00E45662">
              <w:rPr>
                <w:rFonts w:eastAsia="Calibri"/>
                <w:b/>
                <w:sz w:val="24"/>
                <w:szCs w:val="24"/>
              </w:rPr>
              <w:t xml:space="preserve"> рік</w:t>
            </w:r>
          </w:p>
        </w:tc>
        <w:tc>
          <w:tcPr>
            <w:tcW w:w="3969" w:type="dxa"/>
            <w:tcBorders>
              <w:top w:val="single" w:sz="4" w:space="0" w:color="auto"/>
              <w:left w:val="single" w:sz="4" w:space="0" w:color="auto"/>
              <w:bottom w:val="single" w:sz="4" w:space="0" w:color="auto"/>
              <w:right w:val="single" w:sz="4" w:space="0" w:color="auto"/>
            </w:tcBorders>
            <w:hideMark/>
          </w:tcPr>
          <w:p w14:paraId="7AB112D7" w14:textId="77777777" w:rsidR="00876650" w:rsidRPr="00E45662" w:rsidRDefault="00876650">
            <w:pPr>
              <w:pStyle w:val="a3"/>
              <w:spacing w:line="276" w:lineRule="auto"/>
              <w:ind w:left="0"/>
              <w:rPr>
                <w:b/>
                <w:sz w:val="24"/>
                <w:szCs w:val="24"/>
              </w:rPr>
            </w:pPr>
            <w:r w:rsidRPr="00E45662">
              <w:rPr>
                <w:rFonts w:eastAsia="Calibri"/>
                <w:b/>
                <w:sz w:val="24"/>
                <w:szCs w:val="24"/>
              </w:rPr>
              <w:t>Усього витрат на виконання Програми</w:t>
            </w:r>
          </w:p>
        </w:tc>
      </w:tr>
      <w:tr w:rsidR="00876650" w:rsidRPr="00E45662" w14:paraId="780F3B27" w14:textId="77777777" w:rsidTr="00876650">
        <w:tc>
          <w:tcPr>
            <w:tcW w:w="4041" w:type="dxa"/>
            <w:tcBorders>
              <w:top w:val="single" w:sz="4" w:space="0" w:color="auto"/>
              <w:left w:val="single" w:sz="4" w:space="0" w:color="auto"/>
              <w:bottom w:val="single" w:sz="4" w:space="0" w:color="auto"/>
              <w:right w:val="single" w:sz="4" w:space="0" w:color="auto"/>
            </w:tcBorders>
            <w:hideMark/>
          </w:tcPr>
          <w:p w14:paraId="2D412CCB" w14:textId="77777777" w:rsidR="00876650" w:rsidRPr="00B34DE2" w:rsidRDefault="00876650">
            <w:pPr>
              <w:pStyle w:val="a3"/>
              <w:spacing w:line="276" w:lineRule="auto"/>
              <w:ind w:left="0"/>
              <w:rPr>
                <w:sz w:val="24"/>
                <w:szCs w:val="24"/>
              </w:rPr>
            </w:pPr>
            <w:r w:rsidRPr="00B34DE2">
              <w:rPr>
                <w:rFonts w:eastAsia="Calibri"/>
                <w:sz w:val="24"/>
                <w:szCs w:val="24"/>
              </w:rPr>
              <w:t>Усього :</w:t>
            </w:r>
          </w:p>
          <w:p w14:paraId="38603898" w14:textId="77777777" w:rsidR="00876650" w:rsidRPr="00B34DE2" w:rsidRDefault="00876650">
            <w:pPr>
              <w:pStyle w:val="a3"/>
              <w:spacing w:line="276" w:lineRule="auto"/>
              <w:ind w:left="0"/>
              <w:rPr>
                <w:rFonts w:eastAsia="Calibri"/>
                <w:sz w:val="24"/>
                <w:szCs w:val="24"/>
              </w:rPr>
            </w:pPr>
            <w:r w:rsidRPr="00B34DE2">
              <w:rPr>
                <w:rFonts w:eastAsia="Calibri"/>
                <w:sz w:val="24"/>
                <w:szCs w:val="24"/>
              </w:rPr>
              <w:t>В тому числі :</w:t>
            </w:r>
          </w:p>
          <w:p w14:paraId="5E67F8AE" w14:textId="77777777" w:rsidR="00876650" w:rsidRPr="00B34DE2" w:rsidRDefault="00876650" w:rsidP="00F2711D">
            <w:pPr>
              <w:pStyle w:val="a3"/>
              <w:numPr>
                <w:ilvl w:val="0"/>
                <w:numId w:val="2"/>
              </w:numPr>
              <w:spacing w:line="276" w:lineRule="auto"/>
              <w:rPr>
                <w:rFonts w:eastAsia="Calibri"/>
                <w:sz w:val="24"/>
                <w:szCs w:val="24"/>
              </w:rPr>
            </w:pPr>
            <w:r w:rsidRPr="00B34DE2">
              <w:rPr>
                <w:rFonts w:eastAsia="Calibri"/>
                <w:sz w:val="24"/>
                <w:szCs w:val="24"/>
              </w:rPr>
              <w:t>державний бюджет</w:t>
            </w:r>
          </w:p>
          <w:p w14:paraId="55BC26C4" w14:textId="77777777" w:rsidR="00876650" w:rsidRPr="00B34DE2" w:rsidRDefault="00876650" w:rsidP="00F2711D">
            <w:pPr>
              <w:pStyle w:val="a3"/>
              <w:numPr>
                <w:ilvl w:val="0"/>
                <w:numId w:val="2"/>
              </w:numPr>
              <w:spacing w:line="276" w:lineRule="auto"/>
              <w:rPr>
                <w:rFonts w:eastAsia="Calibri"/>
                <w:sz w:val="24"/>
                <w:szCs w:val="24"/>
              </w:rPr>
            </w:pPr>
            <w:r w:rsidRPr="00B34DE2">
              <w:rPr>
                <w:rFonts w:eastAsia="Calibri"/>
                <w:sz w:val="24"/>
                <w:szCs w:val="24"/>
              </w:rPr>
              <w:t>державні і обласні фонди</w:t>
            </w:r>
          </w:p>
          <w:p w14:paraId="2E281B33" w14:textId="77777777" w:rsidR="00876650" w:rsidRPr="00B34DE2" w:rsidRDefault="00876650" w:rsidP="00F2711D">
            <w:pPr>
              <w:pStyle w:val="a3"/>
              <w:numPr>
                <w:ilvl w:val="0"/>
                <w:numId w:val="2"/>
              </w:numPr>
              <w:spacing w:line="276" w:lineRule="auto"/>
              <w:rPr>
                <w:sz w:val="24"/>
                <w:szCs w:val="24"/>
              </w:rPr>
            </w:pPr>
            <w:r w:rsidRPr="00B34DE2">
              <w:rPr>
                <w:rFonts w:eastAsia="Calibri"/>
                <w:sz w:val="24"/>
                <w:szCs w:val="24"/>
              </w:rPr>
              <w:t>бюджет МТГ</w:t>
            </w:r>
          </w:p>
          <w:p w14:paraId="53A83FE1" w14:textId="77777777" w:rsidR="00876650" w:rsidRPr="00B34DE2" w:rsidRDefault="00876650" w:rsidP="00F2711D">
            <w:pPr>
              <w:pStyle w:val="a3"/>
              <w:numPr>
                <w:ilvl w:val="0"/>
                <w:numId w:val="2"/>
              </w:numPr>
              <w:spacing w:line="276" w:lineRule="auto"/>
              <w:rPr>
                <w:sz w:val="24"/>
                <w:szCs w:val="24"/>
              </w:rPr>
            </w:pPr>
            <w:r w:rsidRPr="00B34DE2">
              <w:rPr>
                <w:rFonts w:eastAsia="Calibri"/>
                <w:sz w:val="24"/>
                <w:szCs w:val="24"/>
              </w:rPr>
              <w:t>субвенції інших бюджетів</w:t>
            </w:r>
          </w:p>
        </w:tc>
        <w:tc>
          <w:tcPr>
            <w:tcW w:w="3544" w:type="dxa"/>
            <w:tcBorders>
              <w:top w:val="single" w:sz="4" w:space="0" w:color="auto"/>
              <w:left w:val="single" w:sz="4" w:space="0" w:color="auto"/>
              <w:bottom w:val="single" w:sz="4" w:space="0" w:color="auto"/>
              <w:right w:val="single" w:sz="4" w:space="0" w:color="auto"/>
            </w:tcBorders>
          </w:tcPr>
          <w:p w14:paraId="78A77819" w14:textId="7413FC32" w:rsidR="00876650" w:rsidRPr="00B34DE2" w:rsidRDefault="005F614C">
            <w:pPr>
              <w:pStyle w:val="a3"/>
              <w:spacing w:line="276" w:lineRule="auto"/>
              <w:ind w:left="0"/>
              <w:rPr>
                <w:b/>
                <w:sz w:val="24"/>
                <w:szCs w:val="24"/>
              </w:rPr>
            </w:pPr>
            <w:r>
              <w:rPr>
                <w:b/>
                <w:sz w:val="24"/>
                <w:szCs w:val="24"/>
              </w:rPr>
              <w:t>10</w:t>
            </w:r>
            <w:r w:rsidR="00B34DE2" w:rsidRPr="00B34DE2">
              <w:rPr>
                <w:b/>
                <w:sz w:val="24"/>
                <w:szCs w:val="24"/>
              </w:rPr>
              <w:t>00,00</w:t>
            </w:r>
            <w:r w:rsidR="00876650" w:rsidRPr="00B34DE2">
              <w:rPr>
                <w:rFonts w:eastAsia="Calibri"/>
                <w:b/>
                <w:sz w:val="24"/>
                <w:szCs w:val="24"/>
              </w:rPr>
              <w:t>тис. грн.</w:t>
            </w:r>
          </w:p>
          <w:p w14:paraId="4BB73D5C" w14:textId="77777777" w:rsidR="00876650" w:rsidRPr="00B34DE2" w:rsidRDefault="00876650">
            <w:pPr>
              <w:pStyle w:val="a3"/>
              <w:spacing w:line="276" w:lineRule="auto"/>
              <w:ind w:left="0"/>
              <w:rPr>
                <w:rFonts w:eastAsia="Calibri"/>
                <w:b/>
                <w:sz w:val="24"/>
                <w:szCs w:val="24"/>
              </w:rPr>
            </w:pPr>
          </w:p>
          <w:p w14:paraId="4FB9CA03" w14:textId="77777777" w:rsidR="00876650" w:rsidRPr="00B34DE2" w:rsidRDefault="00876650">
            <w:pPr>
              <w:pStyle w:val="a3"/>
              <w:spacing w:line="276" w:lineRule="auto"/>
              <w:ind w:left="0"/>
              <w:rPr>
                <w:rFonts w:eastAsia="Calibri"/>
                <w:b/>
                <w:sz w:val="24"/>
                <w:szCs w:val="24"/>
              </w:rPr>
            </w:pPr>
            <w:r w:rsidRPr="00B34DE2">
              <w:rPr>
                <w:rFonts w:eastAsia="Calibri"/>
                <w:b/>
                <w:sz w:val="24"/>
                <w:szCs w:val="24"/>
              </w:rPr>
              <w:t>-</w:t>
            </w:r>
          </w:p>
          <w:p w14:paraId="2587BBE5" w14:textId="77777777" w:rsidR="00876650" w:rsidRPr="00B34DE2" w:rsidRDefault="00876650">
            <w:pPr>
              <w:pStyle w:val="a3"/>
              <w:spacing w:line="276" w:lineRule="auto"/>
              <w:ind w:left="0"/>
              <w:rPr>
                <w:rFonts w:eastAsia="Calibri"/>
                <w:b/>
                <w:sz w:val="24"/>
                <w:szCs w:val="24"/>
              </w:rPr>
            </w:pPr>
            <w:r w:rsidRPr="00B34DE2">
              <w:rPr>
                <w:rFonts w:eastAsia="Calibri"/>
                <w:b/>
                <w:sz w:val="24"/>
                <w:szCs w:val="24"/>
              </w:rPr>
              <w:t>-</w:t>
            </w:r>
          </w:p>
          <w:p w14:paraId="633FFBC2" w14:textId="4829A908" w:rsidR="00876650" w:rsidRPr="00B34DE2" w:rsidRDefault="005F614C">
            <w:pPr>
              <w:pStyle w:val="a3"/>
              <w:spacing w:line="276" w:lineRule="auto"/>
              <w:ind w:left="0"/>
              <w:rPr>
                <w:rFonts w:eastAsia="Calibri"/>
                <w:b/>
                <w:sz w:val="24"/>
                <w:szCs w:val="24"/>
              </w:rPr>
            </w:pPr>
            <w:r>
              <w:rPr>
                <w:b/>
                <w:sz w:val="24"/>
                <w:szCs w:val="24"/>
              </w:rPr>
              <w:t>10</w:t>
            </w:r>
            <w:r w:rsidR="00B34DE2" w:rsidRPr="00B34DE2">
              <w:rPr>
                <w:b/>
                <w:sz w:val="24"/>
                <w:szCs w:val="24"/>
              </w:rPr>
              <w:t>00,00</w:t>
            </w:r>
            <w:r w:rsidR="00876650" w:rsidRPr="00B34DE2">
              <w:rPr>
                <w:rFonts w:eastAsia="Calibri"/>
                <w:b/>
                <w:sz w:val="24"/>
                <w:szCs w:val="24"/>
              </w:rPr>
              <w:t>тис. грн.</w:t>
            </w:r>
          </w:p>
          <w:p w14:paraId="28AA2AD4" w14:textId="77777777" w:rsidR="00876650" w:rsidRPr="00B34DE2" w:rsidRDefault="00876650">
            <w:pPr>
              <w:pStyle w:val="a3"/>
              <w:spacing w:line="276" w:lineRule="auto"/>
              <w:ind w:left="0"/>
              <w:rPr>
                <w:b/>
                <w:sz w:val="24"/>
                <w:szCs w:val="24"/>
              </w:rPr>
            </w:pPr>
            <w:r w:rsidRPr="00B34DE2">
              <w:rPr>
                <w:b/>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2339C954" w14:textId="0E5D5EDF" w:rsidR="00876650" w:rsidRPr="00B34DE2" w:rsidRDefault="005F614C">
            <w:pPr>
              <w:pStyle w:val="a3"/>
              <w:spacing w:line="276" w:lineRule="auto"/>
              <w:ind w:left="0"/>
              <w:rPr>
                <w:b/>
                <w:sz w:val="24"/>
                <w:szCs w:val="24"/>
              </w:rPr>
            </w:pPr>
            <w:r>
              <w:rPr>
                <w:b/>
                <w:sz w:val="24"/>
                <w:szCs w:val="24"/>
              </w:rPr>
              <w:t>10</w:t>
            </w:r>
            <w:r w:rsidR="00B34DE2" w:rsidRPr="00B34DE2">
              <w:rPr>
                <w:b/>
                <w:sz w:val="24"/>
                <w:szCs w:val="24"/>
              </w:rPr>
              <w:t>00,00</w:t>
            </w:r>
            <w:r w:rsidR="00876650" w:rsidRPr="00B34DE2">
              <w:rPr>
                <w:rFonts w:eastAsia="Calibri"/>
                <w:b/>
                <w:sz w:val="24"/>
                <w:szCs w:val="24"/>
              </w:rPr>
              <w:t>тис. грн.</w:t>
            </w:r>
          </w:p>
          <w:p w14:paraId="7AED6BD6" w14:textId="77777777" w:rsidR="00876650" w:rsidRPr="00B34DE2" w:rsidRDefault="00876650">
            <w:pPr>
              <w:pStyle w:val="a3"/>
              <w:spacing w:line="276" w:lineRule="auto"/>
              <w:ind w:left="0"/>
              <w:rPr>
                <w:rFonts w:eastAsia="Calibri"/>
                <w:b/>
                <w:sz w:val="24"/>
                <w:szCs w:val="24"/>
              </w:rPr>
            </w:pPr>
          </w:p>
          <w:p w14:paraId="014EE629" w14:textId="77777777" w:rsidR="00876650" w:rsidRPr="00B34DE2" w:rsidRDefault="00876650">
            <w:pPr>
              <w:pStyle w:val="a3"/>
              <w:spacing w:line="276" w:lineRule="auto"/>
              <w:ind w:left="0"/>
              <w:rPr>
                <w:rFonts w:eastAsia="Calibri"/>
                <w:b/>
                <w:sz w:val="24"/>
                <w:szCs w:val="24"/>
              </w:rPr>
            </w:pPr>
            <w:r w:rsidRPr="00B34DE2">
              <w:rPr>
                <w:rFonts w:eastAsia="Calibri"/>
                <w:b/>
                <w:sz w:val="24"/>
                <w:szCs w:val="24"/>
              </w:rPr>
              <w:t>-</w:t>
            </w:r>
          </w:p>
          <w:p w14:paraId="4AE05849" w14:textId="77777777" w:rsidR="00876650" w:rsidRPr="00B34DE2" w:rsidRDefault="00876650">
            <w:pPr>
              <w:pStyle w:val="a3"/>
              <w:spacing w:line="276" w:lineRule="auto"/>
              <w:ind w:left="0"/>
              <w:rPr>
                <w:rFonts w:eastAsia="Calibri"/>
                <w:b/>
                <w:sz w:val="24"/>
                <w:szCs w:val="24"/>
              </w:rPr>
            </w:pPr>
            <w:r w:rsidRPr="00B34DE2">
              <w:rPr>
                <w:rFonts w:eastAsia="Calibri"/>
                <w:b/>
                <w:sz w:val="24"/>
                <w:szCs w:val="24"/>
              </w:rPr>
              <w:t>-</w:t>
            </w:r>
          </w:p>
          <w:p w14:paraId="1BA7B480" w14:textId="12510CBC" w:rsidR="00876650" w:rsidRPr="00B34DE2" w:rsidRDefault="005F614C">
            <w:pPr>
              <w:pStyle w:val="a3"/>
              <w:spacing w:line="276" w:lineRule="auto"/>
              <w:ind w:left="0"/>
              <w:jc w:val="left"/>
              <w:rPr>
                <w:rFonts w:eastAsia="Calibri"/>
                <w:b/>
                <w:sz w:val="24"/>
                <w:szCs w:val="24"/>
              </w:rPr>
            </w:pPr>
            <w:r>
              <w:rPr>
                <w:b/>
                <w:sz w:val="24"/>
                <w:szCs w:val="24"/>
              </w:rPr>
              <w:t>10</w:t>
            </w:r>
            <w:r w:rsidR="00B34DE2" w:rsidRPr="00B34DE2">
              <w:rPr>
                <w:b/>
                <w:sz w:val="24"/>
                <w:szCs w:val="24"/>
              </w:rPr>
              <w:t>00,00</w:t>
            </w:r>
            <w:r w:rsidR="00876650" w:rsidRPr="00B34DE2">
              <w:rPr>
                <w:rFonts w:eastAsia="Calibri"/>
                <w:b/>
                <w:sz w:val="24"/>
                <w:szCs w:val="24"/>
              </w:rPr>
              <w:t>тис. грн.</w:t>
            </w:r>
          </w:p>
          <w:p w14:paraId="0BC4587D" w14:textId="77777777" w:rsidR="00876650" w:rsidRPr="00B34DE2" w:rsidRDefault="00876650">
            <w:pPr>
              <w:pStyle w:val="a3"/>
              <w:spacing w:line="276" w:lineRule="auto"/>
              <w:ind w:left="0"/>
              <w:jc w:val="left"/>
              <w:rPr>
                <w:rFonts w:eastAsia="Calibri"/>
                <w:b/>
                <w:sz w:val="24"/>
                <w:szCs w:val="24"/>
              </w:rPr>
            </w:pPr>
            <w:r w:rsidRPr="00B34DE2">
              <w:rPr>
                <w:rFonts w:eastAsia="Calibri"/>
                <w:b/>
                <w:sz w:val="24"/>
                <w:szCs w:val="24"/>
              </w:rPr>
              <w:t>-</w:t>
            </w:r>
          </w:p>
          <w:p w14:paraId="0683598D" w14:textId="77777777" w:rsidR="00876650" w:rsidRPr="00B34DE2" w:rsidRDefault="00876650">
            <w:pPr>
              <w:pStyle w:val="a3"/>
              <w:spacing w:line="276" w:lineRule="auto"/>
              <w:ind w:left="0"/>
              <w:jc w:val="left"/>
              <w:rPr>
                <w:b/>
                <w:sz w:val="24"/>
                <w:szCs w:val="24"/>
              </w:rPr>
            </w:pPr>
          </w:p>
        </w:tc>
      </w:tr>
    </w:tbl>
    <w:p w14:paraId="7B5D4B90" w14:textId="77777777" w:rsidR="00876650" w:rsidRDefault="00876650" w:rsidP="00876650">
      <w:pPr>
        <w:jc w:val="center"/>
        <w:rPr>
          <w:rFonts w:ascii="Times New Roman" w:hAnsi="Times New Roman"/>
          <w:b/>
          <w:i/>
          <w:sz w:val="20"/>
          <w:szCs w:val="20"/>
          <w:u w:val="single"/>
        </w:rPr>
      </w:pPr>
      <w:r>
        <w:rPr>
          <w:rFonts w:ascii="Times New Roman" w:hAnsi="Times New Roman"/>
          <w:b/>
          <w:i/>
          <w:sz w:val="20"/>
          <w:szCs w:val="20"/>
          <w:u w:val="single"/>
        </w:rPr>
        <w:br w:type="textWrapping" w:clear="all"/>
      </w:r>
    </w:p>
    <w:p w14:paraId="4528D204" w14:textId="77777777" w:rsidR="00876650" w:rsidRDefault="00876650" w:rsidP="00876650">
      <w:pPr>
        <w:jc w:val="center"/>
        <w:rPr>
          <w:rFonts w:ascii="Times New Roman" w:hAnsi="Times New Roman"/>
          <w:b/>
          <w:i/>
          <w:sz w:val="20"/>
          <w:szCs w:val="20"/>
          <w:u w:val="single"/>
        </w:rPr>
      </w:pPr>
    </w:p>
    <w:p w14:paraId="4A0DC349" w14:textId="77777777" w:rsidR="00876650" w:rsidRDefault="00876650" w:rsidP="00876650">
      <w:pPr>
        <w:jc w:val="both"/>
        <w:rPr>
          <w:rFonts w:ascii="Times New Roman" w:eastAsia="Calibri" w:hAnsi="Times New Roman"/>
          <w:sz w:val="20"/>
          <w:szCs w:val="20"/>
        </w:rPr>
      </w:pPr>
      <w:r>
        <w:rPr>
          <w:rFonts w:ascii="Times New Roman" w:hAnsi="Times New Roman"/>
          <w:sz w:val="20"/>
          <w:szCs w:val="20"/>
        </w:rPr>
        <w:t xml:space="preserve">        Цільове фінансування Програми здійснюється в межах асигнувань, передбачених бюджетом,  шляхом  спрямування коштів відділу</w:t>
      </w:r>
      <w:r>
        <w:rPr>
          <w:rFonts w:ascii="Times New Roman" w:eastAsia="Calibri" w:hAnsi="Times New Roman"/>
          <w:sz w:val="20"/>
          <w:szCs w:val="20"/>
        </w:rPr>
        <w:t xml:space="preserve"> капітального будівництва Стрийської міської ради Стрийського району Львівської області .</w:t>
      </w:r>
    </w:p>
    <w:p w14:paraId="0D09AD93" w14:textId="77777777" w:rsidR="00876650" w:rsidRDefault="00876650" w:rsidP="00876650">
      <w:pPr>
        <w:jc w:val="both"/>
        <w:rPr>
          <w:rFonts w:ascii="Times New Roman" w:hAnsi="Times New Roman"/>
          <w:sz w:val="20"/>
          <w:szCs w:val="20"/>
        </w:rPr>
      </w:pPr>
      <w:r>
        <w:rPr>
          <w:rFonts w:ascii="Times New Roman" w:hAnsi="Times New Roman"/>
          <w:sz w:val="20"/>
          <w:szCs w:val="20"/>
        </w:rPr>
        <w:t xml:space="preserve">       В ході реалізації заходів Програми можливі коригування,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4754A303" w14:textId="77777777" w:rsidR="00876650" w:rsidRDefault="00876650" w:rsidP="00876650">
      <w:pP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І. Строки, моніторинг та контроль за виконанням завдань Програми</w:t>
      </w:r>
    </w:p>
    <w:p w14:paraId="14FE964A" w14:textId="7854D2E7" w:rsidR="00876650" w:rsidRDefault="00876650" w:rsidP="00876650">
      <w:pPr>
        <w:rPr>
          <w:rFonts w:ascii="Times New Roman" w:hAnsi="Times New Roman"/>
          <w:b/>
          <w:sz w:val="20"/>
          <w:szCs w:val="20"/>
        </w:rPr>
      </w:pPr>
      <w:r>
        <w:rPr>
          <w:rFonts w:ascii="Times New Roman" w:hAnsi="Times New Roman"/>
          <w:sz w:val="20"/>
          <w:szCs w:val="20"/>
        </w:rPr>
        <w:t xml:space="preserve">       Виконання завдань   Програми “Утримання окре</w:t>
      </w:r>
      <w:r w:rsidR="005E6FE6">
        <w:rPr>
          <w:rFonts w:ascii="Times New Roman" w:hAnsi="Times New Roman"/>
          <w:sz w:val="20"/>
          <w:szCs w:val="20"/>
        </w:rPr>
        <w:t>мих об’єктів благоустрою на 202</w:t>
      </w:r>
      <w:r w:rsidR="001F5A0D">
        <w:rPr>
          <w:rFonts w:ascii="Times New Roman" w:hAnsi="Times New Roman"/>
          <w:sz w:val="20"/>
          <w:szCs w:val="20"/>
        </w:rPr>
        <w:t>5</w:t>
      </w:r>
      <w:r w:rsidR="005E6FE6">
        <w:rPr>
          <w:rFonts w:ascii="Times New Roman" w:hAnsi="Times New Roman"/>
          <w:sz w:val="20"/>
          <w:szCs w:val="20"/>
        </w:rPr>
        <w:t xml:space="preserve"> рік” передбачено провести у 202</w:t>
      </w:r>
      <w:r w:rsidR="00D80999">
        <w:rPr>
          <w:rFonts w:ascii="Times New Roman" w:hAnsi="Times New Roman"/>
          <w:sz w:val="20"/>
          <w:szCs w:val="20"/>
        </w:rPr>
        <w:t>5</w:t>
      </w:r>
      <w:r w:rsidR="005E6FE6">
        <w:rPr>
          <w:rFonts w:ascii="Times New Roman" w:hAnsi="Times New Roman"/>
          <w:sz w:val="20"/>
          <w:szCs w:val="20"/>
        </w:rPr>
        <w:t xml:space="preserve"> </w:t>
      </w:r>
      <w:r>
        <w:rPr>
          <w:rFonts w:ascii="Times New Roman" w:hAnsi="Times New Roman"/>
          <w:sz w:val="20"/>
          <w:szCs w:val="20"/>
        </w:rPr>
        <w:t>році  з повним використанням передбачених коштів.</w:t>
      </w:r>
      <w:r>
        <w:rPr>
          <w:rFonts w:ascii="Times New Roman" w:hAnsi="Times New Roman"/>
          <w:sz w:val="20"/>
          <w:szCs w:val="20"/>
          <w:lang w:val="ru-RU"/>
        </w:rPr>
        <w:t xml:space="preserve"> </w:t>
      </w:r>
      <w:r>
        <w:rPr>
          <w:rFonts w:ascii="Times New Roman" w:hAnsi="Times New Roman"/>
          <w:sz w:val="20"/>
          <w:szCs w:val="20"/>
        </w:rPr>
        <w:t>Щорічні і проміжні звіти виконання заходів Програми подаються виконавцями фінансовому 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 Використання бюджетних коштів на реалізацію Програми враховується при складанні її на наступний рік.</w:t>
      </w:r>
    </w:p>
    <w:p w14:paraId="05D85374" w14:textId="77777777" w:rsidR="00876650" w:rsidRDefault="00876650" w:rsidP="00876650">
      <w:pPr>
        <w:jc w:val="both"/>
        <w:rPr>
          <w:rFonts w:ascii="Times New Roman" w:hAnsi="Times New Roman"/>
          <w:sz w:val="20"/>
          <w:szCs w:val="20"/>
        </w:rPr>
      </w:pPr>
    </w:p>
    <w:p w14:paraId="57062FF4" w14:textId="77777777" w:rsidR="00876650" w:rsidRDefault="00876650" w:rsidP="00876650">
      <w:pPr>
        <w:jc w:val="both"/>
        <w:rPr>
          <w:rFonts w:ascii="Times New Roman" w:hAnsi="Times New Roman"/>
          <w:sz w:val="20"/>
          <w:szCs w:val="20"/>
        </w:rPr>
      </w:pPr>
    </w:p>
    <w:p w14:paraId="236A80EE" w14:textId="77777777" w:rsidR="00876650" w:rsidRDefault="00876650" w:rsidP="00876650">
      <w:pPr>
        <w:jc w:val="both"/>
        <w:rPr>
          <w:rFonts w:ascii="Times New Roman" w:hAnsi="Times New Roman"/>
          <w:sz w:val="20"/>
          <w:szCs w:val="20"/>
        </w:rPr>
      </w:pPr>
      <w:r>
        <w:rPr>
          <w:rFonts w:ascii="Times New Roman" w:hAnsi="Times New Roman"/>
          <w:b/>
          <w:sz w:val="20"/>
          <w:szCs w:val="20"/>
        </w:rPr>
        <w:t xml:space="preserve"> </w:t>
      </w:r>
    </w:p>
    <w:p w14:paraId="47E0E368" w14:textId="77777777" w:rsidR="00876650" w:rsidRDefault="00876650" w:rsidP="00876650">
      <w:pPr>
        <w:rPr>
          <w:rFonts w:ascii="Times New Roman" w:hAnsi="Times New Roman"/>
          <w:sz w:val="20"/>
          <w:szCs w:val="20"/>
        </w:rPr>
      </w:pPr>
    </w:p>
    <w:p w14:paraId="1980E86C" w14:textId="77777777" w:rsidR="00876650" w:rsidRDefault="00876650" w:rsidP="00876650">
      <w:pPr>
        <w:jc w:val="both"/>
        <w:rPr>
          <w:rFonts w:ascii="Times New Roman" w:hAnsi="Times New Roman"/>
          <w:sz w:val="20"/>
          <w:szCs w:val="20"/>
        </w:rPr>
      </w:pPr>
    </w:p>
    <w:p w14:paraId="01613055" w14:textId="77777777" w:rsidR="00876650" w:rsidRDefault="00876650" w:rsidP="00876650">
      <w:pPr>
        <w:jc w:val="both"/>
        <w:rPr>
          <w:rFonts w:ascii="Times New Roman" w:hAnsi="Times New Roman"/>
          <w:b/>
          <w:sz w:val="20"/>
          <w:szCs w:val="20"/>
        </w:rPr>
      </w:pPr>
    </w:p>
    <w:p w14:paraId="0887F018" w14:textId="77777777" w:rsidR="00876650" w:rsidRDefault="00876650" w:rsidP="00876650">
      <w:pPr>
        <w:jc w:val="both"/>
        <w:rPr>
          <w:rFonts w:ascii="Times New Roman" w:hAnsi="Times New Roman"/>
          <w:b/>
          <w:sz w:val="20"/>
          <w:szCs w:val="20"/>
        </w:rPr>
      </w:pPr>
    </w:p>
    <w:p w14:paraId="62127992" w14:textId="77777777" w:rsidR="00876650" w:rsidRDefault="00876650" w:rsidP="00876650">
      <w:pPr>
        <w:jc w:val="both"/>
        <w:rPr>
          <w:rFonts w:ascii="Times New Roman" w:hAnsi="Times New Roman"/>
          <w:sz w:val="20"/>
          <w:szCs w:val="20"/>
        </w:rPr>
      </w:pPr>
      <w:r>
        <w:rPr>
          <w:rFonts w:ascii="Times New Roman" w:hAnsi="Times New Roman"/>
          <w:b/>
          <w:sz w:val="20"/>
          <w:szCs w:val="20"/>
        </w:rPr>
        <w:t xml:space="preserve">               Секретар міської ради                                                                                                                                                        Мар’ян  БЕРНИК</w:t>
      </w:r>
    </w:p>
    <w:p w14:paraId="79CECBDC" w14:textId="77777777" w:rsidR="00876650" w:rsidRDefault="00876650" w:rsidP="00876650">
      <w:pPr>
        <w:rPr>
          <w:rFonts w:ascii="Times New Roman" w:hAnsi="Times New Roman"/>
          <w:sz w:val="20"/>
          <w:szCs w:val="20"/>
        </w:rPr>
      </w:pPr>
    </w:p>
    <w:p w14:paraId="0D6FBC26" w14:textId="77777777" w:rsidR="00876650" w:rsidRDefault="00876650" w:rsidP="00876650"/>
    <w:p w14:paraId="1291AFC9" w14:textId="77777777" w:rsidR="00876650" w:rsidRDefault="00876650" w:rsidP="00876650"/>
    <w:p w14:paraId="7A116B69" w14:textId="77777777" w:rsidR="00876650" w:rsidRDefault="00876650" w:rsidP="00876650"/>
    <w:p w14:paraId="0952A098" w14:textId="77777777" w:rsidR="00EF2B43" w:rsidRDefault="00EF2B43"/>
    <w:sectPr w:rsidR="00EF2B43" w:rsidSect="003A792F">
      <w:pgSz w:w="16838" w:h="11906" w:orient="landscape"/>
      <w:pgMar w:top="56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5607" w14:textId="77777777" w:rsidR="00934638" w:rsidRDefault="00934638" w:rsidP="00D155BE">
      <w:r>
        <w:separator/>
      </w:r>
    </w:p>
  </w:endnote>
  <w:endnote w:type="continuationSeparator" w:id="0">
    <w:p w14:paraId="1FD4FBDF" w14:textId="77777777" w:rsidR="00934638" w:rsidRDefault="00934638" w:rsidP="00D1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D955" w14:textId="77777777" w:rsidR="00934638" w:rsidRDefault="00934638" w:rsidP="00D155BE">
      <w:r>
        <w:separator/>
      </w:r>
    </w:p>
  </w:footnote>
  <w:footnote w:type="continuationSeparator" w:id="0">
    <w:p w14:paraId="05C37F78" w14:textId="77777777" w:rsidR="00934638" w:rsidRDefault="00934638" w:rsidP="00D1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B02"/>
    <w:multiLevelType w:val="hybridMultilevel"/>
    <w:tmpl w:val="1AFCBA2E"/>
    <w:lvl w:ilvl="0" w:tplc="215ADCEE">
      <w:start w:val="20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7330BA"/>
    <w:multiLevelType w:val="multilevel"/>
    <w:tmpl w:val="2CCCF978"/>
    <w:lvl w:ilvl="0">
      <w:start w:val="1"/>
      <w:numFmt w:val="decimal"/>
      <w:lvlText w:val="%1."/>
      <w:lvlJc w:val="left"/>
      <w:pPr>
        <w:ind w:left="1069" w:hanging="360"/>
      </w:pPr>
      <w:rPr>
        <w:b w:val="0"/>
      </w:rPr>
    </w:lvl>
    <w:lvl w:ilvl="1">
      <w:start w:val="1"/>
      <w:numFmt w:val="decimal"/>
      <w:isLgl/>
      <w:lvlText w:val="%1.%2"/>
      <w:lvlJc w:val="left"/>
      <w:pPr>
        <w:ind w:left="810" w:hanging="45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800" w:hanging="144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2160" w:hanging="180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 w15:restartNumberingAfterBreak="0">
    <w:nsid w:val="5D2F1C90"/>
    <w:multiLevelType w:val="hybridMultilevel"/>
    <w:tmpl w:val="80E41346"/>
    <w:lvl w:ilvl="0" w:tplc="E6560672">
      <w:start w:val="400"/>
      <w:numFmt w:val="bullet"/>
      <w:lvlText w:val="-"/>
      <w:lvlJc w:val="left"/>
      <w:pPr>
        <w:ind w:left="1170" w:hanging="360"/>
      </w:pPr>
      <w:rPr>
        <w:rFonts w:ascii="Times New Roman" w:eastAsia="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3E"/>
    <w:rsid w:val="0000038F"/>
    <w:rsid w:val="001D36FD"/>
    <w:rsid w:val="001F5A0D"/>
    <w:rsid w:val="00204D1D"/>
    <w:rsid w:val="00254DC1"/>
    <w:rsid w:val="002735F9"/>
    <w:rsid w:val="002C0DE1"/>
    <w:rsid w:val="003A4AFF"/>
    <w:rsid w:val="003A792F"/>
    <w:rsid w:val="00417E7D"/>
    <w:rsid w:val="004818FE"/>
    <w:rsid w:val="00497A1C"/>
    <w:rsid w:val="004A2A21"/>
    <w:rsid w:val="004F63EF"/>
    <w:rsid w:val="00537559"/>
    <w:rsid w:val="00543D50"/>
    <w:rsid w:val="005743D2"/>
    <w:rsid w:val="00574D54"/>
    <w:rsid w:val="005E6FE6"/>
    <w:rsid w:val="005F614C"/>
    <w:rsid w:val="00642906"/>
    <w:rsid w:val="007D5577"/>
    <w:rsid w:val="008008EE"/>
    <w:rsid w:val="00876650"/>
    <w:rsid w:val="008775B8"/>
    <w:rsid w:val="0088673E"/>
    <w:rsid w:val="008D4AA8"/>
    <w:rsid w:val="00934638"/>
    <w:rsid w:val="00A5149B"/>
    <w:rsid w:val="00A742C0"/>
    <w:rsid w:val="00A803C0"/>
    <w:rsid w:val="00AB544E"/>
    <w:rsid w:val="00B32D96"/>
    <w:rsid w:val="00B34DE2"/>
    <w:rsid w:val="00C263D5"/>
    <w:rsid w:val="00C41FBD"/>
    <w:rsid w:val="00CD1413"/>
    <w:rsid w:val="00D155BE"/>
    <w:rsid w:val="00D80999"/>
    <w:rsid w:val="00E45662"/>
    <w:rsid w:val="00E61F9B"/>
    <w:rsid w:val="00EF2B43"/>
    <w:rsid w:val="00F12544"/>
    <w:rsid w:val="00F70CDC"/>
    <w:rsid w:val="00FF0A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146E"/>
  <w15:chartTrackingRefBased/>
  <w15:docId w15:val="{769C56AB-F385-4A59-BCAB-A852E7CF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650"/>
    <w:pPr>
      <w:autoSpaceDE w:val="0"/>
      <w:autoSpaceDN w:val="0"/>
      <w:spacing w:after="0" w:line="240" w:lineRule="auto"/>
    </w:pPr>
    <w:rPr>
      <w:rFonts w:ascii="Journal" w:eastAsia="Times New Roman" w:hAnsi="Journal" w:cs="Times New Roman"/>
      <w:sz w:val="26"/>
      <w:szCs w:val="26"/>
      <w:lang w:eastAsia="ru-RU"/>
    </w:rPr>
  </w:style>
  <w:style w:type="paragraph" w:styleId="1">
    <w:name w:val="heading 1"/>
    <w:basedOn w:val="a"/>
    <w:link w:val="10"/>
    <w:uiPriority w:val="9"/>
    <w:qFormat/>
    <w:rsid w:val="00D80999"/>
    <w:pPr>
      <w:autoSpaceDE/>
      <w:autoSpaceDN/>
      <w:spacing w:before="100" w:beforeAutospacing="1" w:after="100" w:afterAutospacing="1"/>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650"/>
    <w:pPr>
      <w:autoSpaceDE/>
      <w:autoSpaceDN/>
      <w:ind w:left="720"/>
      <w:contextualSpacing/>
      <w:jc w:val="both"/>
    </w:pPr>
    <w:rPr>
      <w:rFonts w:ascii="Times New Roman" w:hAnsi="Times New Roman"/>
    </w:rPr>
  </w:style>
  <w:style w:type="paragraph" w:styleId="a4">
    <w:name w:val="header"/>
    <w:basedOn w:val="a"/>
    <w:link w:val="a5"/>
    <w:uiPriority w:val="99"/>
    <w:unhideWhenUsed/>
    <w:rsid w:val="00D155BE"/>
    <w:pPr>
      <w:tabs>
        <w:tab w:val="center" w:pos="4819"/>
        <w:tab w:val="right" w:pos="9639"/>
      </w:tabs>
    </w:pPr>
  </w:style>
  <w:style w:type="character" w:customStyle="1" w:styleId="a5">
    <w:name w:val="Верхній колонтитул Знак"/>
    <w:basedOn w:val="a0"/>
    <w:link w:val="a4"/>
    <w:uiPriority w:val="99"/>
    <w:rsid w:val="00D155BE"/>
    <w:rPr>
      <w:rFonts w:ascii="Journal" w:eastAsia="Times New Roman" w:hAnsi="Journal" w:cs="Times New Roman"/>
      <w:sz w:val="26"/>
      <w:szCs w:val="26"/>
      <w:lang w:eastAsia="ru-RU"/>
    </w:rPr>
  </w:style>
  <w:style w:type="paragraph" w:styleId="a6">
    <w:name w:val="footer"/>
    <w:basedOn w:val="a"/>
    <w:link w:val="a7"/>
    <w:uiPriority w:val="99"/>
    <w:unhideWhenUsed/>
    <w:rsid w:val="00D155BE"/>
    <w:pPr>
      <w:tabs>
        <w:tab w:val="center" w:pos="4819"/>
        <w:tab w:val="right" w:pos="9639"/>
      </w:tabs>
    </w:pPr>
  </w:style>
  <w:style w:type="character" w:customStyle="1" w:styleId="a7">
    <w:name w:val="Нижній колонтитул Знак"/>
    <w:basedOn w:val="a0"/>
    <w:link w:val="a6"/>
    <w:uiPriority w:val="99"/>
    <w:rsid w:val="00D155BE"/>
    <w:rPr>
      <w:rFonts w:ascii="Journal" w:eastAsia="Times New Roman" w:hAnsi="Journal" w:cs="Times New Roman"/>
      <w:sz w:val="26"/>
      <w:szCs w:val="26"/>
      <w:lang w:eastAsia="ru-RU"/>
    </w:rPr>
  </w:style>
  <w:style w:type="paragraph" w:styleId="a8">
    <w:name w:val="Plain Text"/>
    <w:basedOn w:val="a"/>
    <w:link w:val="a9"/>
    <w:semiHidden/>
    <w:unhideWhenUsed/>
    <w:rsid w:val="003A792F"/>
    <w:pPr>
      <w:autoSpaceDE/>
      <w:autoSpaceDN/>
    </w:pPr>
    <w:rPr>
      <w:rFonts w:ascii="Courier New" w:hAnsi="Courier New"/>
      <w:sz w:val="20"/>
      <w:szCs w:val="20"/>
    </w:rPr>
  </w:style>
  <w:style w:type="character" w:customStyle="1" w:styleId="a9">
    <w:name w:val="Текст Знак"/>
    <w:basedOn w:val="a0"/>
    <w:link w:val="a8"/>
    <w:semiHidden/>
    <w:rsid w:val="003A792F"/>
    <w:rPr>
      <w:rFonts w:ascii="Courier New" w:eastAsia="Times New Roman" w:hAnsi="Courier New" w:cs="Times New Roman"/>
      <w:sz w:val="20"/>
      <w:szCs w:val="20"/>
      <w:lang w:eastAsia="ru-RU"/>
    </w:rPr>
  </w:style>
  <w:style w:type="paragraph" w:customStyle="1" w:styleId="ShapkaDocumentu">
    <w:name w:val="Shapka Documentu"/>
    <w:basedOn w:val="a"/>
    <w:rsid w:val="003A792F"/>
    <w:pPr>
      <w:keepNext/>
      <w:keepLines/>
      <w:autoSpaceDE/>
      <w:autoSpaceDN/>
      <w:spacing w:after="240"/>
      <w:ind w:left="3969"/>
      <w:jc w:val="center"/>
    </w:pPr>
    <w:rPr>
      <w:rFonts w:ascii="Antiqua" w:hAnsi="Antiqua"/>
      <w:szCs w:val="20"/>
    </w:rPr>
  </w:style>
  <w:style w:type="character" w:customStyle="1" w:styleId="10">
    <w:name w:val="Заголовок 1 Знак"/>
    <w:basedOn w:val="a0"/>
    <w:link w:val="1"/>
    <w:uiPriority w:val="9"/>
    <w:rsid w:val="00D8099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308">
      <w:bodyDiv w:val="1"/>
      <w:marLeft w:val="0"/>
      <w:marRight w:val="0"/>
      <w:marTop w:val="0"/>
      <w:marBottom w:val="0"/>
      <w:divBdr>
        <w:top w:val="none" w:sz="0" w:space="0" w:color="auto"/>
        <w:left w:val="none" w:sz="0" w:space="0" w:color="auto"/>
        <w:bottom w:val="none" w:sz="0" w:space="0" w:color="auto"/>
        <w:right w:val="none" w:sz="0" w:space="0" w:color="auto"/>
      </w:divBdr>
    </w:div>
    <w:div w:id="1015768201">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3398</Words>
  <Characters>1938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2024-02-09T12:58:00Z</cp:lastPrinted>
  <dcterms:created xsi:type="dcterms:W3CDTF">2024-02-09T09:18:00Z</dcterms:created>
  <dcterms:modified xsi:type="dcterms:W3CDTF">2025-01-17T08:21:00Z</dcterms:modified>
</cp:coreProperties>
</file>