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71A7" w14:textId="77777777" w:rsidR="000A1DDE" w:rsidRPr="00FE4E1C" w:rsidRDefault="000A1DDE" w:rsidP="000A1DDE">
      <w:pPr>
        <w:shd w:val="clear" w:color="auto" w:fill="FFFFFF"/>
        <w:spacing w:after="0" w:line="240" w:lineRule="auto"/>
        <w:ind w:left="4956"/>
        <w:rPr>
          <w:rFonts w:ascii="Academy" w:eastAsia="Times New Roman" w:hAnsi="Academy"/>
          <w:noProof/>
          <w:sz w:val="20"/>
          <w:szCs w:val="24"/>
          <w:lang w:val="en-US" w:eastAsia="uk-UA"/>
        </w:rPr>
      </w:pPr>
    </w:p>
    <w:p w14:paraId="7999BC93" w14:textId="77777777" w:rsidR="000A1DDE" w:rsidRPr="000A1DDE" w:rsidRDefault="000A1DDE" w:rsidP="000A1DDE">
      <w:pPr>
        <w:shd w:val="clear" w:color="auto" w:fill="FFFFFF"/>
        <w:spacing w:after="0" w:line="240" w:lineRule="auto"/>
        <w:ind w:left="4956"/>
        <w:rPr>
          <w:rFonts w:ascii="Academy" w:eastAsia="Times New Roman" w:hAnsi="Academy"/>
          <w:noProof/>
          <w:sz w:val="20"/>
          <w:szCs w:val="24"/>
          <w:lang w:eastAsia="uk-UA"/>
        </w:rPr>
      </w:pPr>
      <w:r w:rsidRPr="000A1DDE">
        <w:rPr>
          <w:rFonts w:ascii="Times New Roman" w:eastAsia="Times New Roman" w:hAnsi="Times New Roman"/>
          <w:noProof/>
          <w:sz w:val="20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CB0182A" wp14:editId="1A9BE3FE">
            <wp:simplePos x="0" y="0"/>
            <wp:positionH relativeFrom="margin">
              <wp:posOffset>2860040</wp:posOffset>
            </wp:positionH>
            <wp:positionV relativeFrom="paragraph">
              <wp:posOffset>130810</wp:posOffset>
            </wp:positionV>
            <wp:extent cx="431800" cy="611505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E45A5A" w14:textId="77777777" w:rsidR="000A1DDE" w:rsidRPr="000A1DDE" w:rsidRDefault="000A1DDE" w:rsidP="000A1DDE">
      <w:pPr>
        <w:shd w:val="clear" w:color="auto" w:fill="FFFFFF"/>
        <w:spacing w:after="0" w:line="240" w:lineRule="auto"/>
        <w:ind w:left="4956"/>
        <w:rPr>
          <w:rFonts w:ascii="Academy" w:eastAsia="Times New Roman" w:hAnsi="Academy"/>
          <w:noProof/>
          <w:sz w:val="20"/>
          <w:szCs w:val="24"/>
          <w:lang w:eastAsia="uk-UA"/>
        </w:rPr>
      </w:pPr>
    </w:p>
    <w:p w14:paraId="686AF2F4" w14:textId="77777777" w:rsidR="000A1DDE" w:rsidRPr="000A1DDE" w:rsidRDefault="000A1DDE" w:rsidP="000A1DDE">
      <w:pPr>
        <w:shd w:val="clear" w:color="auto" w:fill="FFFFFF"/>
        <w:spacing w:after="0" w:line="240" w:lineRule="auto"/>
        <w:ind w:left="4956"/>
        <w:rPr>
          <w:rFonts w:ascii="Academy" w:eastAsia="Times New Roman" w:hAnsi="Academy"/>
          <w:noProof/>
          <w:sz w:val="20"/>
          <w:szCs w:val="24"/>
          <w:lang w:eastAsia="uk-UA"/>
        </w:rPr>
      </w:pPr>
    </w:p>
    <w:p w14:paraId="69F766AF" w14:textId="77777777" w:rsidR="000A1DDE" w:rsidRPr="000A1DDE" w:rsidRDefault="000A1DDE" w:rsidP="000A1DDE">
      <w:pPr>
        <w:shd w:val="clear" w:color="auto" w:fill="FFFFFF"/>
        <w:spacing w:after="0" w:line="240" w:lineRule="auto"/>
        <w:ind w:left="4956"/>
        <w:rPr>
          <w:rFonts w:ascii="Academy" w:eastAsia="Times New Roman" w:hAnsi="Academy"/>
          <w:noProof/>
          <w:sz w:val="20"/>
          <w:szCs w:val="24"/>
          <w:lang w:eastAsia="uk-UA"/>
        </w:rPr>
      </w:pPr>
    </w:p>
    <w:p w14:paraId="532B44EE" w14:textId="77777777" w:rsidR="000A1DDE" w:rsidRPr="000A1DDE" w:rsidRDefault="000A1DDE" w:rsidP="000A1DDE">
      <w:pPr>
        <w:shd w:val="clear" w:color="auto" w:fill="FFFFFF"/>
        <w:spacing w:after="0" w:line="240" w:lineRule="auto"/>
        <w:ind w:left="4956"/>
        <w:rPr>
          <w:rFonts w:ascii="Academy" w:eastAsia="Times New Roman" w:hAnsi="Academy"/>
          <w:noProof/>
          <w:sz w:val="20"/>
          <w:szCs w:val="24"/>
          <w:lang w:eastAsia="uk-UA"/>
        </w:rPr>
      </w:pPr>
    </w:p>
    <w:p w14:paraId="3E0033E1" w14:textId="77777777" w:rsidR="000A1DDE" w:rsidRPr="000A1DDE" w:rsidRDefault="000A1DDE" w:rsidP="000A1DDE">
      <w:pPr>
        <w:shd w:val="clear" w:color="auto" w:fill="FFFFFF"/>
        <w:spacing w:after="0" w:line="240" w:lineRule="auto"/>
        <w:ind w:left="142"/>
        <w:rPr>
          <w:rFonts w:ascii="Academy" w:eastAsia="Times New Roman" w:hAnsi="Academy"/>
          <w:noProof/>
          <w:sz w:val="20"/>
          <w:szCs w:val="24"/>
          <w:lang w:eastAsia="uk-UA"/>
        </w:rPr>
      </w:pPr>
    </w:p>
    <w:p w14:paraId="28D31B47" w14:textId="77777777" w:rsidR="000A1DDE" w:rsidRPr="000A1DDE" w:rsidRDefault="000A1DDE" w:rsidP="000A1DDE">
      <w:pPr>
        <w:spacing w:before="120" w:after="12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0A1DDE">
        <w:rPr>
          <w:rFonts w:ascii="Times New Roman" w:eastAsia="Times New Roman" w:hAnsi="Times New Roman"/>
          <w:caps/>
          <w:sz w:val="28"/>
          <w:szCs w:val="28"/>
          <w:lang w:eastAsia="ru-RU"/>
        </w:rPr>
        <w:t>СТРИЙСЬКА МІСЬКА РАДА львівської області</w:t>
      </w:r>
    </w:p>
    <w:p w14:paraId="45CA32C8" w14:textId="6C0BECB3" w:rsidR="000A1DDE" w:rsidRPr="000A1DDE" w:rsidRDefault="00C75E77" w:rsidP="000A1DDE">
      <w:pPr>
        <w:spacing w:before="120" w:after="12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aps/>
          <w:sz w:val="28"/>
          <w:szCs w:val="28"/>
          <w:lang w:val="en-US" w:eastAsia="ru-RU"/>
        </w:rPr>
        <w:t>LV</w:t>
      </w:r>
      <w:r w:rsidR="00C26A20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ІІІ</w:t>
      </w:r>
      <w:r w:rsidR="00347207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 xml:space="preserve"> </w:t>
      </w:r>
      <w:r w:rsidR="000A1DDE" w:rsidRPr="000A1DDE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 xml:space="preserve">сесія </w:t>
      </w:r>
      <w:r w:rsidR="009A2DA1">
        <w:rPr>
          <w:rFonts w:ascii="Times New Roman" w:eastAsia="Times New Roman" w:hAnsi="Times New Roman"/>
          <w:bCs/>
          <w:caps/>
          <w:sz w:val="28"/>
          <w:szCs w:val="28"/>
          <w:lang w:val="en-US" w:eastAsia="ru-RU"/>
        </w:rPr>
        <w:t>viii</w:t>
      </w:r>
      <w:r w:rsidR="000A1DDE" w:rsidRPr="000A1DDE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 xml:space="preserve"> демократичного скликання</w:t>
      </w:r>
    </w:p>
    <w:p w14:paraId="790B0123" w14:textId="77777777" w:rsidR="000A1DDE" w:rsidRPr="000A1DDE" w:rsidRDefault="000A1DDE" w:rsidP="000A1DD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1DDE">
        <w:rPr>
          <w:rFonts w:ascii="Times New Roman" w:eastAsia="Times New Roman" w:hAnsi="Times New Roman"/>
          <w:b/>
          <w:sz w:val="28"/>
          <w:szCs w:val="28"/>
          <w:lang w:eastAsia="ru-RU"/>
        </w:rPr>
        <w:t>РІШЕННЯ</w:t>
      </w:r>
    </w:p>
    <w:p w14:paraId="36379DCB" w14:textId="77777777" w:rsidR="000A1DDE" w:rsidRPr="000A1DDE" w:rsidRDefault="000A1DDE" w:rsidP="000A1DD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EAD34D0" w14:textId="366DD5B7" w:rsidR="000A1DDE" w:rsidRPr="000A1DDE" w:rsidRDefault="000A1DDE" w:rsidP="000A1DDE">
      <w:pPr>
        <w:spacing w:before="120"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DDE">
        <w:rPr>
          <w:rFonts w:ascii="Times New Roman" w:eastAsia="Times New Roman" w:hAnsi="Times New Roman"/>
          <w:sz w:val="28"/>
          <w:szCs w:val="28"/>
          <w:lang w:eastAsia="ru-RU"/>
        </w:rPr>
        <w:t>від____________________</w:t>
      </w:r>
      <w:r w:rsidRPr="000A1D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A1D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A1DDE">
        <w:rPr>
          <w:rFonts w:ascii="Times New Roman" w:eastAsia="Times New Roman" w:hAnsi="Times New Roman"/>
          <w:lang w:eastAsia="ru-RU"/>
        </w:rPr>
        <w:t xml:space="preserve">Стрий </w:t>
      </w:r>
      <w:r w:rsidRPr="000A1DDE">
        <w:rPr>
          <w:rFonts w:ascii="Times New Roman" w:eastAsia="Times New Roman" w:hAnsi="Times New Roman"/>
          <w:lang w:eastAsia="ru-RU"/>
        </w:rPr>
        <w:tab/>
      </w:r>
      <w:r w:rsidRPr="000A1DDE">
        <w:rPr>
          <w:rFonts w:ascii="Times New Roman" w:eastAsia="Times New Roman" w:hAnsi="Times New Roman"/>
          <w:sz w:val="28"/>
          <w:szCs w:val="28"/>
          <w:lang w:eastAsia="ru-RU"/>
        </w:rPr>
        <w:tab/>
        <w:t>№</w:t>
      </w:r>
      <w:r w:rsidR="005B10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5A33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</w:p>
    <w:p w14:paraId="25CFCEA7" w14:textId="77777777" w:rsidR="00EF0A0B" w:rsidRPr="00EF0A0B" w:rsidRDefault="00EF0A0B" w:rsidP="00EF0A0B">
      <w:pPr>
        <w:tabs>
          <w:tab w:val="left" w:pos="0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b/>
          <w:bCs/>
          <w:sz w:val="26"/>
          <w:szCs w:val="26"/>
        </w:rPr>
      </w:pPr>
    </w:p>
    <w:p w14:paraId="1FB0DD49" w14:textId="77777777" w:rsidR="008419FC" w:rsidRDefault="0085324E" w:rsidP="008419FC">
      <w:pPr>
        <w:pStyle w:val="26"/>
        <w:shd w:val="clear" w:color="auto" w:fill="auto"/>
        <w:spacing w:after="0"/>
        <w:ind w:firstLine="0"/>
      </w:pPr>
      <w:r>
        <w:rPr>
          <w:b/>
          <w:sz w:val="26"/>
          <w:szCs w:val="26"/>
        </w:rPr>
        <w:t xml:space="preserve">Про </w:t>
      </w:r>
      <w:proofErr w:type="spellStart"/>
      <w:r>
        <w:rPr>
          <w:b/>
          <w:sz w:val="26"/>
          <w:szCs w:val="26"/>
        </w:rPr>
        <w:t>виконання</w:t>
      </w:r>
      <w:proofErr w:type="spellEnd"/>
      <w:r w:rsidR="00347207" w:rsidRPr="00347207">
        <w:rPr>
          <w:b/>
          <w:sz w:val="26"/>
          <w:szCs w:val="26"/>
        </w:rPr>
        <w:t xml:space="preserve"> </w:t>
      </w:r>
      <w:proofErr w:type="spellStart"/>
      <w:r w:rsidR="008419FC">
        <w:rPr>
          <w:b/>
          <w:bCs/>
        </w:rPr>
        <w:t>Програми</w:t>
      </w:r>
      <w:proofErr w:type="spellEnd"/>
    </w:p>
    <w:p w14:paraId="2CFB8D26" w14:textId="77777777" w:rsidR="00F71695" w:rsidRDefault="008419FC" w:rsidP="008419FC">
      <w:pPr>
        <w:pStyle w:val="26"/>
        <w:shd w:val="clear" w:color="auto" w:fill="auto"/>
        <w:spacing w:after="0"/>
        <w:ind w:firstLine="0"/>
        <w:rPr>
          <w:b/>
          <w:bCs/>
          <w:lang w:val="uk-UA"/>
        </w:rPr>
      </w:pPr>
      <w:proofErr w:type="spellStart"/>
      <w:r>
        <w:rPr>
          <w:b/>
          <w:bCs/>
        </w:rPr>
        <w:t>відшкодування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вартості</w:t>
      </w:r>
      <w:proofErr w:type="spellEnd"/>
      <w:r w:rsidR="00F71695">
        <w:rPr>
          <w:b/>
          <w:bCs/>
          <w:lang w:val="uk-UA"/>
        </w:rPr>
        <w:t xml:space="preserve"> </w:t>
      </w:r>
    </w:p>
    <w:p w14:paraId="6D669C61" w14:textId="77777777" w:rsidR="00F71695" w:rsidRDefault="008419FC" w:rsidP="008419FC">
      <w:pPr>
        <w:pStyle w:val="26"/>
        <w:shd w:val="clear" w:color="auto" w:fill="auto"/>
        <w:spacing w:after="0"/>
        <w:ind w:firstLine="0"/>
        <w:rPr>
          <w:b/>
          <w:bCs/>
        </w:rPr>
      </w:pPr>
      <w:proofErr w:type="spellStart"/>
      <w:r>
        <w:rPr>
          <w:b/>
          <w:bCs/>
        </w:rPr>
        <w:t>лікарських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засобів</w:t>
      </w:r>
      <w:proofErr w:type="spellEnd"/>
      <w:r w:rsidR="00F71695">
        <w:rPr>
          <w:b/>
          <w:bCs/>
          <w:lang w:val="uk-UA"/>
        </w:rPr>
        <w:t xml:space="preserve"> та медичних виробів</w:t>
      </w:r>
      <w:r>
        <w:rPr>
          <w:b/>
          <w:bCs/>
        </w:rPr>
        <w:t>,</w:t>
      </w:r>
    </w:p>
    <w:p w14:paraId="08D686F9" w14:textId="112ED00C" w:rsidR="008419FC" w:rsidRDefault="008419FC" w:rsidP="008419FC">
      <w:pPr>
        <w:pStyle w:val="26"/>
        <w:shd w:val="clear" w:color="auto" w:fill="auto"/>
        <w:spacing w:after="0"/>
        <w:ind w:firstLine="0"/>
        <w:rPr>
          <w:b/>
          <w:bCs/>
        </w:rPr>
      </w:pPr>
      <w:proofErr w:type="spellStart"/>
      <w:r>
        <w:rPr>
          <w:b/>
          <w:bCs/>
        </w:rPr>
        <w:t>виданихза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пільговими</w:t>
      </w:r>
      <w:proofErr w:type="spellEnd"/>
      <w:r>
        <w:rPr>
          <w:b/>
          <w:bCs/>
        </w:rPr>
        <w:t xml:space="preserve"> рецептами на 202</w:t>
      </w:r>
      <w:r w:rsidR="00C26A20">
        <w:rPr>
          <w:b/>
          <w:bCs/>
          <w:lang w:val="uk-UA"/>
        </w:rPr>
        <w:t>4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рік</w:t>
      </w:r>
      <w:proofErr w:type="spellEnd"/>
    </w:p>
    <w:p w14:paraId="62A55FC2" w14:textId="2904ACEA" w:rsidR="000A1DDE" w:rsidRPr="009A453B" w:rsidRDefault="000A1DDE" w:rsidP="008419FC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7D578C3C" w14:textId="77777777" w:rsidR="00963B75" w:rsidRDefault="0085324E" w:rsidP="0085324E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5324E">
        <w:rPr>
          <w:rFonts w:ascii="Times New Roman" w:hAnsi="Times New Roman"/>
          <w:sz w:val="28"/>
          <w:szCs w:val="28"/>
        </w:rPr>
        <w:t xml:space="preserve">Керуючись п.7 ст.91 Бюджетного Кодексу України та   </w:t>
      </w:r>
      <w:proofErr w:type="spellStart"/>
      <w:r w:rsidRPr="0085324E">
        <w:rPr>
          <w:rFonts w:ascii="Times New Roman" w:hAnsi="Times New Roman"/>
          <w:sz w:val="28"/>
          <w:szCs w:val="28"/>
        </w:rPr>
        <w:t>пп</w:t>
      </w:r>
      <w:proofErr w:type="spellEnd"/>
      <w:r w:rsidRPr="0085324E">
        <w:rPr>
          <w:rFonts w:ascii="Times New Roman" w:hAnsi="Times New Roman"/>
          <w:sz w:val="28"/>
          <w:szCs w:val="28"/>
        </w:rPr>
        <w:t>. 22 п 1 ст.26 Закону України „Про місцеве самоврядування в Україні”,</w:t>
      </w:r>
      <w:r w:rsidRPr="008532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5324E">
        <w:rPr>
          <w:rFonts w:ascii="Times New Roman" w:hAnsi="Times New Roman"/>
          <w:bCs/>
          <w:sz w:val="28"/>
          <w:szCs w:val="28"/>
        </w:rPr>
        <w:t>міська рада ВИРІШИЛА :</w:t>
      </w:r>
    </w:p>
    <w:p w14:paraId="42F11DF9" w14:textId="6D88EEC1" w:rsidR="008419FC" w:rsidRPr="008419FC" w:rsidRDefault="0085324E" w:rsidP="008419FC">
      <w:pPr>
        <w:pStyle w:val="26"/>
        <w:shd w:val="clear" w:color="auto" w:fill="auto"/>
        <w:spacing w:after="0"/>
        <w:ind w:firstLine="0"/>
        <w:jc w:val="both"/>
      </w:pPr>
      <w:r w:rsidRPr="0085324E">
        <w:t xml:space="preserve"> 1.</w:t>
      </w:r>
      <w:r w:rsidR="00963B75">
        <w:t xml:space="preserve"> </w:t>
      </w:r>
      <w:proofErr w:type="spellStart"/>
      <w:r w:rsidRPr="0085324E">
        <w:t>Затвердити</w:t>
      </w:r>
      <w:proofErr w:type="spellEnd"/>
      <w:r w:rsidRPr="0085324E">
        <w:t xml:space="preserve"> </w:t>
      </w:r>
      <w:proofErr w:type="spellStart"/>
      <w:r w:rsidRPr="0085324E">
        <w:t>Звіт</w:t>
      </w:r>
      <w:proofErr w:type="spellEnd"/>
      <w:r w:rsidRPr="0085324E">
        <w:t xml:space="preserve"> </w:t>
      </w:r>
      <w:r w:rsidRPr="0085324E">
        <w:rPr>
          <w:bCs/>
        </w:rPr>
        <w:t xml:space="preserve">про </w:t>
      </w:r>
      <w:proofErr w:type="spellStart"/>
      <w:proofErr w:type="gramStart"/>
      <w:r w:rsidRPr="0085324E">
        <w:rPr>
          <w:bCs/>
        </w:rPr>
        <w:t>виконання</w:t>
      </w:r>
      <w:proofErr w:type="spellEnd"/>
      <w:r w:rsidRPr="0085324E">
        <w:rPr>
          <w:bCs/>
        </w:rPr>
        <w:t xml:space="preserve">  </w:t>
      </w:r>
      <w:proofErr w:type="spellStart"/>
      <w:r w:rsidR="008419FC" w:rsidRPr="008419FC">
        <w:t>Програми</w:t>
      </w:r>
      <w:proofErr w:type="spellEnd"/>
      <w:proofErr w:type="gramEnd"/>
      <w:r w:rsidR="008419FC">
        <w:rPr>
          <w:lang w:val="uk-UA"/>
        </w:rPr>
        <w:t xml:space="preserve"> </w:t>
      </w:r>
      <w:proofErr w:type="spellStart"/>
      <w:r w:rsidR="008419FC" w:rsidRPr="008419FC">
        <w:t>відшкодування</w:t>
      </w:r>
      <w:proofErr w:type="spellEnd"/>
      <w:r w:rsidR="008419FC" w:rsidRPr="008419FC">
        <w:t xml:space="preserve"> </w:t>
      </w:r>
      <w:proofErr w:type="spellStart"/>
      <w:r w:rsidR="008419FC" w:rsidRPr="008419FC">
        <w:t>вартості</w:t>
      </w:r>
      <w:proofErr w:type="spellEnd"/>
      <w:r w:rsidR="008419FC">
        <w:rPr>
          <w:lang w:val="uk-UA"/>
        </w:rPr>
        <w:t xml:space="preserve"> </w:t>
      </w:r>
      <w:proofErr w:type="spellStart"/>
      <w:r w:rsidR="008419FC" w:rsidRPr="008419FC">
        <w:t>лікарських</w:t>
      </w:r>
      <w:proofErr w:type="spellEnd"/>
      <w:r w:rsidR="008419FC" w:rsidRPr="008419FC">
        <w:t xml:space="preserve"> </w:t>
      </w:r>
      <w:proofErr w:type="spellStart"/>
      <w:r w:rsidR="008419FC" w:rsidRPr="008419FC">
        <w:t>засобів</w:t>
      </w:r>
      <w:proofErr w:type="spellEnd"/>
      <w:r w:rsidR="00F71695">
        <w:rPr>
          <w:lang w:val="uk-UA"/>
        </w:rPr>
        <w:t xml:space="preserve"> та медичних виробів</w:t>
      </w:r>
      <w:r w:rsidR="008419FC" w:rsidRPr="008419FC">
        <w:t xml:space="preserve">, </w:t>
      </w:r>
      <w:proofErr w:type="spellStart"/>
      <w:r w:rsidR="008419FC" w:rsidRPr="008419FC">
        <w:t>виданих</w:t>
      </w:r>
      <w:proofErr w:type="spellEnd"/>
      <w:r w:rsidR="008419FC">
        <w:rPr>
          <w:lang w:val="uk-UA"/>
        </w:rPr>
        <w:t xml:space="preserve"> </w:t>
      </w:r>
      <w:r w:rsidR="008419FC" w:rsidRPr="008419FC">
        <w:t xml:space="preserve">за </w:t>
      </w:r>
      <w:proofErr w:type="spellStart"/>
      <w:r w:rsidR="008419FC" w:rsidRPr="008419FC">
        <w:t>пільговими</w:t>
      </w:r>
      <w:proofErr w:type="spellEnd"/>
      <w:r w:rsidR="008419FC" w:rsidRPr="008419FC">
        <w:t xml:space="preserve"> рецептами на 202</w:t>
      </w:r>
      <w:r w:rsidR="00C26A20">
        <w:rPr>
          <w:lang w:val="uk-UA"/>
        </w:rPr>
        <w:t>4</w:t>
      </w:r>
      <w:r w:rsidR="008419FC" w:rsidRPr="008419FC">
        <w:t xml:space="preserve"> </w:t>
      </w:r>
      <w:proofErr w:type="spellStart"/>
      <w:r w:rsidR="008419FC" w:rsidRPr="008419FC">
        <w:t>рік</w:t>
      </w:r>
      <w:proofErr w:type="spellEnd"/>
    </w:p>
    <w:p w14:paraId="22ABD62E" w14:textId="3717AC7A" w:rsidR="0085324E" w:rsidRPr="00963B75" w:rsidRDefault="0085324E" w:rsidP="0085324E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85324E">
        <w:rPr>
          <w:rFonts w:ascii="Times New Roman" w:hAnsi="Times New Roman"/>
          <w:sz w:val="28"/>
          <w:szCs w:val="28"/>
        </w:rPr>
        <w:t xml:space="preserve"> </w:t>
      </w:r>
    </w:p>
    <w:p w14:paraId="6C1A6C3B" w14:textId="77777777" w:rsidR="008419FC" w:rsidRDefault="0085324E" w:rsidP="008419FC">
      <w:pPr>
        <w:pStyle w:val="26"/>
        <w:shd w:val="clear" w:color="auto" w:fill="auto"/>
        <w:tabs>
          <w:tab w:val="left" w:pos="1070"/>
        </w:tabs>
        <w:spacing w:after="920"/>
        <w:ind w:firstLine="0"/>
        <w:jc w:val="both"/>
      </w:pPr>
      <w:r w:rsidRPr="0085324E">
        <w:t xml:space="preserve"> 2.</w:t>
      </w:r>
      <w:r w:rsidR="00963B75">
        <w:t xml:space="preserve"> </w:t>
      </w:r>
      <w:r w:rsidR="008419FC">
        <w:t xml:space="preserve">Контроль за </w:t>
      </w:r>
      <w:proofErr w:type="spellStart"/>
      <w:r w:rsidR="008419FC">
        <w:t>виконанням</w:t>
      </w:r>
      <w:proofErr w:type="spellEnd"/>
      <w:r w:rsidR="008419FC">
        <w:t xml:space="preserve"> </w:t>
      </w:r>
      <w:proofErr w:type="spellStart"/>
      <w:r w:rsidR="008419FC">
        <w:t>цього</w:t>
      </w:r>
      <w:proofErr w:type="spellEnd"/>
      <w:r w:rsidR="008419FC">
        <w:t xml:space="preserve"> </w:t>
      </w:r>
      <w:proofErr w:type="spellStart"/>
      <w:r w:rsidR="008419FC">
        <w:t>рішення</w:t>
      </w:r>
      <w:proofErr w:type="spellEnd"/>
      <w:r w:rsidR="008419FC">
        <w:t xml:space="preserve"> </w:t>
      </w:r>
      <w:proofErr w:type="spellStart"/>
      <w:r w:rsidR="008419FC">
        <w:t>покласти</w:t>
      </w:r>
      <w:proofErr w:type="spellEnd"/>
      <w:r w:rsidR="008419FC">
        <w:t xml:space="preserve"> на заступника </w:t>
      </w:r>
      <w:proofErr w:type="spellStart"/>
      <w:r w:rsidR="008419FC">
        <w:t>міського</w:t>
      </w:r>
      <w:proofErr w:type="spellEnd"/>
      <w:r w:rsidR="008419FC">
        <w:t xml:space="preserve"> </w:t>
      </w:r>
      <w:proofErr w:type="spellStart"/>
      <w:r w:rsidR="008419FC">
        <w:t>голови</w:t>
      </w:r>
      <w:proofErr w:type="spellEnd"/>
      <w:r w:rsidR="008419FC">
        <w:t xml:space="preserve"> Х. Грех та </w:t>
      </w:r>
      <w:proofErr w:type="spellStart"/>
      <w:r w:rsidR="008419FC">
        <w:t>постійну</w:t>
      </w:r>
      <w:proofErr w:type="spellEnd"/>
      <w:r w:rsidR="008419FC">
        <w:t xml:space="preserve"> </w:t>
      </w:r>
      <w:proofErr w:type="spellStart"/>
      <w:r w:rsidR="008419FC">
        <w:t>депутатську</w:t>
      </w:r>
      <w:proofErr w:type="spellEnd"/>
      <w:r w:rsidR="008419FC">
        <w:t xml:space="preserve"> </w:t>
      </w:r>
      <w:proofErr w:type="spellStart"/>
      <w:r w:rsidR="008419FC">
        <w:t>комісію</w:t>
      </w:r>
      <w:proofErr w:type="spellEnd"/>
      <w:r w:rsidR="008419FC">
        <w:t xml:space="preserve"> з </w:t>
      </w:r>
      <w:proofErr w:type="spellStart"/>
      <w:r w:rsidR="008419FC">
        <w:t>охорони</w:t>
      </w:r>
      <w:proofErr w:type="spellEnd"/>
      <w:r w:rsidR="008419FC">
        <w:t xml:space="preserve"> </w:t>
      </w:r>
      <w:proofErr w:type="spellStart"/>
      <w:r w:rsidR="008419FC">
        <w:t>здоров'я</w:t>
      </w:r>
      <w:proofErr w:type="spellEnd"/>
      <w:r w:rsidR="008419FC">
        <w:t xml:space="preserve"> та </w:t>
      </w:r>
      <w:proofErr w:type="spellStart"/>
      <w:r w:rsidR="008419FC">
        <w:t>соціального</w:t>
      </w:r>
      <w:proofErr w:type="spellEnd"/>
      <w:r w:rsidR="008419FC">
        <w:t xml:space="preserve"> </w:t>
      </w:r>
      <w:proofErr w:type="spellStart"/>
      <w:r w:rsidR="008419FC">
        <w:t>захисту</w:t>
      </w:r>
      <w:proofErr w:type="spellEnd"/>
      <w:r w:rsidR="008419FC">
        <w:t xml:space="preserve"> </w:t>
      </w:r>
      <w:proofErr w:type="spellStart"/>
      <w:r w:rsidR="008419FC">
        <w:t>населення</w:t>
      </w:r>
      <w:proofErr w:type="spellEnd"/>
      <w:r w:rsidR="008419FC">
        <w:t xml:space="preserve"> (</w:t>
      </w:r>
      <w:proofErr w:type="spellStart"/>
      <w:r w:rsidR="008419FC">
        <w:t>Салдан</w:t>
      </w:r>
      <w:proofErr w:type="spellEnd"/>
      <w:r w:rsidR="008419FC">
        <w:t xml:space="preserve"> І.М.).</w:t>
      </w:r>
    </w:p>
    <w:p w14:paraId="35446A45" w14:textId="208478C1" w:rsidR="0085324E" w:rsidRPr="0085324E" w:rsidRDefault="0085324E" w:rsidP="0085324E">
      <w:pPr>
        <w:tabs>
          <w:tab w:val="left" w:pos="0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1CAD9E74" w14:textId="77777777" w:rsidR="00C939C3" w:rsidRDefault="00EF0A0B" w:rsidP="000A1DDE">
      <w:pPr>
        <w:tabs>
          <w:tab w:val="left" w:pos="99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uk-UA"/>
        </w:rPr>
      </w:pPr>
      <w:r w:rsidRPr="00EF0A0B">
        <w:rPr>
          <w:rFonts w:ascii="Times New Roman" w:eastAsia="Times New Roman" w:hAnsi="Times New Roman"/>
          <w:color w:val="000000"/>
          <w:sz w:val="24"/>
          <w:szCs w:val="28"/>
          <w:lang w:eastAsia="uk-UA"/>
        </w:rPr>
        <w:tab/>
      </w:r>
    </w:p>
    <w:p w14:paraId="4BA48342" w14:textId="77777777" w:rsidR="00C939C3" w:rsidRDefault="00C939C3" w:rsidP="00C939C3">
      <w:pPr>
        <w:suppressAutoHyphens/>
        <w:jc w:val="both"/>
        <w:rPr>
          <w:rFonts w:ascii="Times New Roman"/>
          <w:b/>
          <w:sz w:val="28"/>
        </w:rPr>
      </w:pPr>
    </w:p>
    <w:p w14:paraId="014C60E2" w14:textId="77777777" w:rsidR="00EF0A0B" w:rsidRDefault="00EF0A0B" w:rsidP="00EF0A0B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b/>
          <w:bCs/>
          <w:sz w:val="26"/>
          <w:szCs w:val="26"/>
        </w:rPr>
      </w:pPr>
    </w:p>
    <w:p w14:paraId="6A2D72C6" w14:textId="77777777" w:rsidR="00327B9C" w:rsidRPr="00EF0A0B" w:rsidRDefault="00327B9C" w:rsidP="00EF0A0B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b/>
          <w:bCs/>
          <w:sz w:val="26"/>
          <w:szCs w:val="26"/>
        </w:rPr>
      </w:pPr>
    </w:p>
    <w:p w14:paraId="6C990A5E" w14:textId="77777777" w:rsidR="00EF0A0B" w:rsidRPr="00EF0A0B" w:rsidRDefault="00EF0A0B" w:rsidP="00EF0A0B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</w:rPr>
      </w:pPr>
      <w:r w:rsidRPr="00EF0A0B">
        <w:rPr>
          <w:rFonts w:ascii="Times New Roman" w:eastAsia="SimSun" w:hAnsi="Times New Roman"/>
          <w:b/>
          <w:bCs/>
          <w:sz w:val="28"/>
          <w:szCs w:val="28"/>
        </w:rPr>
        <w:t>Міський голова</w:t>
      </w:r>
      <w:r w:rsidRPr="00EF0A0B">
        <w:rPr>
          <w:rFonts w:ascii="Times New Roman" w:eastAsia="SimSun" w:hAnsi="Times New Roman"/>
          <w:b/>
          <w:bCs/>
          <w:sz w:val="28"/>
          <w:szCs w:val="28"/>
        </w:rPr>
        <w:tab/>
      </w:r>
      <w:r w:rsidRPr="00EF0A0B">
        <w:rPr>
          <w:rFonts w:ascii="Times New Roman" w:eastAsia="SimSun" w:hAnsi="Times New Roman"/>
          <w:b/>
          <w:bCs/>
          <w:sz w:val="28"/>
          <w:szCs w:val="28"/>
        </w:rPr>
        <w:tab/>
      </w:r>
      <w:r w:rsidRPr="00EF0A0B">
        <w:rPr>
          <w:rFonts w:ascii="Times New Roman" w:eastAsia="SimSun" w:hAnsi="Times New Roman"/>
          <w:b/>
          <w:bCs/>
          <w:sz w:val="28"/>
          <w:szCs w:val="28"/>
        </w:rPr>
        <w:tab/>
      </w:r>
      <w:r w:rsidRPr="00EF0A0B">
        <w:rPr>
          <w:rFonts w:ascii="Times New Roman" w:eastAsia="SimSun" w:hAnsi="Times New Roman"/>
          <w:b/>
          <w:bCs/>
          <w:sz w:val="28"/>
          <w:szCs w:val="28"/>
        </w:rPr>
        <w:tab/>
      </w:r>
      <w:r w:rsidRPr="00EF0A0B">
        <w:rPr>
          <w:rFonts w:ascii="Times New Roman" w:eastAsia="SimSun" w:hAnsi="Times New Roman"/>
          <w:b/>
          <w:bCs/>
          <w:sz w:val="28"/>
          <w:szCs w:val="28"/>
        </w:rPr>
        <w:tab/>
      </w:r>
      <w:r w:rsidRPr="00EF0A0B">
        <w:rPr>
          <w:rFonts w:ascii="Times New Roman" w:eastAsia="SimSun" w:hAnsi="Times New Roman"/>
          <w:b/>
          <w:bCs/>
          <w:sz w:val="28"/>
          <w:szCs w:val="28"/>
        </w:rPr>
        <w:tab/>
      </w:r>
      <w:r w:rsidRPr="00EF0A0B">
        <w:rPr>
          <w:rFonts w:ascii="Times New Roman" w:eastAsia="SimSun" w:hAnsi="Times New Roman"/>
          <w:b/>
          <w:bCs/>
          <w:sz w:val="28"/>
          <w:szCs w:val="28"/>
        </w:rPr>
        <w:tab/>
        <w:t>Олег КАНІВЕЦЬ</w:t>
      </w:r>
    </w:p>
    <w:p w14:paraId="462FA7CB" w14:textId="77777777" w:rsidR="00EF0A0B" w:rsidRPr="00EF0A0B" w:rsidRDefault="00EF0A0B" w:rsidP="00EF0A0B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val="ru-RU"/>
        </w:rPr>
      </w:pPr>
    </w:p>
    <w:p w14:paraId="2D44E319" w14:textId="77777777" w:rsidR="00EF0A0B" w:rsidRDefault="00EF0A0B" w:rsidP="001A2F12">
      <w:pPr>
        <w:pStyle w:val="a6"/>
        <w:tabs>
          <w:tab w:val="left" w:pos="6096"/>
          <w:tab w:val="left" w:pos="8931"/>
        </w:tabs>
        <w:spacing w:after="0"/>
        <w:jc w:val="both"/>
        <w:rPr>
          <w:rFonts w:ascii="Times New Roman" w:hAnsi="Times New Roman"/>
        </w:rPr>
      </w:pPr>
    </w:p>
    <w:p w14:paraId="46C91371" w14:textId="77777777" w:rsidR="00327B9C" w:rsidRDefault="00327B9C" w:rsidP="00327B9C"/>
    <w:p w14:paraId="2AFBBC54" w14:textId="77777777" w:rsidR="00327B9C" w:rsidRDefault="00327B9C" w:rsidP="00327B9C"/>
    <w:p w14:paraId="1674BA09" w14:textId="77777777" w:rsidR="00327B9C" w:rsidRDefault="00327B9C" w:rsidP="00327B9C"/>
    <w:p w14:paraId="458CA7F1" w14:textId="77777777" w:rsidR="0085324E" w:rsidRDefault="0085324E" w:rsidP="005B0904">
      <w:pPr>
        <w:tabs>
          <w:tab w:val="left" w:pos="0"/>
          <w:tab w:val="left" w:pos="1134"/>
        </w:tabs>
        <w:rPr>
          <w:rFonts w:ascii="Times New Roman" w:hAnsi="Times New Roman"/>
          <w:sz w:val="28"/>
          <w:szCs w:val="28"/>
        </w:rPr>
      </w:pPr>
    </w:p>
    <w:p w14:paraId="4013A995" w14:textId="77777777" w:rsidR="0085324E" w:rsidRPr="0085324E" w:rsidRDefault="0085324E" w:rsidP="0085324E">
      <w:pPr>
        <w:tabs>
          <w:tab w:val="left" w:pos="0"/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  <w:r w:rsidRPr="0085324E">
        <w:rPr>
          <w:rFonts w:ascii="Times New Roman" w:hAnsi="Times New Roman"/>
          <w:sz w:val="28"/>
          <w:szCs w:val="28"/>
        </w:rPr>
        <w:lastRenderedPageBreak/>
        <w:t>ОБГРУНТУВАННЯ  ПОТРЕБИ МІСЬКОЇ ЦІЛЬОВОЇ ПРОГРАМИ</w:t>
      </w:r>
    </w:p>
    <w:p w14:paraId="494AB603" w14:textId="51269775" w:rsidR="00E0191B" w:rsidRPr="00E0191B" w:rsidRDefault="00E0191B" w:rsidP="00E0191B">
      <w:pPr>
        <w:pStyle w:val="26"/>
        <w:shd w:val="clear" w:color="auto" w:fill="auto"/>
        <w:spacing w:after="0"/>
        <w:ind w:firstLine="0"/>
        <w:jc w:val="center"/>
        <w:rPr>
          <w:sz w:val="30"/>
          <w:szCs w:val="30"/>
        </w:rPr>
      </w:pPr>
      <w:proofErr w:type="spellStart"/>
      <w:r w:rsidRPr="00E0191B">
        <w:rPr>
          <w:sz w:val="30"/>
          <w:szCs w:val="30"/>
        </w:rPr>
        <w:t>відшкодування</w:t>
      </w:r>
      <w:proofErr w:type="spellEnd"/>
      <w:r w:rsidRPr="00E0191B">
        <w:rPr>
          <w:sz w:val="30"/>
          <w:szCs w:val="30"/>
        </w:rPr>
        <w:t xml:space="preserve"> </w:t>
      </w:r>
      <w:proofErr w:type="spellStart"/>
      <w:r w:rsidRPr="00E0191B">
        <w:rPr>
          <w:sz w:val="30"/>
          <w:szCs w:val="30"/>
        </w:rPr>
        <w:t>вартості</w:t>
      </w:r>
      <w:proofErr w:type="spellEnd"/>
      <w:r w:rsidRPr="00E0191B">
        <w:rPr>
          <w:sz w:val="30"/>
          <w:szCs w:val="30"/>
          <w:lang w:val="uk-UA"/>
        </w:rPr>
        <w:t xml:space="preserve"> </w:t>
      </w:r>
      <w:proofErr w:type="spellStart"/>
      <w:r w:rsidRPr="00E0191B">
        <w:rPr>
          <w:sz w:val="30"/>
          <w:szCs w:val="30"/>
        </w:rPr>
        <w:t>лікарських</w:t>
      </w:r>
      <w:proofErr w:type="spellEnd"/>
      <w:r w:rsidRPr="00E0191B">
        <w:rPr>
          <w:sz w:val="30"/>
          <w:szCs w:val="30"/>
        </w:rPr>
        <w:t xml:space="preserve"> </w:t>
      </w:r>
      <w:proofErr w:type="spellStart"/>
      <w:r w:rsidRPr="00E0191B">
        <w:rPr>
          <w:sz w:val="30"/>
          <w:szCs w:val="30"/>
        </w:rPr>
        <w:t>засобів</w:t>
      </w:r>
      <w:proofErr w:type="spellEnd"/>
      <w:r w:rsidR="00F71695">
        <w:rPr>
          <w:sz w:val="30"/>
          <w:szCs w:val="30"/>
          <w:lang w:val="uk-UA"/>
        </w:rPr>
        <w:t xml:space="preserve"> та медичних виробів</w:t>
      </w:r>
      <w:r w:rsidRPr="00E0191B">
        <w:rPr>
          <w:sz w:val="30"/>
          <w:szCs w:val="30"/>
        </w:rPr>
        <w:t xml:space="preserve">, </w:t>
      </w:r>
      <w:proofErr w:type="spellStart"/>
      <w:r w:rsidRPr="00E0191B">
        <w:rPr>
          <w:sz w:val="30"/>
          <w:szCs w:val="30"/>
        </w:rPr>
        <w:t>виданих</w:t>
      </w:r>
      <w:proofErr w:type="spellEnd"/>
      <w:r w:rsidRPr="00E0191B">
        <w:rPr>
          <w:sz w:val="30"/>
          <w:szCs w:val="30"/>
          <w:lang w:val="uk-UA"/>
        </w:rPr>
        <w:t xml:space="preserve"> </w:t>
      </w:r>
      <w:r w:rsidRPr="00E0191B">
        <w:rPr>
          <w:sz w:val="30"/>
          <w:szCs w:val="30"/>
        </w:rPr>
        <w:t xml:space="preserve">за </w:t>
      </w:r>
      <w:proofErr w:type="spellStart"/>
      <w:r w:rsidRPr="00E0191B">
        <w:rPr>
          <w:sz w:val="30"/>
          <w:szCs w:val="30"/>
        </w:rPr>
        <w:t>пільговими</w:t>
      </w:r>
      <w:proofErr w:type="spellEnd"/>
      <w:r w:rsidRPr="00E0191B">
        <w:rPr>
          <w:sz w:val="30"/>
          <w:szCs w:val="30"/>
        </w:rPr>
        <w:t xml:space="preserve"> рецептами на 202</w:t>
      </w:r>
      <w:r w:rsidR="00C26A20">
        <w:rPr>
          <w:sz w:val="30"/>
          <w:szCs w:val="30"/>
          <w:lang w:val="uk-UA"/>
        </w:rPr>
        <w:t>4</w:t>
      </w:r>
      <w:r w:rsidRPr="00E0191B">
        <w:rPr>
          <w:sz w:val="30"/>
          <w:szCs w:val="30"/>
        </w:rPr>
        <w:t xml:space="preserve"> </w:t>
      </w:r>
      <w:proofErr w:type="spellStart"/>
      <w:r w:rsidRPr="00E0191B">
        <w:rPr>
          <w:sz w:val="30"/>
          <w:szCs w:val="30"/>
        </w:rPr>
        <w:t>рік</w:t>
      </w:r>
      <w:proofErr w:type="spellEnd"/>
    </w:p>
    <w:p w14:paraId="52357ABD" w14:textId="77777777" w:rsidR="00E0191B" w:rsidRPr="00E0191B" w:rsidRDefault="00E0191B" w:rsidP="00E0191B">
      <w:pPr>
        <w:pStyle w:val="26"/>
        <w:shd w:val="clear" w:color="auto" w:fill="auto"/>
        <w:spacing w:after="0"/>
        <w:ind w:firstLine="0"/>
      </w:pPr>
    </w:p>
    <w:p w14:paraId="32779B05" w14:textId="77777777" w:rsidR="0085324E" w:rsidRPr="00E0191B" w:rsidRDefault="0085324E" w:rsidP="0085324E">
      <w:pPr>
        <w:tabs>
          <w:tab w:val="left" w:pos="0"/>
          <w:tab w:val="left" w:pos="1134"/>
        </w:tabs>
        <w:ind w:firstLine="567"/>
        <w:rPr>
          <w:rFonts w:ascii="Times New Roman" w:hAnsi="Times New Roman"/>
          <w:i/>
          <w:sz w:val="28"/>
          <w:szCs w:val="28"/>
          <w:lang w:eastAsia="uk-UA"/>
        </w:rPr>
      </w:pPr>
    </w:p>
    <w:p w14:paraId="3182E1C3" w14:textId="77777777" w:rsidR="0085324E" w:rsidRPr="0085324E" w:rsidRDefault="0085324E" w:rsidP="0085324E">
      <w:pPr>
        <w:rPr>
          <w:rFonts w:ascii="Times New Roman" w:hAnsi="Times New Roman"/>
          <w:sz w:val="28"/>
          <w:szCs w:val="28"/>
        </w:rPr>
      </w:pPr>
    </w:p>
    <w:p w14:paraId="051BD29B" w14:textId="77777777" w:rsidR="0085324E" w:rsidRPr="0085324E" w:rsidRDefault="0085324E" w:rsidP="0085324E">
      <w:pPr>
        <w:rPr>
          <w:rFonts w:ascii="Times New Roman" w:hAnsi="Times New Roman"/>
          <w:sz w:val="28"/>
          <w:szCs w:val="28"/>
        </w:rPr>
      </w:pPr>
    </w:p>
    <w:p w14:paraId="260396CA" w14:textId="1D957F72" w:rsidR="00E0191B" w:rsidRPr="00E0191B" w:rsidRDefault="00E0191B" w:rsidP="00E0191B">
      <w:pPr>
        <w:pStyle w:val="11"/>
        <w:shd w:val="clear" w:color="auto" w:fill="auto"/>
        <w:tabs>
          <w:tab w:val="left" w:pos="8251"/>
        </w:tabs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E0191B">
        <w:rPr>
          <w:sz w:val="28"/>
          <w:szCs w:val="28"/>
        </w:rPr>
        <w:t>Актуальність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Програми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відшкодування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вартості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лікарських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засобів</w:t>
      </w:r>
      <w:proofErr w:type="spellEnd"/>
      <w:r w:rsidR="00F71695">
        <w:rPr>
          <w:sz w:val="28"/>
          <w:szCs w:val="28"/>
          <w:lang w:val="uk-UA"/>
        </w:rPr>
        <w:t xml:space="preserve"> та медичних виробів, виданих</w:t>
      </w:r>
      <w:r w:rsidR="00693E88">
        <w:rPr>
          <w:sz w:val="28"/>
          <w:szCs w:val="28"/>
          <w:lang w:val="uk-UA"/>
        </w:rPr>
        <w:t xml:space="preserve"> за пільговими рецептами</w:t>
      </w:r>
      <w:r w:rsidRPr="00E0191B">
        <w:rPr>
          <w:sz w:val="28"/>
          <w:szCs w:val="28"/>
        </w:rPr>
        <w:t xml:space="preserve"> на 20</w:t>
      </w:r>
      <w:r w:rsidR="00F71695">
        <w:rPr>
          <w:sz w:val="28"/>
          <w:szCs w:val="28"/>
          <w:lang w:val="uk-UA"/>
        </w:rPr>
        <w:t>24</w:t>
      </w:r>
      <w:r w:rsidRPr="00E0191B">
        <w:rPr>
          <w:sz w:val="28"/>
          <w:szCs w:val="28"/>
        </w:rPr>
        <w:t>р</w:t>
      </w:r>
      <w:r w:rsidR="00F71695">
        <w:rPr>
          <w:sz w:val="28"/>
          <w:szCs w:val="28"/>
          <w:lang w:val="uk-UA"/>
        </w:rPr>
        <w:t>.</w:t>
      </w:r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зумовлена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необхідністю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поліпшення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якості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надання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медичної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допомоги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населенню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м.Стрия</w:t>
      </w:r>
      <w:proofErr w:type="spellEnd"/>
      <w:r w:rsidRPr="00E0191B">
        <w:rPr>
          <w:sz w:val="28"/>
          <w:szCs w:val="28"/>
        </w:rPr>
        <w:t xml:space="preserve">, </w:t>
      </w:r>
      <w:proofErr w:type="spellStart"/>
      <w:r w:rsidRPr="00E0191B">
        <w:rPr>
          <w:sz w:val="28"/>
          <w:szCs w:val="28"/>
        </w:rPr>
        <w:t>поліпшення</w:t>
      </w:r>
      <w:proofErr w:type="spellEnd"/>
      <w:r w:rsidRPr="00E0191B">
        <w:rPr>
          <w:sz w:val="28"/>
          <w:szCs w:val="28"/>
        </w:rPr>
        <w:t xml:space="preserve"> стану </w:t>
      </w:r>
      <w:proofErr w:type="spellStart"/>
      <w:r w:rsidRPr="00E0191B">
        <w:rPr>
          <w:sz w:val="28"/>
          <w:szCs w:val="28"/>
        </w:rPr>
        <w:t>здоров'я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населення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завдяки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відпуску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рецептів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лікарських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засобів</w:t>
      </w:r>
      <w:proofErr w:type="spellEnd"/>
      <w:r w:rsidRPr="00E0191B">
        <w:rPr>
          <w:sz w:val="28"/>
          <w:szCs w:val="28"/>
        </w:rPr>
        <w:t xml:space="preserve"> жителям </w:t>
      </w:r>
      <w:proofErr w:type="spellStart"/>
      <w:r w:rsidRPr="00E0191B">
        <w:rPr>
          <w:sz w:val="28"/>
          <w:szCs w:val="28"/>
        </w:rPr>
        <w:t>Стрийської</w:t>
      </w:r>
      <w:proofErr w:type="spellEnd"/>
      <w:r w:rsidRPr="00E0191B">
        <w:rPr>
          <w:sz w:val="28"/>
          <w:szCs w:val="28"/>
        </w:rPr>
        <w:t xml:space="preserve"> ТГ, </w:t>
      </w:r>
      <w:proofErr w:type="spellStart"/>
      <w:r w:rsidRPr="00E0191B">
        <w:rPr>
          <w:sz w:val="28"/>
          <w:szCs w:val="28"/>
        </w:rPr>
        <w:t>які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виписані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лікарями</w:t>
      </w:r>
      <w:proofErr w:type="spellEnd"/>
      <w:r w:rsidRPr="00E0191B">
        <w:rPr>
          <w:sz w:val="28"/>
          <w:szCs w:val="28"/>
        </w:rPr>
        <w:t xml:space="preserve">, </w:t>
      </w:r>
      <w:proofErr w:type="spellStart"/>
      <w:r w:rsidRPr="00E0191B">
        <w:rPr>
          <w:sz w:val="28"/>
          <w:szCs w:val="28"/>
        </w:rPr>
        <w:t>оформленими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згідно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діючих</w:t>
      </w:r>
      <w:proofErr w:type="spellEnd"/>
      <w:r w:rsidRPr="00E0191B">
        <w:rPr>
          <w:sz w:val="28"/>
          <w:szCs w:val="28"/>
        </w:rPr>
        <w:t xml:space="preserve"> «Правил </w:t>
      </w:r>
      <w:proofErr w:type="spellStart"/>
      <w:r w:rsidRPr="00E0191B">
        <w:rPr>
          <w:sz w:val="28"/>
          <w:szCs w:val="28"/>
        </w:rPr>
        <w:t>виписування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рецептів</w:t>
      </w:r>
      <w:proofErr w:type="spellEnd"/>
      <w:r w:rsidRPr="00E0191B">
        <w:rPr>
          <w:sz w:val="28"/>
          <w:szCs w:val="28"/>
        </w:rPr>
        <w:t xml:space="preserve"> та </w:t>
      </w:r>
      <w:proofErr w:type="spellStart"/>
      <w:r w:rsidRPr="00E0191B">
        <w:rPr>
          <w:sz w:val="28"/>
          <w:szCs w:val="28"/>
        </w:rPr>
        <w:t>вимог-замовлень</w:t>
      </w:r>
      <w:proofErr w:type="spellEnd"/>
      <w:r w:rsidRPr="00E0191B">
        <w:rPr>
          <w:sz w:val="28"/>
          <w:szCs w:val="28"/>
        </w:rPr>
        <w:t xml:space="preserve"> на </w:t>
      </w:r>
      <w:proofErr w:type="spellStart"/>
      <w:r w:rsidRPr="00E0191B">
        <w:rPr>
          <w:sz w:val="28"/>
          <w:szCs w:val="28"/>
        </w:rPr>
        <w:t>лікарські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засоби</w:t>
      </w:r>
      <w:proofErr w:type="spellEnd"/>
      <w:r w:rsidRPr="00E0191B">
        <w:rPr>
          <w:sz w:val="28"/>
          <w:szCs w:val="28"/>
        </w:rPr>
        <w:t xml:space="preserve"> і </w:t>
      </w:r>
      <w:proofErr w:type="spellStart"/>
      <w:r w:rsidRPr="00E0191B">
        <w:rPr>
          <w:sz w:val="28"/>
          <w:szCs w:val="28"/>
        </w:rPr>
        <w:t>вироби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медичного</w:t>
      </w:r>
      <w:proofErr w:type="spellEnd"/>
      <w:r w:rsidRPr="00E0191B">
        <w:rPr>
          <w:sz w:val="28"/>
          <w:szCs w:val="28"/>
        </w:rPr>
        <w:t xml:space="preserve"> </w:t>
      </w:r>
      <w:proofErr w:type="spellStart"/>
      <w:r w:rsidRPr="00E0191B">
        <w:rPr>
          <w:sz w:val="28"/>
          <w:szCs w:val="28"/>
        </w:rPr>
        <w:t>призначення</w:t>
      </w:r>
      <w:proofErr w:type="spellEnd"/>
      <w:r w:rsidRPr="00E0191B">
        <w:rPr>
          <w:sz w:val="28"/>
          <w:szCs w:val="28"/>
        </w:rPr>
        <w:t>».</w:t>
      </w:r>
    </w:p>
    <w:p w14:paraId="068A343B" w14:textId="77777777" w:rsidR="0085324E" w:rsidRPr="00E0191B" w:rsidRDefault="0085324E" w:rsidP="00E0191B">
      <w:pPr>
        <w:tabs>
          <w:tab w:val="left" w:pos="1134"/>
          <w:tab w:val="left" w:pos="2835"/>
          <w:tab w:val="left" w:pos="7513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F0271E7" w14:textId="77777777" w:rsidR="0085324E" w:rsidRDefault="0085324E" w:rsidP="0085324E">
      <w:pPr>
        <w:tabs>
          <w:tab w:val="left" w:pos="1134"/>
          <w:tab w:val="left" w:pos="2835"/>
          <w:tab w:val="left" w:pos="7513"/>
        </w:tabs>
        <w:spacing w:line="360" w:lineRule="auto"/>
        <w:jc w:val="both"/>
        <w:rPr>
          <w:rFonts w:ascii="Times New Roman" w:hAnsi="Times New Roman"/>
        </w:rPr>
      </w:pPr>
    </w:p>
    <w:p w14:paraId="1BD8AD25" w14:textId="77777777" w:rsidR="0085324E" w:rsidRDefault="0085324E" w:rsidP="00131167">
      <w:pPr>
        <w:rPr>
          <w:rFonts w:ascii="Times New Roman" w:hAnsi="Times New Roman"/>
          <w:b/>
          <w:sz w:val="28"/>
          <w:szCs w:val="28"/>
        </w:rPr>
      </w:pPr>
    </w:p>
    <w:p w14:paraId="7F1FF18E" w14:textId="77777777" w:rsidR="0085324E" w:rsidRDefault="0085324E" w:rsidP="00131167">
      <w:pPr>
        <w:rPr>
          <w:rFonts w:ascii="Times New Roman" w:hAnsi="Times New Roman"/>
          <w:b/>
          <w:sz w:val="28"/>
          <w:szCs w:val="28"/>
        </w:rPr>
      </w:pPr>
    </w:p>
    <w:p w14:paraId="0782DE02" w14:textId="77777777" w:rsidR="0085324E" w:rsidRPr="00347207" w:rsidRDefault="0085324E" w:rsidP="00131167">
      <w:pPr>
        <w:rPr>
          <w:rFonts w:ascii="Times New Roman" w:hAnsi="Times New Roman"/>
          <w:b/>
          <w:sz w:val="28"/>
          <w:szCs w:val="28"/>
        </w:rPr>
      </w:pPr>
    </w:p>
    <w:p w14:paraId="428BAB4C" w14:textId="77777777" w:rsidR="0085324E" w:rsidRDefault="0085324E" w:rsidP="0085324E">
      <w:pPr>
        <w:adjustRightInd w:val="0"/>
        <w:rPr>
          <w:rFonts w:ascii="Times New Roman" w:hAnsi="Times New Roman"/>
          <w:b/>
          <w:sz w:val="28"/>
          <w:szCs w:val="28"/>
          <w:lang w:eastAsia="uk-UA"/>
        </w:rPr>
        <w:sectPr w:rsidR="0085324E" w:rsidSect="00327B9C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14:paraId="033761C6" w14:textId="77777777" w:rsidR="0085324E" w:rsidRPr="0085324E" w:rsidRDefault="0085324E" w:rsidP="0085324E">
      <w:pPr>
        <w:adjustRightInd w:val="0"/>
        <w:rPr>
          <w:rFonts w:ascii="Times New Roman" w:hAnsi="Times New Roman"/>
          <w:b/>
          <w:sz w:val="28"/>
          <w:szCs w:val="28"/>
          <w:lang w:eastAsia="uk-UA"/>
        </w:rPr>
      </w:pPr>
      <w:r w:rsidRPr="0085324E">
        <w:rPr>
          <w:rFonts w:ascii="Times New Roman" w:hAnsi="Times New Roman"/>
          <w:b/>
          <w:sz w:val="28"/>
          <w:szCs w:val="28"/>
          <w:lang w:eastAsia="uk-UA"/>
        </w:rPr>
        <w:lastRenderedPageBreak/>
        <w:t xml:space="preserve">Підсумковий звіт щодо виконання цільової програми </w:t>
      </w:r>
    </w:p>
    <w:p w14:paraId="7EAE9043" w14:textId="77777777" w:rsidR="0085324E" w:rsidRPr="0085324E" w:rsidRDefault="0085324E" w:rsidP="0085324E">
      <w:pPr>
        <w:adjustRightInd w:val="0"/>
        <w:spacing w:line="192" w:lineRule="auto"/>
        <w:ind w:left="708"/>
        <w:rPr>
          <w:rFonts w:ascii="Times New Roman" w:hAnsi="Times New Roman"/>
          <w:b/>
          <w:bCs/>
          <w:sz w:val="28"/>
          <w:szCs w:val="28"/>
        </w:rPr>
      </w:pPr>
      <w:r w:rsidRPr="0085324E">
        <w:rPr>
          <w:rFonts w:ascii="Times New Roman" w:hAnsi="Times New Roman"/>
          <w:b/>
          <w:bCs/>
          <w:sz w:val="28"/>
          <w:szCs w:val="28"/>
        </w:rPr>
        <w:t>1. Основні дані:</w:t>
      </w:r>
    </w:p>
    <w:p w14:paraId="39C3D55A" w14:textId="342504F9" w:rsidR="00E0191B" w:rsidRPr="00C61300" w:rsidRDefault="0085324E" w:rsidP="00E0191B">
      <w:pPr>
        <w:tabs>
          <w:tab w:val="left" w:pos="0"/>
          <w:tab w:val="left" w:pos="1134"/>
        </w:tabs>
        <w:ind w:firstLine="567"/>
        <w:rPr>
          <w:rFonts w:ascii="Times New Roman" w:hAnsi="Times New Roman"/>
          <w:b/>
          <w:bCs/>
          <w:i/>
          <w:iCs/>
          <w:sz w:val="30"/>
          <w:szCs w:val="30"/>
        </w:rPr>
      </w:pPr>
      <w:r w:rsidRPr="0085324E">
        <w:rPr>
          <w:rFonts w:ascii="Times New Roman" w:hAnsi="Times New Roman"/>
          <w:bCs/>
          <w:sz w:val="28"/>
          <w:szCs w:val="28"/>
        </w:rPr>
        <w:t xml:space="preserve"> - Назва Програми</w:t>
      </w:r>
      <w:r w:rsidR="00E0191B" w:rsidRPr="00E0191B">
        <w:rPr>
          <w:rFonts w:ascii="Times New Roman" w:hAnsi="Times New Roman"/>
          <w:sz w:val="28"/>
          <w:szCs w:val="28"/>
        </w:rPr>
        <w:t xml:space="preserve"> </w:t>
      </w:r>
      <w:r w:rsidR="00E0191B" w:rsidRPr="00C61300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Програма </w:t>
      </w:r>
      <w:r w:rsidR="00E0191B" w:rsidRPr="00C61300">
        <w:rPr>
          <w:rFonts w:ascii="Times New Roman" w:hAnsi="Times New Roman"/>
          <w:b/>
          <w:bCs/>
          <w:i/>
          <w:iCs/>
          <w:sz w:val="30"/>
          <w:szCs w:val="30"/>
        </w:rPr>
        <w:t>відшкодування вартості лікарських засобів</w:t>
      </w:r>
      <w:r w:rsidR="00693E88">
        <w:rPr>
          <w:rFonts w:ascii="Times New Roman" w:hAnsi="Times New Roman"/>
          <w:b/>
          <w:bCs/>
          <w:i/>
          <w:iCs/>
          <w:sz w:val="30"/>
          <w:szCs w:val="30"/>
        </w:rPr>
        <w:t xml:space="preserve"> та медичних виробів</w:t>
      </w:r>
      <w:r w:rsidR="00E0191B" w:rsidRPr="00C61300">
        <w:rPr>
          <w:rFonts w:ascii="Times New Roman" w:hAnsi="Times New Roman"/>
          <w:b/>
          <w:bCs/>
          <w:i/>
          <w:iCs/>
          <w:sz w:val="30"/>
          <w:szCs w:val="30"/>
        </w:rPr>
        <w:t>, виданих за пільговими рецептами   на 202</w:t>
      </w:r>
      <w:r w:rsidR="00CD1BEB">
        <w:rPr>
          <w:rFonts w:ascii="Times New Roman" w:hAnsi="Times New Roman"/>
          <w:b/>
          <w:bCs/>
          <w:i/>
          <w:iCs/>
          <w:sz w:val="30"/>
          <w:szCs w:val="30"/>
        </w:rPr>
        <w:t>4</w:t>
      </w:r>
      <w:r w:rsidR="00E0191B" w:rsidRPr="00C61300">
        <w:rPr>
          <w:rFonts w:ascii="Times New Roman" w:hAnsi="Times New Roman"/>
          <w:b/>
          <w:bCs/>
          <w:i/>
          <w:iCs/>
          <w:sz w:val="30"/>
          <w:szCs w:val="30"/>
        </w:rPr>
        <w:t xml:space="preserve"> рік</w:t>
      </w:r>
    </w:p>
    <w:p w14:paraId="276F3753" w14:textId="79B8EA3E" w:rsidR="0085324E" w:rsidRPr="0085324E" w:rsidRDefault="0085324E" w:rsidP="00E0191B">
      <w:pPr>
        <w:adjustRightInd w:val="0"/>
        <w:rPr>
          <w:rFonts w:ascii="Times New Roman" w:hAnsi="Times New Roman"/>
          <w:bCs/>
          <w:sz w:val="28"/>
          <w:szCs w:val="28"/>
        </w:rPr>
      </w:pPr>
      <w:r w:rsidRPr="0085324E">
        <w:rPr>
          <w:rFonts w:ascii="Times New Roman" w:hAnsi="Times New Roman"/>
          <w:bCs/>
          <w:sz w:val="28"/>
          <w:szCs w:val="28"/>
        </w:rPr>
        <w:t>- Номер та дата рішення про прийняття Програми</w:t>
      </w:r>
      <w:r w:rsidRPr="0085324E">
        <w:rPr>
          <w:rFonts w:ascii="Times New Roman" w:hAnsi="Times New Roman"/>
          <w:b/>
          <w:bCs/>
          <w:sz w:val="28"/>
          <w:szCs w:val="28"/>
          <w:u w:val="single"/>
        </w:rPr>
        <w:t xml:space="preserve">_№ </w:t>
      </w:r>
      <w:r w:rsidR="00FE4E1C" w:rsidRPr="00FE4E1C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F71695">
        <w:rPr>
          <w:rFonts w:ascii="Times New Roman" w:hAnsi="Times New Roman"/>
          <w:b/>
          <w:bCs/>
          <w:sz w:val="28"/>
          <w:szCs w:val="28"/>
          <w:u w:val="single"/>
        </w:rPr>
        <w:t>242</w:t>
      </w:r>
      <w:r w:rsidRPr="00FE4E1C">
        <w:rPr>
          <w:rFonts w:ascii="Times New Roman" w:hAnsi="Times New Roman"/>
          <w:b/>
          <w:bCs/>
          <w:sz w:val="28"/>
          <w:szCs w:val="28"/>
          <w:u w:val="single"/>
        </w:rPr>
        <w:t xml:space="preserve"> від </w:t>
      </w:r>
      <w:r w:rsidR="00A63511" w:rsidRPr="00FE4E1C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F71695"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Pr="00FE4E1C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F71695">
        <w:rPr>
          <w:rFonts w:ascii="Times New Roman" w:hAnsi="Times New Roman"/>
          <w:b/>
          <w:bCs/>
          <w:sz w:val="28"/>
          <w:szCs w:val="28"/>
          <w:u w:val="single"/>
        </w:rPr>
        <w:t>01</w:t>
      </w:r>
      <w:r w:rsidRPr="00FE4E1C">
        <w:rPr>
          <w:rFonts w:ascii="Times New Roman" w:hAnsi="Times New Roman"/>
          <w:b/>
          <w:bCs/>
          <w:sz w:val="28"/>
          <w:szCs w:val="28"/>
          <w:u w:val="single"/>
        </w:rPr>
        <w:t>.202</w:t>
      </w:r>
      <w:r w:rsidR="00CD1BEB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Pr="00FE4E1C">
        <w:rPr>
          <w:rFonts w:ascii="Times New Roman" w:hAnsi="Times New Roman"/>
          <w:b/>
          <w:bCs/>
          <w:sz w:val="28"/>
          <w:szCs w:val="28"/>
          <w:u w:val="single"/>
        </w:rPr>
        <w:t>р</w:t>
      </w:r>
      <w:r w:rsidRPr="00FE4E1C">
        <w:rPr>
          <w:rFonts w:ascii="Times New Roman" w:hAnsi="Times New Roman"/>
          <w:bCs/>
          <w:sz w:val="28"/>
          <w:szCs w:val="28"/>
          <w:u w:val="single"/>
        </w:rPr>
        <w:t>.</w:t>
      </w:r>
      <w:r w:rsidRPr="0085324E">
        <w:rPr>
          <w:rFonts w:ascii="Times New Roman" w:hAnsi="Times New Roman"/>
          <w:bCs/>
          <w:sz w:val="28"/>
          <w:szCs w:val="28"/>
        </w:rPr>
        <w:t xml:space="preserve"> </w:t>
      </w:r>
    </w:p>
    <w:p w14:paraId="70AA20F3" w14:textId="0A1F59EC" w:rsidR="0085324E" w:rsidRPr="0085324E" w:rsidRDefault="0085324E" w:rsidP="00554C0E">
      <w:pPr>
        <w:adjustRightInd w:val="0"/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85324E">
        <w:rPr>
          <w:rFonts w:ascii="Times New Roman" w:hAnsi="Times New Roman"/>
          <w:bCs/>
          <w:sz w:val="28"/>
          <w:szCs w:val="28"/>
        </w:rPr>
        <w:t xml:space="preserve">- Заплановане фінансування, грн.   </w:t>
      </w:r>
      <w:r w:rsidR="00C26A20">
        <w:rPr>
          <w:rFonts w:ascii="Times New Roman" w:hAnsi="Times New Roman"/>
          <w:b/>
          <w:bCs/>
          <w:sz w:val="28"/>
          <w:szCs w:val="28"/>
        </w:rPr>
        <w:t>1 400 000,00</w:t>
      </w:r>
    </w:p>
    <w:p w14:paraId="49BEF427" w14:textId="77777777" w:rsidR="0085324E" w:rsidRPr="0085324E" w:rsidRDefault="0085324E" w:rsidP="00554C0E">
      <w:pPr>
        <w:adjustRightInd w:val="0"/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85324E">
        <w:rPr>
          <w:rFonts w:ascii="Times New Roman" w:hAnsi="Times New Roman"/>
          <w:bCs/>
          <w:sz w:val="28"/>
          <w:szCs w:val="28"/>
        </w:rPr>
        <w:t xml:space="preserve"> - Розпорядник коштів (виконавець Програми)    </w:t>
      </w:r>
      <w:r w:rsidRPr="0085324E">
        <w:rPr>
          <w:rFonts w:ascii="Times New Roman" w:hAnsi="Times New Roman"/>
          <w:b/>
          <w:bCs/>
          <w:sz w:val="28"/>
          <w:szCs w:val="28"/>
          <w:u w:val="single"/>
        </w:rPr>
        <w:t>Виконавчий комітет Стрийської міської ради</w:t>
      </w:r>
      <w:r w:rsidRPr="0085324E">
        <w:rPr>
          <w:rFonts w:ascii="Times New Roman" w:hAnsi="Times New Roman"/>
          <w:bCs/>
          <w:sz w:val="28"/>
          <w:szCs w:val="28"/>
        </w:rPr>
        <w:t xml:space="preserve"> </w:t>
      </w:r>
    </w:p>
    <w:p w14:paraId="5153A914" w14:textId="77777777" w:rsidR="00C61300" w:rsidRPr="00C61300" w:rsidRDefault="0085324E" w:rsidP="00C61300">
      <w:pPr>
        <w:pStyle w:val="11"/>
        <w:shd w:val="clear" w:color="auto" w:fill="auto"/>
        <w:ind w:left="709" w:firstLine="0"/>
        <w:jc w:val="both"/>
        <w:rPr>
          <w:sz w:val="28"/>
          <w:szCs w:val="28"/>
        </w:rPr>
      </w:pPr>
      <w:r w:rsidRPr="0085324E">
        <w:rPr>
          <w:bCs/>
          <w:sz w:val="28"/>
          <w:szCs w:val="28"/>
        </w:rPr>
        <w:t>- </w:t>
      </w:r>
      <w:r w:rsidR="00C61300" w:rsidRPr="00C61300">
        <w:rPr>
          <w:sz w:val="28"/>
          <w:szCs w:val="28"/>
        </w:rPr>
        <w:t xml:space="preserve">Метою </w:t>
      </w:r>
      <w:proofErr w:type="spellStart"/>
      <w:r w:rsidR="00C61300" w:rsidRPr="00C61300">
        <w:rPr>
          <w:sz w:val="28"/>
          <w:szCs w:val="28"/>
        </w:rPr>
        <w:t>програми</w:t>
      </w:r>
      <w:proofErr w:type="spellEnd"/>
      <w:r w:rsidR="00C61300" w:rsidRPr="00C61300">
        <w:rPr>
          <w:sz w:val="28"/>
          <w:szCs w:val="28"/>
        </w:rPr>
        <w:t xml:space="preserve"> є </w:t>
      </w:r>
      <w:proofErr w:type="spellStart"/>
      <w:r w:rsidR="00C61300" w:rsidRPr="00C61300">
        <w:rPr>
          <w:sz w:val="28"/>
          <w:szCs w:val="28"/>
        </w:rPr>
        <w:t>своєчасний</w:t>
      </w:r>
      <w:proofErr w:type="spellEnd"/>
      <w:r w:rsidR="00C61300" w:rsidRPr="00C61300">
        <w:rPr>
          <w:sz w:val="28"/>
          <w:szCs w:val="28"/>
        </w:rPr>
        <w:t xml:space="preserve"> </w:t>
      </w:r>
      <w:proofErr w:type="spellStart"/>
      <w:r w:rsidR="00C61300" w:rsidRPr="00C61300">
        <w:rPr>
          <w:sz w:val="28"/>
          <w:szCs w:val="28"/>
        </w:rPr>
        <w:t>відпуск</w:t>
      </w:r>
      <w:proofErr w:type="spellEnd"/>
      <w:r w:rsidR="00C61300" w:rsidRPr="00C61300">
        <w:rPr>
          <w:sz w:val="28"/>
          <w:szCs w:val="28"/>
        </w:rPr>
        <w:t xml:space="preserve"> </w:t>
      </w:r>
      <w:proofErr w:type="spellStart"/>
      <w:r w:rsidR="00C61300" w:rsidRPr="00C61300">
        <w:rPr>
          <w:sz w:val="28"/>
          <w:szCs w:val="28"/>
        </w:rPr>
        <w:t>рецептів</w:t>
      </w:r>
      <w:proofErr w:type="spellEnd"/>
      <w:r w:rsidR="00C61300" w:rsidRPr="00C61300">
        <w:rPr>
          <w:sz w:val="28"/>
          <w:szCs w:val="28"/>
        </w:rPr>
        <w:t xml:space="preserve"> </w:t>
      </w:r>
      <w:proofErr w:type="spellStart"/>
      <w:r w:rsidR="00C61300" w:rsidRPr="00C61300">
        <w:rPr>
          <w:sz w:val="28"/>
          <w:szCs w:val="28"/>
        </w:rPr>
        <w:t>окремим</w:t>
      </w:r>
      <w:proofErr w:type="spellEnd"/>
      <w:r w:rsidR="00C61300" w:rsidRPr="00C61300">
        <w:rPr>
          <w:sz w:val="28"/>
          <w:szCs w:val="28"/>
        </w:rPr>
        <w:t xml:space="preserve"> </w:t>
      </w:r>
      <w:proofErr w:type="spellStart"/>
      <w:r w:rsidR="00C61300" w:rsidRPr="00C61300">
        <w:rPr>
          <w:sz w:val="28"/>
          <w:szCs w:val="28"/>
        </w:rPr>
        <w:t>групам</w:t>
      </w:r>
      <w:proofErr w:type="spellEnd"/>
      <w:r w:rsidR="00C61300" w:rsidRPr="00C61300">
        <w:rPr>
          <w:sz w:val="28"/>
          <w:szCs w:val="28"/>
        </w:rPr>
        <w:t xml:space="preserve"> </w:t>
      </w:r>
      <w:proofErr w:type="spellStart"/>
      <w:r w:rsidR="00C61300" w:rsidRPr="00C61300">
        <w:rPr>
          <w:sz w:val="28"/>
          <w:szCs w:val="28"/>
        </w:rPr>
        <w:t>населення</w:t>
      </w:r>
      <w:proofErr w:type="spellEnd"/>
      <w:r w:rsidR="00C61300" w:rsidRPr="00C61300">
        <w:rPr>
          <w:sz w:val="28"/>
          <w:szCs w:val="28"/>
        </w:rPr>
        <w:t xml:space="preserve"> та за </w:t>
      </w:r>
      <w:proofErr w:type="spellStart"/>
      <w:r w:rsidR="00C61300" w:rsidRPr="00C61300">
        <w:rPr>
          <w:sz w:val="28"/>
          <w:szCs w:val="28"/>
        </w:rPr>
        <w:t>певними</w:t>
      </w:r>
      <w:proofErr w:type="spellEnd"/>
      <w:r w:rsidR="00C61300" w:rsidRPr="00C61300">
        <w:rPr>
          <w:sz w:val="28"/>
          <w:szCs w:val="28"/>
        </w:rPr>
        <w:t xml:space="preserve"> </w:t>
      </w:r>
      <w:proofErr w:type="spellStart"/>
      <w:r w:rsidR="00C61300" w:rsidRPr="00C61300">
        <w:rPr>
          <w:sz w:val="28"/>
          <w:szCs w:val="28"/>
        </w:rPr>
        <w:t>категоріями</w:t>
      </w:r>
      <w:proofErr w:type="spellEnd"/>
      <w:r w:rsidR="00C61300" w:rsidRPr="00C61300">
        <w:rPr>
          <w:sz w:val="28"/>
          <w:szCs w:val="28"/>
        </w:rPr>
        <w:t xml:space="preserve"> </w:t>
      </w:r>
      <w:proofErr w:type="spellStart"/>
      <w:r w:rsidR="00C61300" w:rsidRPr="00C61300">
        <w:rPr>
          <w:sz w:val="28"/>
          <w:szCs w:val="28"/>
        </w:rPr>
        <w:t>захворювань</w:t>
      </w:r>
      <w:proofErr w:type="spellEnd"/>
      <w:r w:rsidR="00C61300" w:rsidRPr="00C61300">
        <w:rPr>
          <w:sz w:val="28"/>
          <w:szCs w:val="28"/>
        </w:rPr>
        <w:t xml:space="preserve">, разом з </w:t>
      </w:r>
      <w:proofErr w:type="spellStart"/>
      <w:r w:rsidR="00C61300" w:rsidRPr="00C61300">
        <w:rPr>
          <w:sz w:val="28"/>
          <w:szCs w:val="28"/>
        </w:rPr>
        <w:t>лікуючими</w:t>
      </w:r>
      <w:proofErr w:type="spellEnd"/>
      <w:r w:rsidR="00C61300" w:rsidRPr="00C61300">
        <w:rPr>
          <w:sz w:val="28"/>
          <w:szCs w:val="28"/>
        </w:rPr>
        <w:t xml:space="preserve"> </w:t>
      </w:r>
      <w:proofErr w:type="spellStart"/>
      <w:r w:rsidR="00C61300" w:rsidRPr="00C61300">
        <w:rPr>
          <w:sz w:val="28"/>
          <w:szCs w:val="28"/>
        </w:rPr>
        <w:t>лікарями</w:t>
      </w:r>
      <w:proofErr w:type="spellEnd"/>
      <w:r w:rsidR="00C61300" w:rsidRPr="00C61300">
        <w:rPr>
          <w:sz w:val="28"/>
          <w:szCs w:val="28"/>
        </w:rPr>
        <w:t xml:space="preserve"> </w:t>
      </w:r>
      <w:proofErr w:type="spellStart"/>
      <w:r w:rsidR="00C61300" w:rsidRPr="00C61300">
        <w:rPr>
          <w:sz w:val="28"/>
          <w:szCs w:val="28"/>
        </w:rPr>
        <w:t>вирішувати</w:t>
      </w:r>
      <w:proofErr w:type="spellEnd"/>
      <w:r w:rsidR="00C61300" w:rsidRPr="00C61300">
        <w:rPr>
          <w:sz w:val="28"/>
          <w:szCs w:val="28"/>
        </w:rPr>
        <w:t xml:space="preserve"> </w:t>
      </w:r>
      <w:proofErr w:type="spellStart"/>
      <w:r w:rsidR="00C61300" w:rsidRPr="00C61300">
        <w:rPr>
          <w:sz w:val="28"/>
          <w:szCs w:val="28"/>
        </w:rPr>
        <w:t>питання</w:t>
      </w:r>
      <w:proofErr w:type="spellEnd"/>
      <w:r w:rsidR="00C61300" w:rsidRPr="00C61300">
        <w:rPr>
          <w:sz w:val="28"/>
          <w:szCs w:val="28"/>
        </w:rPr>
        <w:t xml:space="preserve"> </w:t>
      </w:r>
      <w:proofErr w:type="spellStart"/>
      <w:r w:rsidR="00C61300" w:rsidRPr="00C61300">
        <w:rPr>
          <w:sz w:val="28"/>
          <w:szCs w:val="28"/>
        </w:rPr>
        <w:t>заміни</w:t>
      </w:r>
      <w:proofErr w:type="spellEnd"/>
      <w:r w:rsidR="00C61300" w:rsidRPr="00C61300">
        <w:rPr>
          <w:sz w:val="28"/>
          <w:szCs w:val="28"/>
        </w:rPr>
        <w:t xml:space="preserve"> </w:t>
      </w:r>
      <w:proofErr w:type="spellStart"/>
      <w:r w:rsidR="00C61300" w:rsidRPr="00C61300">
        <w:rPr>
          <w:sz w:val="28"/>
          <w:szCs w:val="28"/>
        </w:rPr>
        <w:t>вказаних</w:t>
      </w:r>
      <w:proofErr w:type="spellEnd"/>
      <w:r w:rsidR="00C61300" w:rsidRPr="00C61300">
        <w:rPr>
          <w:sz w:val="28"/>
          <w:szCs w:val="28"/>
        </w:rPr>
        <w:t xml:space="preserve"> </w:t>
      </w:r>
      <w:proofErr w:type="spellStart"/>
      <w:r w:rsidR="00C61300" w:rsidRPr="00C61300">
        <w:rPr>
          <w:sz w:val="28"/>
          <w:szCs w:val="28"/>
        </w:rPr>
        <w:t>ліків</w:t>
      </w:r>
      <w:proofErr w:type="spellEnd"/>
      <w:r w:rsidR="00C61300" w:rsidRPr="00C61300">
        <w:rPr>
          <w:sz w:val="28"/>
          <w:szCs w:val="28"/>
        </w:rPr>
        <w:t xml:space="preserve"> на </w:t>
      </w:r>
      <w:proofErr w:type="spellStart"/>
      <w:r w:rsidR="00C61300" w:rsidRPr="00C61300">
        <w:rPr>
          <w:sz w:val="28"/>
          <w:szCs w:val="28"/>
        </w:rPr>
        <w:t>аналогічні</w:t>
      </w:r>
      <w:proofErr w:type="spellEnd"/>
      <w:r w:rsidR="00C61300" w:rsidRPr="00C61300">
        <w:rPr>
          <w:sz w:val="28"/>
          <w:szCs w:val="28"/>
        </w:rPr>
        <w:t xml:space="preserve"> з </w:t>
      </w:r>
      <w:proofErr w:type="spellStart"/>
      <w:r w:rsidR="00C61300" w:rsidRPr="00C61300">
        <w:rPr>
          <w:sz w:val="28"/>
          <w:szCs w:val="28"/>
        </w:rPr>
        <w:t>обов’язковим</w:t>
      </w:r>
      <w:proofErr w:type="spellEnd"/>
      <w:r w:rsidR="00C61300" w:rsidRPr="00C61300">
        <w:rPr>
          <w:sz w:val="28"/>
          <w:szCs w:val="28"/>
        </w:rPr>
        <w:t xml:space="preserve"> </w:t>
      </w:r>
      <w:proofErr w:type="spellStart"/>
      <w:r w:rsidR="00C61300" w:rsidRPr="00C61300">
        <w:rPr>
          <w:sz w:val="28"/>
          <w:szCs w:val="28"/>
        </w:rPr>
        <w:t>переоформленням</w:t>
      </w:r>
      <w:proofErr w:type="spellEnd"/>
      <w:r w:rsidR="00C61300" w:rsidRPr="00C61300">
        <w:rPr>
          <w:sz w:val="28"/>
          <w:szCs w:val="28"/>
        </w:rPr>
        <w:t xml:space="preserve"> рецепта, </w:t>
      </w:r>
      <w:proofErr w:type="spellStart"/>
      <w:r w:rsidR="00C61300" w:rsidRPr="00C61300">
        <w:rPr>
          <w:sz w:val="28"/>
          <w:szCs w:val="28"/>
        </w:rPr>
        <w:t>що</w:t>
      </w:r>
      <w:proofErr w:type="spellEnd"/>
      <w:r w:rsidR="00C61300" w:rsidRPr="00C61300">
        <w:rPr>
          <w:sz w:val="28"/>
          <w:szCs w:val="28"/>
        </w:rPr>
        <w:t xml:space="preserve"> </w:t>
      </w:r>
      <w:proofErr w:type="spellStart"/>
      <w:r w:rsidR="00C61300" w:rsidRPr="00C61300">
        <w:rPr>
          <w:sz w:val="28"/>
          <w:szCs w:val="28"/>
        </w:rPr>
        <w:t>допоможе</w:t>
      </w:r>
      <w:proofErr w:type="spellEnd"/>
      <w:r w:rsidR="00C61300" w:rsidRPr="00C61300">
        <w:rPr>
          <w:sz w:val="28"/>
          <w:szCs w:val="28"/>
        </w:rPr>
        <w:t xml:space="preserve"> </w:t>
      </w:r>
      <w:proofErr w:type="spellStart"/>
      <w:r w:rsidR="00C61300" w:rsidRPr="00C61300">
        <w:rPr>
          <w:sz w:val="28"/>
          <w:szCs w:val="28"/>
        </w:rPr>
        <w:t>забезпечити</w:t>
      </w:r>
      <w:proofErr w:type="spellEnd"/>
      <w:r w:rsidR="00C61300" w:rsidRPr="00C61300">
        <w:rPr>
          <w:sz w:val="28"/>
          <w:szCs w:val="28"/>
        </w:rPr>
        <w:t xml:space="preserve"> </w:t>
      </w:r>
      <w:proofErr w:type="spellStart"/>
      <w:r w:rsidR="00C61300" w:rsidRPr="00C61300">
        <w:rPr>
          <w:sz w:val="28"/>
          <w:szCs w:val="28"/>
        </w:rPr>
        <w:t>населення</w:t>
      </w:r>
      <w:proofErr w:type="spellEnd"/>
      <w:r w:rsidR="00C61300" w:rsidRPr="00C61300">
        <w:rPr>
          <w:sz w:val="28"/>
          <w:szCs w:val="28"/>
        </w:rPr>
        <w:t xml:space="preserve"> </w:t>
      </w:r>
      <w:proofErr w:type="spellStart"/>
      <w:r w:rsidR="00C61300" w:rsidRPr="00C61300">
        <w:rPr>
          <w:sz w:val="28"/>
          <w:szCs w:val="28"/>
        </w:rPr>
        <w:t>якісними</w:t>
      </w:r>
      <w:proofErr w:type="spellEnd"/>
      <w:r w:rsidR="00C61300" w:rsidRPr="00C61300">
        <w:rPr>
          <w:sz w:val="28"/>
          <w:szCs w:val="28"/>
        </w:rPr>
        <w:t xml:space="preserve"> та </w:t>
      </w:r>
      <w:proofErr w:type="spellStart"/>
      <w:r w:rsidR="00C61300" w:rsidRPr="00C61300">
        <w:rPr>
          <w:sz w:val="28"/>
          <w:szCs w:val="28"/>
        </w:rPr>
        <w:t>своєчасними</w:t>
      </w:r>
      <w:proofErr w:type="spellEnd"/>
      <w:r w:rsidR="00C61300" w:rsidRPr="00C61300">
        <w:rPr>
          <w:sz w:val="28"/>
          <w:szCs w:val="28"/>
        </w:rPr>
        <w:t xml:space="preserve"> </w:t>
      </w:r>
      <w:proofErr w:type="spellStart"/>
      <w:r w:rsidR="00C61300" w:rsidRPr="00C61300">
        <w:rPr>
          <w:sz w:val="28"/>
          <w:szCs w:val="28"/>
        </w:rPr>
        <w:t>медичними</w:t>
      </w:r>
      <w:proofErr w:type="spellEnd"/>
      <w:r w:rsidR="00C61300" w:rsidRPr="00C61300">
        <w:rPr>
          <w:sz w:val="28"/>
          <w:szCs w:val="28"/>
        </w:rPr>
        <w:t xml:space="preserve"> </w:t>
      </w:r>
      <w:proofErr w:type="spellStart"/>
      <w:r w:rsidR="00C61300" w:rsidRPr="00C61300">
        <w:rPr>
          <w:sz w:val="28"/>
          <w:szCs w:val="28"/>
        </w:rPr>
        <w:t>послугами</w:t>
      </w:r>
      <w:proofErr w:type="spellEnd"/>
      <w:r w:rsidR="00C61300" w:rsidRPr="00C61300">
        <w:rPr>
          <w:sz w:val="28"/>
          <w:szCs w:val="28"/>
        </w:rPr>
        <w:t>.</w:t>
      </w:r>
    </w:p>
    <w:p w14:paraId="3DA948F8" w14:textId="118A459A" w:rsidR="0085324E" w:rsidRPr="00C61300" w:rsidRDefault="0085324E" w:rsidP="00554C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26132E7" w14:textId="77777777" w:rsidR="0085324E" w:rsidRPr="0085324E" w:rsidRDefault="0085324E" w:rsidP="0085324E">
      <w:pPr>
        <w:adjustRightInd w:val="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85324E">
        <w:rPr>
          <w:rFonts w:ascii="Times New Roman" w:hAnsi="Times New Roman"/>
          <w:b/>
          <w:bCs/>
          <w:sz w:val="28"/>
          <w:szCs w:val="28"/>
        </w:rPr>
        <w:t>2. Виконання заходів і завдань Програми</w:t>
      </w:r>
    </w:p>
    <w:tbl>
      <w:tblPr>
        <w:tblW w:w="14873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32"/>
        <w:gridCol w:w="1196"/>
        <w:gridCol w:w="948"/>
        <w:gridCol w:w="1919"/>
        <w:gridCol w:w="1458"/>
        <w:gridCol w:w="2318"/>
        <w:gridCol w:w="1196"/>
        <w:gridCol w:w="948"/>
        <w:gridCol w:w="2200"/>
      </w:tblGrid>
      <w:tr w:rsidR="0085324E" w:rsidRPr="0085324E" w14:paraId="10249324" w14:textId="77777777" w:rsidTr="00554C0E">
        <w:trPr>
          <w:trHeight w:val="283"/>
        </w:trPr>
        <w:tc>
          <w:tcPr>
            <w:tcW w:w="558" w:type="dxa"/>
            <w:vMerge w:val="restart"/>
            <w:vAlign w:val="center"/>
          </w:tcPr>
          <w:p w14:paraId="05EA9579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№ з/п</w:t>
            </w:r>
          </w:p>
        </w:tc>
        <w:tc>
          <w:tcPr>
            <w:tcW w:w="6195" w:type="dxa"/>
            <w:gridSpan w:val="4"/>
            <w:vAlign w:val="center"/>
          </w:tcPr>
          <w:p w14:paraId="1374F65C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Заплановані заходи</w:t>
            </w:r>
          </w:p>
        </w:tc>
        <w:tc>
          <w:tcPr>
            <w:tcW w:w="8120" w:type="dxa"/>
            <w:gridSpan w:val="5"/>
            <w:vAlign w:val="center"/>
          </w:tcPr>
          <w:p w14:paraId="091BF221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Фактично проведені заходи</w:t>
            </w:r>
          </w:p>
        </w:tc>
      </w:tr>
      <w:tr w:rsidR="0085324E" w:rsidRPr="0085324E" w14:paraId="4FAE1BFC" w14:textId="77777777" w:rsidTr="00554C0E">
        <w:trPr>
          <w:trHeight w:val="1042"/>
        </w:trPr>
        <w:tc>
          <w:tcPr>
            <w:tcW w:w="558" w:type="dxa"/>
            <w:vMerge/>
          </w:tcPr>
          <w:p w14:paraId="662D7390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14:paraId="78B750F2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Назва, зміст заходу</w:t>
            </w:r>
          </w:p>
        </w:tc>
        <w:tc>
          <w:tcPr>
            <w:tcW w:w="1196" w:type="dxa"/>
            <w:vAlign w:val="center"/>
          </w:tcPr>
          <w:p w14:paraId="2BA95ADD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КПКВ</w:t>
            </w:r>
          </w:p>
          <w:p w14:paraId="1B0F8902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КТМБ</w:t>
            </w:r>
          </w:p>
        </w:tc>
        <w:tc>
          <w:tcPr>
            <w:tcW w:w="948" w:type="dxa"/>
            <w:vAlign w:val="center"/>
          </w:tcPr>
          <w:p w14:paraId="3E07D876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КЕКВ</w:t>
            </w:r>
          </w:p>
        </w:tc>
        <w:tc>
          <w:tcPr>
            <w:tcW w:w="1919" w:type="dxa"/>
            <w:vAlign w:val="center"/>
          </w:tcPr>
          <w:p w14:paraId="4E07EC53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 xml:space="preserve">Плановане фінансування, </w:t>
            </w:r>
            <w:proofErr w:type="spellStart"/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1458" w:type="dxa"/>
            <w:vAlign w:val="center"/>
          </w:tcPr>
          <w:p w14:paraId="2102149B" w14:textId="77777777" w:rsidR="0085324E" w:rsidRPr="00554C0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0E">
              <w:rPr>
                <w:rFonts w:ascii="Times New Roman" w:hAnsi="Times New Roman"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2318" w:type="dxa"/>
            <w:vAlign w:val="center"/>
          </w:tcPr>
          <w:p w14:paraId="67DD39BA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Назва, зміст заходу</w:t>
            </w:r>
          </w:p>
        </w:tc>
        <w:tc>
          <w:tcPr>
            <w:tcW w:w="1196" w:type="dxa"/>
            <w:vAlign w:val="center"/>
          </w:tcPr>
          <w:p w14:paraId="2CFC6FFC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КПКВ</w:t>
            </w:r>
          </w:p>
          <w:p w14:paraId="6B60E119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КТМБ</w:t>
            </w:r>
          </w:p>
        </w:tc>
        <w:tc>
          <w:tcPr>
            <w:tcW w:w="948" w:type="dxa"/>
            <w:vAlign w:val="center"/>
          </w:tcPr>
          <w:p w14:paraId="7EA87204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КЕКВ</w:t>
            </w:r>
          </w:p>
        </w:tc>
        <w:tc>
          <w:tcPr>
            <w:tcW w:w="2200" w:type="dxa"/>
            <w:vAlign w:val="center"/>
          </w:tcPr>
          <w:p w14:paraId="1F2B0010" w14:textId="77777777" w:rsidR="0085324E" w:rsidRPr="0085324E" w:rsidRDefault="00A63511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Фактичне фінансування (касові видатки)</w:t>
            </w:r>
            <w:r w:rsidR="0085324E" w:rsidRPr="0085324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5324E" w:rsidRPr="0085324E">
              <w:rPr>
                <w:rFonts w:ascii="Times New Roman" w:hAnsi="Times New Roman"/>
                <w:bCs/>
                <w:sz w:val="28"/>
                <w:szCs w:val="28"/>
              </w:rPr>
              <w:t>тис.грн</w:t>
            </w:r>
            <w:proofErr w:type="spellEnd"/>
          </w:p>
        </w:tc>
      </w:tr>
      <w:tr w:rsidR="003032FF" w:rsidRPr="0085324E" w14:paraId="4EDC3A98" w14:textId="77777777" w:rsidTr="001C360E">
        <w:trPr>
          <w:trHeight w:val="1061"/>
        </w:trPr>
        <w:tc>
          <w:tcPr>
            <w:tcW w:w="558" w:type="dxa"/>
          </w:tcPr>
          <w:p w14:paraId="657478E6" w14:textId="77777777" w:rsidR="003032FF" w:rsidRPr="0085324E" w:rsidRDefault="003032FF" w:rsidP="003032FF">
            <w:pPr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32" w:type="dxa"/>
          </w:tcPr>
          <w:p w14:paraId="404EEE0A" w14:textId="1E7643E8" w:rsidR="003032FF" w:rsidRPr="001C360E" w:rsidRDefault="003032FF" w:rsidP="003032FF">
            <w:pPr>
              <w:adjustRightInd w:val="0"/>
              <w:rPr>
                <w:rFonts w:ascii="Times New Roman" w:hAnsi="Times New Roman"/>
                <w:bCs/>
              </w:rPr>
            </w:pPr>
            <w:r w:rsidRPr="001C360E">
              <w:rPr>
                <w:rFonts w:ascii="Times New Roman" w:hAnsi="Times New Roman"/>
              </w:rPr>
              <w:t>Відшкодування вартості лікарських засобів за рецептами</w:t>
            </w:r>
          </w:p>
        </w:tc>
        <w:tc>
          <w:tcPr>
            <w:tcW w:w="1196" w:type="dxa"/>
          </w:tcPr>
          <w:p w14:paraId="2F0ED159" w14:textId="297849CE" w:rsidR="003032FF" w:rsidRPr="0085324E" w:rsidRDefault="003032FF" w:rsidP="003032FF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021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2152</w:t>
            </w:r>
          </w:p>
        </w:tc>
        <w:tc>
          <w:tcPr>
            <w:tcW w:w="948" w:type="dxa"/>
          </w:tcPr>
          <w:p w14:paraId="66820365" w14:textId="1EA51ADE" w:rsidR="003032FF" w:rsidRPr="0085324E" w:rsidRDefault="003032FF" w:rsidP="003032FF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730</w:t>
            </w:r>
          </w:p>
          <w:p w14:paraId="24C91F25" w14:textId="3F04755D" w:rsidR="003032FF" w:rsidRPr="0085324E" w:rsidRDefault="003032FF" w:rsidP="003032FF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19" w:type="dxa"/>
          </w:tcPr>
          <w:p w14:paraId="52BCA608" w14:textId="4E42A066" w:rsidR="003032FF" w:rsidRPr="0085324E" w:rsidRDefault="00C26A20" w:rsidP="003032FF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1400,0</w:t>
            </w:r>
          </w:p>
          <w:p w14:paraId="1DA96CB0" w14:textId="77777777" w:rsidR="003032FF" w:rsidRPr="0085324E" w:rsidRDefault="003032FF" w:rsidP="003032FF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58" w:type="dxa"/>
          </w:tcPr>
          <w:p w14:paraId="07BB5EED" w14:textId="225C2E74" w:rsidR="003032FF" w:rsidRPr="0085324E" w:rsidRDefault="003032FF" w:rsidP="003032FF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C26A20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14:paraId="2E8CC878" w14:textId="77777777" w:rsidR="003032FF" w:rsidRPr="0085324E" w:rsidRDefault="003032FF" w:rsidP="003032FF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18" w:type="dxa"/>
          </w:tcPr>
          <w:p w14:paraId="69F372A4" w14:textId="0C2A4D7A" w:rsidR="003032FF" w:rsidRPr="001C360E" w:rsidRDefault="003032FF" w:rsidP="003032FF">
            <w:pPr>
              <w:adjustRightInd w:val="0"/>
              <w:rPr>
                <w:rFonts w:ascii="Times New Roman" w:hAnsi="Times New Roman"/>
                <w:bCs/>
              </w:rPr>
            </w:pPr>
            <w:r w:rsidRPr="001C360E">
              <w:rPr>
                <w:rFonts w:ascii="Times New Roman" w:hAnsi="Times New Roman"/>
              </w:rPr>
              <w:t>Відшкодування вартості лікарських засобів за рецептами</w:t>
            </w:r>
          </w:p>
        </w:tc>
        <w:tc>
          <w:tcPr>
            <w:tcW w:w="1196" w:type="dxa"/>
          </w:tcPr>
          <w:p w14:paraId="3B81EF9F" w14:textId="130596E1" w:rsidR="003032FF" w:rsidRPr="0085324E" w:rsidRDefault="003032FF" w:rsidP="003032FF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021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2152</w:t>
            </w:r>
          </w:p>
        </w:tc>
        <w:tc>
          <w:tcPr>
            <w:tcW w:w="948" w:type="dxa"/>
          </w:tcPr>
          <w:p w14:paraId="5879E0BF" w14:textId="77777777" w:rsidR="003032FF" w:rsidRPr="0085324E" w:rsidRDefault="003032FF" w:rsidP="003032FF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730</w:t>
            </w:r>
          </w:p>
          <w:p w14:paraId="2A7C3A30" w14:textId="77777777" w:rsidR="003032FF" w:rsidRPr="0085324E" w:rsidRDefault="003032FF" w:rsidP="003032FF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00" w:type="dxa"/>
          </w:tcPr>
          <w:p w14:paraId="56AFE344" w14:textId="30C6BAD3" w:rsidR="003032FF" w:rsidRPr="0085324E" w:rsidRDefault="00C26A20" w:rsidP="003032FF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1171,4</w:t>
            </w:r>
          </w:p>
          <w:p w14:paraId="32BE7005" w14:textId="77777777" w:rsidR="003032FF" w:rsidRPr="0085324E" w:rsidRDefault="003032FF" w:rsidP="003032FF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71C0BDB2" w14:textId="77777777" w:rsidR="0085324E" w:rsidRPr="0085324E" w:rsidRDefault="00554C0E" w:rsidP="00554C0E">
      <w:pPr>
        <w:adjustRightInd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85324E" w:rsidRPr="0085324E">
        <w:rPr>
          <w:rFonts w:ascii="Times New Roman" w:hAnsi="Times New Roman"/>
          <w:b/>
          <w:bCs/>
          <w:sz w:val="28"/>
          <w:szCs w:val="28"/>
        </w:rPr>
        <w:t xml:space="preserve">3. Аналіз використання коштів Програми згідно з проведеними витратами 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2876"/>
        <w:gridCol w:w="3349"/>
        <w:gridCol w:w="1701"/>
        <w:gridCol w:w="2693"/>
        <w:gridCol w:w="2977"/>
      </w:tblGrid>
      <w:tr w:rsidR="0085324E" w:rsidRPr="0085324E" w14:paraId="3DCB0A1F" w14:textId="77777777" w:rsidTr="00554C0E">
        <w:trPr>
          <w:trHeight w:val="437"/>
        </w:trPr>
        <w:tc>
          <w:tcPr>
            <w:tcW w:w="568" w:type="dxa"/>
            <w:vAlign w:val="center"/>
          </w:tcPr>
          <w:p w14:paraId="0A3A45C3" w14:textId="77777777" w:rsidR="0085324E" w:rsidRPr="002870F6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870F6">
              <w:rPr>
                <w:rFonts w:ascii="Times New Roman" w:hAnsi="Times New Roman"/>
                <w:bCs/>
                <w:sz w:val="28"/>
                <w:szCs w:val="28"/>
              </w:rPr>
              <w:t>№ з/п</w:t>
            </w:r>
          </w:p>
        </w:tc>
        <w:tc>
          <w:tcPr>
            <w:tcW w:w="2876" w:type="dxa"/>
            <w:vAlign w:val="center"/>
          </w:tcPr>
          <w:p w14:paraId="7892F31F" w14:textId="77777777" w:rsidR="0085324E" w:rsidRPr="002870F6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870F6">
              <w:rPr>
                <w:rFonts w:ascii="Times New Roman" w:hAnsi="Times New Roman"/>
                <w:bCs/>
                <w:sz w:val="28"/>
                <w:szCs w:val="28"/>
              </w:rPr>
              <w:t>Витрачені кошти</w:t>
            </w:r>
          </w:p>
        </w:tc>
        <w:tc>
          <w:tcPr>
            <w:tcW w:w="3349" w:type="dxa"/>
            <w:vAlign w:val="center"/>
          </w:tcPr>
          <w:p w14:paraId="3885EFB0" w14:textId="77777777" w:rsidR="0085324E" w:rsidRPr="00A36F65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870F6">
              <w:rPr>
                <w:rFonts w:ascii="Times New Roman" w:hAnsi="Times New Roman"/>
                <w:bCs/>
                <w:sz w:val="28"/>
                <w:szCs w:val="28"/>
              </w:rPr>
              <w:t>Одиниці виміру</w:t>
            </w:r>
          </w:p>
        </w:tc>
        <w:tc>
          <w:tcPr>
            <w:tcW w:w="1701" w:type="dxa"/>
            <w:vAlign w:val="center"/>
          </w:tcPr>
          <w:p w14:paraId="0548FD7F" w14:textId="77777777" w:rsidR="0085324E" w:rsidRPr="002870F6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870F6">
              <w:rPr>
                <w:rFonts w:ascii="Times New Roman" w:hAnsi="Times New Roman"/>
                <w:bCs/>
                <w:sz w:val="28"/>
                <w:szCs w:val="28"/>
              </w:rPr>
              <w:t>Кількість</w:t>
            </w:r>
          </w:p>
        </w:tc>
        <w:tc>
          <w:tcPr>
            <w:tcW w:w="2693" w:type="dxa"/>
            <w:vAlign w:val="center"/>
          </w:tcPr>
          <w:p w14:paraId="5C319A59" w14:textId="77777777" w:rsidR="0085324E" w:rsidRPr="002870F6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870F6">
              <w:rPr>
                <w:rFonts w:ascii="Times New Roman" w:hAnsi="Times New Roman"/>
                <w:bCs/>
                <w:sz w:val="28"/>
                <w:szCs w:val="28"/>
              </w:rPr>
              <w:t>Сума витрат</w:t>
            </w:r>
          </w:p>
        </w:tc>
        <w:tc>
          <w:tcPr>
            <w:tcW w:w="2977" w:type="dxa"/>
            <w:vAlign w:val="center"/>
          </w:tcPr>
          <w:p w14:paraId="75FB1E6C" w14:textId="77777777" w:rsidR="0085324E" w:rsidRPr="002870F6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870F6">
              <w:rPr>
                <w:rFonts w:ascii="Times New Roman" w:hAnsi="Times New Roman"/>
                <w:bCs/>
                <w:sz w:val="28"/>
                <w:szCs w:val="28"/>
              </w:rPr>
              <w:t>Контрагент *</w:t>
            </w:r>
          </w:p>
        </w:tc>
      </w:tr>
      <w:tr w:rsidR="0085324E" w:rsidRPr="0085324E" w14:paraId="0098B34E" w14:textId="77777777" w:rsidTr="00554C0E">
        <w:tc>
          <w:tcPr>
            <w:tcW w:w="568" w:type="dxa"/>
          </w:tcPr>
          <w:p w14:paraId="31502EE4" w14:textId="77777777" w:rsidR="0085324E" w:rsidRPr="002870F6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76" w:type="dxa"/>
          </w:tcPr>
          <w:p w14:paraId="6C239C52" w14:textId="3DB45DF2" w:rsidR="0085324E" w:rsidRPr="002870F6" w:rsidRDefault="001C360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032FF">
              <w:rPr>
                <w:rFonts w:ascii="Times New Roman" w:hAnsi="Times New Roman"/>
                <w:sz w:val="24"/>
                <w:szCs w:val="24"/>
              </w:rPr>
              <w:t>Відшкодування вартості лікарських засобів за рецептами</w:t>
            </w:r>
          </w:p>
        </w:tc>
        <w:tc>
          <w:tcPr>
            <w:tcW w:w="3349" w:type="dxa"/>
          </w:tcPr>
          <w:p w14:paraId="2D30D82C" w14:textId="77777777" w:rsidR="0085324E" w:rsidRPr="002870F6" w:rsidRDefault="00AD59A0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870F6"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="0085324E" w:rsidRPr="002870F6">
              <w:rPr>
                <w:rFonts w:ascii="Times New Roman" w:hAnsi="Times New Roman"/>
                <w:bCs/>
                <w:sz w:val="28"/>
                <w:szCs w:val="28"/>
              </w:rPr>
              <w:t>ис.грн</w:t>
            </w:r>
            <w:proofErr w:type="spellEnd"/>
          </w:p>
        </w:tc>
        <w:tc>
          <w:tcPr>
            <w:tcW w:w="1701" w:type="dxa"/>
          </w:tcPr>
          <w:p w14:paraId="45E1D67E" w14:textId="77777777" w:rsidR="0085324E" w:rsidRPr="002870F6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6E4C32C0" w14:textId="79B9C400" w:rsidR="002870F6" w:rsidRPr="002870F6" w:rsidRDefault="00C26A20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1171,4</w:t>
            </w:r>
          </w:p>
        </w:tc>
        <w:tc>
          <w:tcPr>
            <w:tcW w:w="2977" w:type="dxa"/>
          </w:tcPr>
          <w:p w14:paraId="509F0BE8" w14:textId="3E0902DE" w:rsidR="002870F6" w:rsidRPr="002870F6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870F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032FF">
              <w:rPr>
                <w:rFonts w:ascii="Times New Roman" w:hAnsi="Times New Roman"/>
                <w:bCs/>
                <w:sz w:val="28"/>
                <w:szCs w:val="28"/>
              </w:rPr>
              <w:t>КП Стрийська міська соціальна аптека</w:t>
            </w:r>
          </w:p>
        </w:tc>
      </w:tr>
    </w:tbl>
    <w:p w14:paraId="7D2359A6" w14:textId="77777777" w:rsidR="0085324E" w:rsidRPr="0085324E" w:rsidRDefault="0085324E" w:rsidP="0085324E">
      <w:pPr>
        <w:adjustRightInd w:val="0"/>
        <w:spacing w:line="192" w:lineRule="auto"/>
        <w:ind w:left="720"/>
        <w:rPr>
          <w:rFonts w:ascii="Times New Roman" w:hAnsi="Times New Roman"/>
          <w:bCs/>
          <w:sz w:val="28"/>
          <w:szCs w:val="28"/>
        </w:rPr>
      </w:pPr>
      <w:r w:rsidRPr="0085324E">
        <w:rPr>
          <w:rFonts w:ascii="Times New Roman" w:hAnsi="Times New Roman"/>
          <w:bCs/>
          <w:sz w:val="28"/>
          <w:szCs w:val="28"/>
        </w:rPr>
        <w:t>*- отримувач коштів</w:t>
      </w:r>
    </w:p>
    <w:p w14:paraId="4B3A9F2F" w14:textId="7E8F08E9" w:rsidR="0085324E" w:rsidRPr="00CD1BEB" w:rsidRDefault="0085324E" w:rsidP="00CD1BEB">
      <w:pPr>
        <w:numPr>
          <w:ilvl w:val="0"/>
          <w:numId w:val="12"/>
        </w:numPr>
        <w:tabs>
          <w:tab w:val="num" w:pos="0"/>
        </w:tabs>
        <w:autoSpaceDE w:val="0"/>
        <w:autoSpaceDN w:val="0"/>
        <w:adjustRightInd w:val="0"/>
        <w:spacing w:after="0" w:line="192" w:lineRule="auto"/>
        <w:rPr>
          <w:rFonts w:ascii="Times New Roman" w:hAnsi="Times New Roman"/>
          <w:b/>
          <w:bCs/>
          <w:sz w:val="28"/>
          <w:szCs w:val="28"/>
        </w:rPr>
      </w:pPr>
      <w:r w:rsidRPr="0085324E">
        <w:rPr>
          <w:rFonts w:ascii="Times New Roman" w:hAnsi="Times New Roman"/>
          <w:sz w:val="28"/>
          <w:szCs w:val="28"/>
        </w:rPr>
        <w:t>перераховуються всі статті витрат, профінансовані в рамках Програми</w:t>
      </w:r>
    </w:p>
    <w:p w14:paraId="22F9A811" w14:textId="77777777" w:rsidR="0085324E" w:rsidRPr="00554C0E" w:rsidRDefault="0085324E" w:rsidP="00554C0E">
      <w:pPr>
        <w:pStyle w:val="a4"/>
        <w:numPr>
          <w:ilvl w:val="0"/>
          <w:numId w:val="14"/>
        </w:numPr>
        <w:adjustRightInd w:val="0"/>
        <w:rPr>
          <w:rFonts w:ascii="Times New Roman" w:hAnsi="Times New Roman"/>
          <w:b/>
          <w:bCs/>
          <w:sz w:val="10"/>
          <w:szCs w:val="10"/>
        </w:rPr>
      </w:pPr>
      <w:r w:rsidRPr="00554C0E">
        <w:rPr>
          <w:rFonts w:ascii="Times New Roman" w:hAnsi="Times New Roman"/>
          <w:b/>
          <w:bCs/>
        </w:rPr>
        <w:lastRenderedPageBreak/>
        <w:t xml:space="preserve">Аналіз виконання результативних показників, що характеризують виконання Програми, та пояснення щодо їх виконання за звітний період: </w:t>
      </w:r>
    </w:p>
    <w:tbl>
      <w:tblPr>
        <w:tblW w:w="160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704"/>
        <w:gridCol w:w="1134"/>
        <w:gridCol w:w="1559"/>
        <w:gridCol w:w="1560"/>
        <w:gridCol w:w="1417"/>
        <w:gridCol w:w="851"/>
        <w:gridCol w:w="1134"/>
        <w:gridCol w:w="1134"/>
        <w:gridCol w:w="850"/>
        <w:gridCol w:w="992"/>
        <w:gridCol w:w="1134"/>
        <w:gridCol w:w="1014"/>
      </w:tblGrid>
      <w:tr w:rsidR="0085324E" w:rsidRPr="0085324E" w14:paraId="0C9EB242" w14:textId="77777777" w:rsidTr="00C27168">
        <w:trPr>
          <w:tblHeader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52F3F962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№ з/п</w:t>
            </w:r>
          </w:p>
        </w:tc>
        <w:tc>
          <w:tcPr>
            <w:tcW w:w="2704" w:type="dxa"/>
            <w:vMerge w:val="restart"/>
            <w:shd w:val="clear" w:color="auto" w:fill="auto"/>
            <w:vAlign w:val="center"/>
          </w:tcPr>
          <w:p w14:paraId="74B2F393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Показники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037397A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Одиниця виміру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1A4C687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Джерело інформації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1960EE48" w14:textId="77777777" w:rsidR="0085324E" w:rsidRPr="0085324E" w:rsidRDefault="0085324E" w:rsidP="00D146AA">
            <w:pPr>
              <w:adjustRightInd w:val="0"/>
              <w:ind w:left="-87" w:right="-108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 xml:space="preserve">Затверджено паспортом (бюджетної) програми на звітний </w:t>
            </w:r>
            <w:proofErr w:type="spellStart"/>
            <w:r w:rsidRPr="0085324E">
              <w:rPr>
                <w:rFonts w:ascii="Times New Roman" w:hAnsi="Times New Roman"/>
                <w:b/>
                <w:sz w:val="20"/>
              </w:rPr>
              <w:t>період,тис</w:t>
            </w:r>
            <w:proofErr w:type="spellEnd"/>
            <w:r w:rsidRPr="0085324E">
              <w:rPr>
                <w:rFonts w:ascii="Times New Roman" w:hAnsi="Times New Roman"/>
                <w:b/>
                <w:sz w:val="20"/>
              </w:rPr>
              <w:t>. грн.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36A1ED57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Виконано за звітний період, грн.</w:t>
            </w:r>
          </w:p>
        </w:tc>
        <w:tc>
          <w:tcPr>
            <w:tcW w:w="3140" w:type="dxa"/>
            <w:gridSpan w:val="3"/>
            <w:shd w:val="clear" w:color="auto" w:fill="auto"/>
            <w:vAlign w:val="center"/>
          </w:tcPr>
          <w:p w14:paraId="7D1AEA62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Відхилення</w:t>
            </w:r>
          </w:p>
        </w:tc>
      </w:tr>
      <w:tr w:rsidR="0085324E" w:rsidRPr="0085324E" w14:paraId="14AD84D1" w14:textId="77777777" w:rsidTr="00C27168">
        <w:trPr>
          <w:tblHeader/>
        </w:trPr>
        <w:tc>
          <w:tcPr>
            <w:tcW w:w="557" w:type="dxa"/>
            <w:vMerge/>
            <w:shd w:val="clear" w:color="auto" w:fill="auto"/>
            <w:vAlign w:val="center"/>
          </w:tcPr>
          <w:p w14:paraId="3F293CCF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704" w:type="dxa"/>
            <w:vMerge/>
            <w:shd w:val="clear" w:color="auto" w:fill="auto"/>
            <w:vAlign w:val="center"/>
          </w:tcPr>
          <w:p w14:paraId="2C0E98D5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709EFBB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3EB64B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7E44185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bCs/>
                <w:sz w:val="20"/>
              </w:rPr>
              <w:t>усього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AB28933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bCs/>
                <w:sz w:val="20"/>
              </w:rPr>
              <w:t>у тому числі: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E4622FE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bCs/>
                <w:sz w:val="20"/>
              </w:rPr>
              <w:t>усього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3B976B0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bCs/>
                <w:sz w:val="20"/>
              </w:rPr>
              <w:t>у тому числі: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D0B270F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bCs/>
                <w:sz w:val="20"/>
              </w:rPr>
              <w:t>усього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0FE66496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bCs/>
                <w:sz w:val="20"/>
              </w:rPr>
              <w:t>у тому числі:</w:t>
            </w:r>
          </w:p>
        </w:tc>
      </w:tr>
      <w:tr w:rsidR="0085324E" w:rsidRPr="0085324E" w14:paraId="0EBCDEB5" w14:textId="77777777" w:rsidTr="00C27168">
        <w:trPr>
          <w:tblHeader/>
        </w:trPr>
        <w:tc>
          <w:tcPr>
            <w:tcW w:w="557" w:type="dxa"/>
            <w:vMerge/>
            <w:shd w:val="clear" w:color="auto" w:fill="auto"/>
            <w:vAlign w:val="center"/>
          </w:tcPr>
          <w:p w14:paraId="5FCD13D9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704" w:type="dxa"/>
            <w:vMerge/>
            <w:shd w:val="clear" w:color="auto" w:fill="auto"/>
            <w:vAlign w:val="center"/>
          </w:tcPr>
          <w:p w14:paraId="597F6870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7D66D27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262A30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B2D560A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4ABF56" w14:textId="77777777" w:rsidR="0085324E" w:rsidRPr="0085324E" w:rsidRDefault="0085324E" w:rsidP="00D146AA">
            <w:pPr>
              <w:adjustRightInd w:val="0"/>
              <w:ind w:left="-122" w:right="-85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загальний фонд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9B09E6" w14:textId="77777777" w:rsidR="0085324E" w:rsidRPr="0085324E" w:rsidRDefault="0085324E" w:rsidP="00D146AA">
            <w:pPr>
              <w:adjustRightInd w:val="0"/>
              <w:ind w:left="-131" w:right="-10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спец. фонд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9D7BD95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90CEE0" w14:textId="77777777" w:rsidR="0085324E" w:rsidRPr="0085324E" w:rsidRDefault="0085324E" w:rsidP="00D146AA">
            <w:pPr>
              <w:adjustRightInd w:val="0"/>
              <w:ind w:left="-143" w:right="-64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загальний фонд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5D47BB" w14:textId="77777777" w:rsidR="0085324E" w:rsidRPr="0085324E" w:rsidRDefault="0085324E" w:rsidP="00D146AA">
            <w:pPr>
              <w:adjustRightInd w:val="0"/>
              <w:ind w:left="-152" w:right="-10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спец. фонд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F95C166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29588C" w14:textId="77777777" w:rsidR="0085324E" w:rsidRPr="0085324E" w:rsidRDefault="0085324E" w:rsidP="00D146AA">
            <w:pPr>
              <w:adjustRightInd w:val="0"/>
              <w:ind w:left="-42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загальний фонд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036BB51" w14:textId="77777777" w:rsidR="0085324E" w:rsidRPr="0085324E" w:rsidRDefault="0085324E" w:rsidP="00D146AA">
            <w:pPr>
              <w:adjustRightInd w:val="0"/>
              <w:ind w:left="-44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спец. фонд</w:t>
            </w:r>
          </w:p>
        </w:tc>
      </w:tr>
      <w:tr w:rsidR="0085324E" w:rsidRPr="0085324E" w14:paraId="4F8A443A" w14:textId="77777777" w:rsidTr="00D146AA">
        <w:tc>
          <w:tcPr>
            <w:tcW w:w="557" w:type="dxa"/>
            <w:shd w:val="clear" w:color="auto" w:fill="auto"/>
          </w:tcPr>
          <w:p w14:paraId="7EB875C8" w14:textId="0A0181F6" w:rsidR="0085324E" w:rsidRPr="0085324E" w:rsidRDefault="00C26A20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483" w:type="dxa"/>
            <w:gridSpan w:val="12"/>
            <w:shd w:val="clear" w:color="auto" w:fill="auto"/>
          </w:tcPr>
          <w:p w14:paraId="058B640F" w14:textId="1C65D74E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32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Завдання  </w:t>
            </w:r>
            <w:r w:rsidR="00C26A20" w:rsidRPr="00482C39">
              <w:rPr>
                <w:rFonts w:ascii="Times New Roman" w:hAnsi="Times New Roman"/>
                <w:sz w:val="24"/>
                <w:szCs w:val="24"/>
              </w:rPr>
              <w:t xml:space="preserve">Відшкодування вартості лікарських засобів та медичних виробів за рецептами  ФОП </w:t>
            </w:r>
            <w:proofErr w:type="spellStart"/>
            <w:r w:rsidR="00C26A20" w:rsidRPr="00482C39">
              <w:rPr>
                <w:rFonts w:ascii="Times New Roman" w:hAnsi="Times New Roman"/>
                <w:sz w:val="24"/>
                <w:szCs w:val="24"/>
              </w:rPr>
              <w:t>Рондяк</w:t>
            </w:r>
            <w:proofErr w:type="spellEnd"/>
            <w:r w:rsidR="00C26A20" w:rsidRPr="00482C39">
              <w:rPr>
                <w:rFonts w:ascii="Times New Roman" w:hAnsi="Times New Roman"/>
                <w:sz w:val="24"/>
                <w:szCs w:val="24"/>
              </w:rPr>
              <w:t xml:space="preserve"> О.З.</w:t>
            </w:r>
          </w:p>
        </w:tc>
      </w:tr>
      <w:tr w:rsidR="0085324E" w:rsidRPr="0085324E" w14:paraId="6A10BB38" w14:textId="77777777" w:rsidTr="00C27168">
        <w:trPr>
          <w:trHeight w:val="402"/>
        </w:trPr>
        <w:tc>
          <w:tcPr>
            <w:tcW w:w="557" w:type="dxa"/>
            <w:shd w:val="clear" w:color="auto" w:fill="auto"/>
          </w:tcPr>
          <w:p w14:paraId="0668486E" w14:textId="3163EF24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69AF51E4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324E">
              <w:rPr>
                <w:rFonts w:ascii="Times New Roman" w:hAnsi="Times New Roman"/>
                <w:iCs/>
                <w:sz w:val="24"/>
                <w:szCs w:val="24"/>
              </w:rPr>
              <w:t>показник</w:t>
            </w:r>
            <w:r w:rsidRPr="0085324E">
              <w:rPr>
                <w:rFonts w:ascii="Times New Roman" w:hAnsi="Times New Roman"/>
                <w:sz w:val="24"/>
                <w:szCs w:val="24"/>
              </w:rPr>
              <w:t xml:space="preserve"> затрат</w:t>
            </w:r>
          </w:p>
        </w:tc>
        <w:tc>
          <w:tcPr>
            <w:tcW w:w="1134" w:type="dxa"/>
            <w:shd w:val="clear" w:color="auto" w:fill="auto"/>
          </w:tcPr>
          <w:p w14:paraId="05E57EEF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04347E7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02A41C9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02A7FD5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976D09D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E2E06C2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6C5ED49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22CD4D3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CED6B2F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B35BD52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14:paraId="67ACC50F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5324E" w:rsidRPr="0085324E" w14:paraId="4551A2FF" w14:textId="77777777" w:rsidTr="00C27168">
        <w:trPr>
          <w:trHeight w:val="467"/>
        </w:trPr>
        <w:tc>
          <w:tcPr>
            <w:tcW w:w="557" w:type="dxa"/>
            <w:shd w:val="clear" w:color="auto" w:fill="auto"/>
          </w:tcPr>
          <w:p w14:paraId="1EEB4D54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44025E44" w14:textId="77777777" w:rsidR="0085324E" w:rsidRPr="00482C39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C39">
              <w:rPr>
                <w:rFonts w:ascii="Times New Roman" w:hAnsi="Times New Roman"/>
                <w:bCs/>
                <w:sz w:val="24"/>
                <w:szCs w:val="24"/>
              </w:rPr>
              <w:t>Обсяг видатків</w:t>
            </w:r>
          </w:p>
        </w:tc>
        <w:tc>
          <w:tcPr>
            <w:tcW w:w="1134" w:type="dxa"/>
            <w:shd w:val="clear" w:color="auto" w:fill="auto"/>
          </w:tcPr>
          <w:p w14:paraId="24B13C82" w14:textId="09549B8E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5324E">
              <w:rPr>
                <w:rFonts w:ascii="Times New Roman" w:hAnsi="Times New Roman"/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E6B045E" w14:textId="5A03E09D" w:rsidR="0085324E" w:rsidRPr="0085324E" w:rsidRDefault="00BB2668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Рішення</w:t>
            </w:r>
            <w:r w:rsidR="00482C39">
              <w:rPr>
                <w:rFonts w:ascii="Times New Roman" w:hAnsi="Times New Roman"/>
                <w:bCs/>
                <w:sz w:val="24"/>
                <w:szCs w:val="24"/>
              </w:rPr>
              <w:t xml:space="preserve"> сесії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договір</w:t>
            </w:r>
          </w:p>
        </w:tc>
        <w:tc>
          <w:tcPr>
            <w:tcW w:w="1560" w:type="dxa"/>
            <w:shd w:val="clear" w:color="auto" w:fill="auto"/>
          </w:tcPr>
          <w:p w14:paraId="2A936C62" w14:textId="3698DCE1" w:rsidR="0085324E" w:rsidRPr="0085324E" w:rsidRDefault="00E37A3F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623,8</w:t>
            </w:r>
          </w:p>
        </w:tc>
        <w:tc>
          <w:tcPr>
            <w:tcW w:w="1417" w:type="dxa"/>
            <w:shd w:val="clear" w:color="auto" w:fill="auto"/>
          </w:tcPr>
          <w:p w14:paraId="74B1A418" w14:textId="0BF2515E" w:rsidR="0085324E" w:rsidRPr="0085324E" w:rsidRDefault="00E37A3F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623,8</w:t>
            </w:r>
          </w:p>
        </w:tc>
        <w:tc>
          <w:tcPr>
            <w:tcW w:w="851" w:type="dxa"/>
            <w:shd w:val="clear" w:color="auto" w:fill="auto"/>
          </w:tcPr>
          <w:p w14:paraId="5DF12B45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815EE54" w14:textId="494AD60F" w:rsidR="0085324E" w:rsidRPr="0085324E" w:rsidRDefault="007E1D8A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623,8</w:t>
            </w:r>
          </w:p>
        </w:tc>
        <w:tc>
          <w:tcPr>
            <w:tcW w:w="1134" w:type="dxa"/>
            <w:shd w:val="clear" w:color="auto" w:fill="auto"/>
          </w:tcPr>
          <w:p w14:paraId="4C64D472" w14:textId="12A07367" w:rsidR="0085324E" w:rsidRPr="0085324E" w:rsidRDefault="007E1D8A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623,8</w:t>
            </w:r>
          </w:p>
        </w:tc>
        <w:tc>
          <w:tcPr>
            <w:tcW w:w="850" w:type="dxa"/>
            <w:shd w:val="clear" w:color="auto" w:fill="auto"/>
          </w:tcPr>
          <w:p w14:paraId="533701A3" w14:textId="77777777" w:rsidR="0085324E" w:rsidRPr="0085324E" w:rsidRDefault="0085324E" w:rsidP="00D1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046BD75" w14:textId="028B90EC" w:rsidR="0085324E" w:rsidRPr="0085324E" w:rsidRDefault="007E1D8A" w:rsidP="00D146AA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4DEF2EB" w14:textId="2245D6DB" w:rsidR="0085324E" w:rsidRPr="0085324E" w:rsidRDefault="007E1D8A" w:rsidP="00D146AA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014" w:type="dxa"/>
            <w:shd w:val="clear" w:color="auto" w:fill="auto"/>
          </w:tcPr>
          <w:p w14:paraId="6819EACD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C26A20" w:rsidRPr="0085324E" w14:paraId="49B796C3" w14:textId="77777777" w:rsidTr="00C27168">
        <w:tc>
          <w:tcPr>
            <w:tcW w:w="557" w:type="dxa"/>
            <w:shd w:val="clear" w:color="auto" w:fill="auto"/>
          </w:tcPr>
          <w:p w14:paraId="6F98EA3E" w14:textId="77777777" w:rsidR="00C26A20" w:rsidRPr="0085324E" w:rsidRDefault="00C26A20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585F2F0E" w14:textId="331A3A60" w:rsidR="00C26A20" w:rsidRPr="00482C39" w:rsidRDefault="00BB2668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39">
              <w:rPr>
                <w:rFonts w:ascii="Times New Roman" w:hAnsi="Times New Roman"/>
                <w:sz w:val="24"/>
                <w:szCs w:val="24"/>
              </w:rPr>
              <w:t>Показники продукту</w:t>
            </w:r>
          </w:p>
        </w:tc>
        <w:tc>
          <w:tcPr>
            <w:tcW w:w="1134" w:type="dxa"/>
            <w:shd w:val="clear" w:color="auto" w:fill="auto"/>
          </w:tcPr>
          <w:p w14:paraId="569D0087" w14:textId="77777777" w:rsidR="00C26A20" w:rsidRPr="0085324E" w:rsidRDefault="00C26A20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02A3014" w14:textId="77777777" w:rsidR="00C26A20" w:rsidRPr="0085324E" w:rsidRDefault="00C26A20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D8364D4" w14:textId="77777777" w:rsidR="00C26A20" w:rsidRDefault="00C26A20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4BFF2A1" w14:textId="77777777" w:rsidR="00C26A20" w:rsidRDefault="00C26A20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2CBED9F" w14:textId="77777777" w:rsidR="00C26A20" w:rsidRPr="0085324E" w:rsidRDefault="00C26A20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467AC27" w14:textId="77777777" w:rsidR="00C26A20" w:rsidRDefault="00C26A20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8442146" w14:textId="77777777" w:rsidR="00C26A20" w:rsidRDefault="00C26A20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8BD2A62" w14:textId="77777777" w:rsidR="00C26A20" w:rsidRPr="0085324E" w:rsidRDefault="00C26A20" w:rsidP="00D1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C0FD508" w14:textId="77777777" w:rsidR="00C26A20" w:rsidRDefault="00C26A20" w:rsidP="00D146AA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166C6F2C" w14:textId="77777777" w:rsidR="00C26A20" w:rsidRDefault="00C26A20" w:rsidP="00D146AA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shd w:val="clear" w:color="auto" w:fill="auto"/>
          </w:tcPr>
          <w:p w14:paraId="58F1A79A" w14:textId="77777777" w:rsidR="00C26A20" w:rsidRPr="0085324E" w:rsidRDefault="00C26A20" w:rsidP="00D146AA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7E1D8A" w:rsidRPr="0085324E" w14:paraId="63BE7065" w14:textId="77777777" w:rsidTr="00C27168">
        <w:tc>
          <w:tcPr>
            <w:tcW w:w="557" w:type="dxa"/>
            <w:shd w:val="clear" w:color="auto" w:fill="auto"/>
          </w:tcPr>
          <w:p w14:paraId="417F8285" w14:textId="77777777" w:rsidR="007E1D8A" w:rsidRPr="0085324E" w:rsidRDefault="007E1D8A" w:rsidP="007E1D8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53BF0D3E" w14:textId="3120974B" w:rsidR="007E1D8A" w:rsidRPr="00482C39" w:rsidRDefault="007E1D8A" w:rsidP="007E1D8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39">
              <w:rPr>
                <w:rFonts w:ascii="Times New Roman" w:hAnsi="Times New Roman"/>
                <w:sz w:val="24"/>
                <w:szCs w:val="24"/>
              </w:rPr>
              <w:t>Кількість одержувачів</w:t>
            </w:r>
          </w:p>
        </w:tc>
        <w:tc>
          <w:tcPr>
            <w:tcW w:w="1134" w:type="dxa"/>
            <w:shd w:val="clear" w:color="auto" w:fill="auto"/>
          </w:tcPr>
          <w:p w14:paraId="636BF710" w14:textId="3556624B" w:rsidR="007E1D8A" w:rsidRPr="0085324E" w:rsidRDefault="007E1D8A" w:rsidP="007E1D8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</w:p>
        </w:tc>
        <w:tc>
          <w:tcPr>
            <w:tcW w:w="1559" w:type="dxa"/>
            <w:shd w:val="clear" w:color="auto" w:fill="auto"/>
          </w:tcPr>
          <w:p w14:paraId="3FF1FE19" w14:textId="77777777" w:rsidR="007E1D8A" w:rsidRPr="0085324E" w:rsidRDefault="007E1D8A" w:rsidP="007E1D8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1ADE464" w14:textId="4F075E7B" w:rsidR="007E1D8A" w:rsidRDefault="007E1D8A" w:rsidP="007E1D8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417" w:type="dxa"/>
            <w:shd w:val="clear" w:color="auto" w:fill="auto"/>
          </w:tcPr>
          <w:p w14:paraId="471FABF7" w14:textId="484AF2F6" w:rsidR="007E1D8A" w:rsidRDefault="007E1D8A" w:rsidP="007E1D8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851" w:type="dxa"/>
            <w:shd w:val="clear" w:color="auto" w:fill="auto"/>
          </w:tcPr>
          <w:p w14:paraId="25150231" w14:textId="77777777" w:rsidR="007E1D8A" w:rsidRPr="0085324E" w:rsidRDefault="007E1D8A" w:rsidP="007E1D8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201D503" w14:textId="5C14D98B" w:rsidR="007E1D8A" w:rsidRDefault="007E1D8A" w:rsidP="007E1D8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134" w:type="dxa"/>
            <w:shd w:val="clear" w:color="auto" w:fill="auto"/>
          </w:tcPr>
          <w:p w14:paraId="0B55AB4F" w14:textId="26EA98FE" w:rsidR="007E1D8A" w:rsidRDefault="007E1D8A" w:rsidP="007E1D8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850" w:type="dxa"/>
            <w:shd w:val="clear" w:color="auto" w:fill="auto"/>
          </w:tcPr>
          <w:p w14:paraId="7099B9A8" w14:textId="77777777" w:rsidR="007E1D8A" w:rsidRPr="0085324E" w:rsidRDefault="007E1D8A" w:rsidP="007E1D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4745891" w14:textId="58188C35" w:rsidR="007E1D8A" w:rsidRDefault="007E1D8A" w:rsidP="007E1D8A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E769A4E" w14:textId="40C7B99A" w:rsidR="007E1D8A" w:rsidRDefault="007E1D8A" w:rsidP="007E1D8A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014" w:type="dxa"/>
            <w:shd w:val="clear" w:color="auto" w:fill="auto"/>
          </w:tcPr>
          <w:p w14:paraId="770A5DD3" w14:textId="77777777" w:rsidR="007E1D8A" w:rsidRPr="0085324E" w:rsidRDefault="007E1D8A" w:rsidP="007E1D8A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C26A20" w:rsidRPr="0085324E" w14:paraId="26A6F9A4" w14:textId="77777777" w:rsidTr="00C27168">
        <w:tc>
          <w:tcPr>
            <w:tcW w:w="557" w:type="dxa"/>
            <w:shd w:val="clear" w:color="auto" w:fill="auto"/>
          </w:tcPr>
          <w:p w14:paraId="17F3B83E" w14:textId="77777777" w:rsidR="00C26A20" w:rsidRPr="0085324E" w:rsidRDefault="00C26A20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7BEFD745" w14:textId="27CF69C7" w:rsidR="00C26A20" w:rsidRPr="00482C39" w:rsidRDefault="00BB2668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39">
              <w:rPr>
                <w:rFonts w:ascii="Times New Roman" w:hAnsi="Times New Roman"/>
                <w:sz w:val="24"/>
                <w:szCs w:val="24"/>
              </w:rPr>
              <w:t>Показник ефективності</w:t>
            </w:r>
          </w:p>
        </w:tc>
        <w:tc>
          <w:tcPr>
            <w:tcW w:w="1134" w:type="dxa"/>
            <w:shd w:val="clear" w:color="auto" w:fill="auto"/>
          </w:tcPr>
          <w:p w14:paraId="3B226D79" w14:textId="77777777" w:rsidR="00C26A20" w:rsidRPr="0085324E" w:rsidRDefault="00C26A20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2CE9B17" w14:textId="77777777" w:rsidR="00C26A20" w:rsidRPr="0085324E" w:rsidRDefault="00C26A20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B209CEB" w14:textId="77777777" w:rsidR="00C26A20" w:rsidRDefault="00C26A20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D30BBDC" w14:textId="77777777" w:rsidR="00C26A20" w:rsidRDefault="00C26A20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1A3D49F" w14:textId="77777777" w:rsidR="00C26A20" w:rsidRPr="0085324E" w:rsidRDefault="00C26A20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520883F" w14:textId="77777777" w:rsidR="00C26A20" w:rsidRDefault="00C26A20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C177A01" w14:textId="77777777" w:rsidR="00C26A20" w:rsidRDefault="00C26A20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BB068A4" w14:textId="77777777" w:rsidR="00C26A20" w:rsidRPr="0085324E" w:rsidRDefault="00C26A20" w:rsidP="00D1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9AB21DC" w14:textId="77777777" w:rsidR="00C26A20" w:rsidRDefault="00C26A20" w:rsidP="00D146AA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353EDD4C" w14:textId="77777777" w:rsidR="00C26A20" w:rsidRDefault="00C26A20" w:rsidP="00D146AA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shd w:val="clear" w:color="auto" w:fill="auto"/>
          </w:tcPr>
          <w:p w14:paraId="47BC877F" w14:textId="77777777" w:rsidR="00C26A20" w:rsidRPr="0085324E" w:rsidRDefault="00C26A20" w:rsidP="00D146AA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7E1D8A" w:rsidRPr="0085324E" w14:paraId="520015CF" w14:textId="77777777" w:rsidTr="00C27168">
        <w:tc>
          <w:tcPr>
            <w:tcW w:w="557" w:type="dxa"/>
            <w:shd w:val="clear" w:color="auto" w:fill="auto"/>
          </w:tcPr>
          <w:p w14:paraId="26C35BDB" w14:textId="77777777" w:rsidR="007E1D8A" w:rsidRPr="0085324E" w:rsidRDefault="007E1D8A" w:rsidP="007E1D8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2FA7B4DB" w14:textId="746AAFA0" w:rsidR="007E1D8A" w:rsidRPr="00CD1BEB" w:rsidRDefault="007E1D8A" w:rsidP="007E1D8A">
            <w:pPr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BEB">
              <w:rPr>
                <w:rFonts w:ascii="Times New Roman" w:hAnsi="Times New Roman"/>
                <w:sz w:val="20"/>
                <w:szCs w:val="20"/>
              </w:rPr>
              <w:t>Середня вартість лікарських засобів та медичних виробів на одного одержувача</w:t>
            </w:r>
          </w:p>
        </w:tc>
        <w:tc>
          <w:tcPr>
            <w:tcW w:w="1134" w:type="dxa"/>
            <w:shd w:val="clear" w:color="auto" w:fill="auto"/>
          </w:tcPr>
          <w:p w14:paraId="4FD1F64C" w14:textId="6EC82BFF" w:rsidR="007E1D8A" w:rsidRPr="0085324E" w:rsidRDefault="007E1D8A" w:rsidP="007E1D8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4E2990D" w14:textId="6D7558D1" w:rsidR="007E1D8A" w:rsidRPr="0085324E" w:rsidRDefault="007E1D8A" w:rsidP="007E1D8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розрахунок</w:t>
            </w:r>
          </w:p>
        </w:tc>
        <w:tc>
          <w:tcPr>
            <w:tcW w:w="1560" w:type="dxa"/>
            <w:shd w:val="clear" w:color="auto" w:fill="auto"/>
          </w:tcPr>
          <w:p w14:paraId="44166096" w14:textId="16F0CDE4" w:rsidR="007E1D8A" w:rsidRDefault="007E1D8A" w:rsidP="007E1D8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1,78228</w:t>
            </w:r>
          </w:p>
        </w:tc>
        <w:tc>
          <w:tcPr>
            <w:tcW w:w="1417" w:type="dxa"/>
            <w:shd w:val="clear" w:color="auto" w:fill="auto"/>
          </w:tcPr>
          <w:p w14:paraId="298444AB" w14:textId="71F895CD" w:rsidR="007E1D8A" w:rsidRDefault="007E1D8A" w:rsidP="007E1D8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1,78228</w:t>
            </w:r>
          </w:p>
        </w:tc>
        <w:tc>
          <w:tcPr>
            <w:tcW w:w="851" w:type="dxa"/>
            <w:shd w:val="clear" w:color="auto" w:fill="auto"/>
          </w:tcPr>
          <w:p w14:paraId="524B165B" w14:textId="77777777" w:rsidR="007E1D8A" w:rsidRPr="0085324E" w:rsidRDefault="007E1D8A" w:rsidP="007E1D8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5A590C7" w14:textId="0F7C2ED9" w:rsidR="007E1D8A" w:rsidRDefault="007E1D8A" w:rsidP="007E1D8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1,78228</w:t>
            </w:r>
          </w:p>
        </w:tc>
        <w:tc>
          <w:tcPr>
            <w:tcW w:w="1134" w:type="dxa"/>
            <w:shd w:val="clear" w:color="auto" w:fill="auto"/>
          </w:tcPr>
          <w:p w14:paraId="5BAFF576" w14:textId="2A1DE64B" w:rsidR="007E1D8A" w:rsidRDefault="007E1D8A" w:rsidP="007E1D8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1,78228</w:t>
            </w:r>
          </w:p>
        </w:tc>
        <w:tc>
          <w:tcPr>
            <w:tcW w:w="850" w:type="dxa"/>
            <w:shd w:val="clear" w:color="auto" w:fill="auto"/>
          </w:tcPr>
          <w:p w14:paraId="0868A18A" w14:textId="77777777" w:rsidR="007E1D8A" w:rsidRPr="0085324E" w:rsidRDefault="007E1D8A" w:rsidP="007E1D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109CD4D" w14:textId="49281572" w:rsidR="007E1D8A" w:rsidRDefault="007E1D8A" w:rsidP="007E1D8A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015D637" w14:textId="21CBA1B7" w:rsidR="007E1D8A" w:rsidRDefault="007E1D8A" w:rsidP="007E1D8A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014" w:type="dxa"/>
            <w:shd w:val="clear" w:color="auto" w:fill="auto"/>
          </w:tcPr>
          <w:p w14:paraId="40C7F49E" w14:textId="77777777" w:rsidR="007E1D8A" w:rsidRPr="0085324E" w:rsidRDefault="007E1D8A" w:rsidP="007E1D8A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BB2668" w:rsidRPr="0085324E" w14:paraId="78B77741" w14:textId="77777777" w:rsidTr="00071536">
        <w:tc>
          <w:tcPr>
            <w:tcW w:w="557" w:type="dxa"/>
            <w:shd w:val="clear" w:color="auto" w:fill="auto"/>
          </w:tcPr>
          <w:p w14:paraId="305EAA19" w14:textId="61D9F478" w:rsidR="00BB2668" w:rsidRPr="0085324E" w:rsidRDefault="00BB2668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483" w:type="dxa"/>
            <w:gridSpan w:val="12"/>
            <w:shd w:val="clear" w:color="auto" w:fill="auto"/>
          </w:tcPr>
          <w:p w14:paraId="71FFADB2" w14:textId="7DC41AF5" w:rsidR="00BB2668" w:rsidRPr="0085324E" w:rsidRDefault="00482C39" w:rsidP="00D146AA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8532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Завдання  </w:t>
            </w:r>
            <w:r w:rsidRPr="00482C39">
              <w:rPr>
                <w:rFonts w:ascii="Times New Roman" w:hAnsi="Times New Roman"/>
                <w:sz w:val="24"/>
                <w:szCs w:val="24"/>
              </w:rPr>
              <w:t xml:space="preserve">Відшкодування вартості лікарських засобів та медичних виробів за рецептами  </w:t>
            </w:r>
            <w:r w:rsidRPr="00E37A3F">
              <w:rPr>
                <w:rFonts w:ascii="Times New Roman" w:hAnsi="Times New Roman"/>
                <w:sz w:val="24"/>
                <w:szCs w:val="24"/>
              </w:rPr>
              <w:t>ФОП Люта О.П.</w:t>
            </w:r>
          </w:p>
        </w:tc>
      </w:tr>
      <w:tr w:rsidR="00482C39" w:rsidRPr="0085324E" w14:paraId="1AA0EE95" w14:textId="77777777" w:rsidTr="00C27168">
        <w:tc>
          <w:tcPr>
            <w:tcW w:w="557" w:type="dxa"/>
            <w:shd w:val="clear" w:color="auto" w:fill="auto"/>
          </w:tcPr>
          <w:p w14:paraId="4091B72B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312CC676" w14:textId="7A5C41D2" w:rsidR="00482C39" w:rsidRPr="0085324E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24E">
              <w:rPr>
                <w:rFonts w:ascii="Times New Roman" w:hAnsi="Times New Roman"/>
                <w:iCs/>
                <w:sz w:val="24"/>
                <w:szCs w:val="24"/>
              </w:rPr>
              <w:t>показник</w:t>
            </w:r>
            <w:r w:rsidRPr="0085324E">
              <w:rPr>
                <w:rFonts w:ascii="Times New Roman" w:hAnsi="Times New Roman"/>
                <w:sz w:val="24"/>
                <w:szCs w:val="24"/>
              </w:rPr>
              <w:t xml:space="preserve"> затрат</w:t>
            </w:r>
          </w:p>
        </w:tc>
        <w:tc>
          <w:tcPr>
            <w:tcW w:w="1134" w:type="dxa"/>
            <w:shd w:val="clear" w:color="auto" w:fill="auto"/>
          </w:tcPr>
          <w:p w14:paraId="1DC66E8B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08B7D85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25B4BE7" w14:textId="77777777" w:rsidR="00482C39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37BCF08" w14:textId="77777777" w:rsidR="00482C39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FC25840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DC049C4" w14:textId="77777777" w:rsidR="00482C39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4DADF16" w14:textId="77777777" w:rsidR="00482C39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BAD24A2" w14:textId="77777777" w:rsidR="00482C39" w:rsidRPr="0085324E" w:rsidRDefault="00482C39" w:rsidP="00482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C634C4A" w14:textId="77777777" w:rsidR="00482C39" w:rsidRDefault="00482C39" w:rsidP="00482C39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3872B363" w14:textId="77777777" w:rsidR="00482C39" w:rsidRDefault="00482C39" w:rsidP="00482C39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shd w:val="clear" w:color="auto" w:fill="auto"/>
          </w:tcPr>
          <w:p w14:paraId="2358A439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482C39" w:rsidRPr="0085324E" w14:paraId="651D7D2F" w14:textId="77777777" w:rsidTr="00C27168">
        <w:tc>
          <w:tcPr>
            <w:tcW w:w="557" w:type="dxa"/>
            <w:shd w:val="clear" w:color="auto" w:fill="auto"/>
          </w:tcPr>
          <w:p w14:paraId="769507D0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4E59B3C4" w14:textId="4056053B" w:rsidR="00482C39" w:rsidRPr="0085324E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39">
              <w:rPr>
                <w:rFonts w:ascii="Times New Roman" w:hAnsi="Times New Roman"/>
                <w:bCs/>
                <w:sz w:val="24"/>
                <w:szCs w:val="24"/>
              </w:rPr>
              <w:t>Обсяг видатків</w:t>
            </w:r>
          </w:p>
        </w:tc>
        <w:tc>
          <w:tcPr>
            <w:tcW w:w="1134" w:type="dxa"/>
            <w:shd w:val="clear" w:color="auto" w:fill="auto"/>
          </w:tcPr>
          <w:p w14:paraId="6252541F" w14:textId="3F1390A9" w:rsidR="00482C39" w:rsidRPr="0085324E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5324E">
              <w:rPr>
                <w:rFonts w:ascii="Times New Roman" w:hAnsi="Times New Roman"/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B721503" w14:textId="6CA17045" w:rsidR="00482C39" w:rsidRPr="0085324E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Рішення сесії, договір</w:t>
            </w:r>
          </w:p>
        </w:tc>
        <w:tc>
          <w:tcPr>
            <w:tcW w:w="1560" w:type="dxa"/>
            <w:shd w:val="clear" w:color="auto" w:fill="auto"/>
          </w:tcPr>
          <w:p w14:paraId="329CCF36" w14:textId="027EAF4A" w:rsidR="00482C39" w:rsidRDefault="007E1D8A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246,44</w:t>
            </w:r>
          </w:p>
        </w:tc>
        <w:tc>
          <w:tcPr>
            <w:tcW w:w="1417" w:type="dxa"/>
            <w:shd w:val="clear" w:color="auto" w:fill="auto"/>
          </w:tcPr>
          <w:p w14:paraId="44C60A28" w14:textId="0BFA8A10" w:rsidR="00482C39" w:rsidRDefault="007E1D8A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246,44</w:t>
            </w:r>
          </w:p>
        </w:tc>
        <w:tc>
          <w:tcPr>
            <w:tcW w:w="851" w:type="dxa"/>
            <w:shd w:val="clear" w:color="auto" w:fill="auto"/>
          </w:tcPr>
          <w:p w14:paraId="7C807B91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8115E1D" w14:textId="0FDA1C59" w:rsidR="00482C39" w:rsidRDefault="007E1D8A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246,39</w:t>
            </w:r>
          </w:p>
        </w:tc>
        <w:tc>
          <w:tcPr>
            <w:tcW w:w="1134" w:type="dxa"/>
            <w:shd w:val="clear" w:color="auto" w:fill="auto"/>
          </w:tcPr>
          <w:p w14:paraId="7D5462DC" w14:textId="17A9BE41" w:rsidR="00482C39" w:rsidRDefault="007E1D8A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246,39</w:t>
            </w:r>
          </w:p>
        </w:tc>
        <w:tc>
          <w:tcPr>
            <w:tcW w:w="850" w:type="dxa"/>
            <w:shd w:val="clear" w:color="auto" w:fill="auto"/>
          </w:tcPr>
          <w:p w14:paraId="29619A71" w14:textId="77777777" w:rsidR="00482C39" w:rsidRPr="0085324E" w:rsidRDefault="00482C39" w:rsidP="00482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06EB918" w14:textId="0DC854CB" w:rsidR="00482C39" w:rsidRDefault="007E1D8A" w:rsidP="00482C39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14:paraId="52BF919A" w14:textId="442BEACF" w:rsidR="00482C39" w:rsidRDefault="007E1D8A" w:rsidP="00482C39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0,05</w:t>
            </w:r>
          </w:p>
        </w:tc>
        <w:tc>
          <w:tcPr>
            <w:tcW w:w="1014" w:type="dxa"/>
            <w:shd w:val="clear" w:color="auto" w:fill="auto"/>
          </w:tcPr>
          <w:p w14:paraId="1A41B084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482C39" w:rsidRPr="0085324E" w14:paraId="6606A93C" w14:textId="77777777" w:rsidTr="00C27168">
        <w:tc>
          <w:tcPr>
            <w:tcW w:w="557" w:type="dxa"/>
            <w:shd w:val="clear" w:color="auto" w:fill="auto"/>
          </w:tcPr>
          <w:p w14:paraId="3DC6A335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0870058B" w14:textId="085CEED9" w:rsidR="00482C39" w:rsidRPr="0085324E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39">
              <w:rPr>
                <w:rFonts w:ascii="Times New Roman" w:hAnsi="Times New Roman"/>
                <w:sz w:val="24"/>
                <w:szCs w:val="24"/>
              </w:rPr>
              <w:t>Показники продукту</w:t>
            </w:r>
          </w:p>
        </w:tc>
        <w:tc>
          <w:tcPr>
            <w:tcW w:w="1134" w:type="dxa"/>
            <w:shd w:val="clear" w:color="auto" w:fill="auto"/>
          </w:tcPr>
          <w:p w14:paraId="4C915E71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FE0F0AF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37E6F65" w14:textId="77777777" w:rsidR="00482C39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4845F6A" w14:textId="77777777" w:rsidR="00482C39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54D4ABC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138F759" w14:textId="77777777" w:rsidR="00482C39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175DE48" w14:textId="77777777" w:rsidR="00482C39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1DD5EE6" w14:textId="77777777" w:rsidR="00482C39" w:rsidRPr="0085324E" w:rsidRDefault="00482C39" w:rsidP="00482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48E8961" w14:textId="77777777" w:rsidR="00482C39" w:rsidRDefault="00482C39" w:rsidP="00482C39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5B391053" w14:textId="77777777" w:rsidR="00482C39" w:rsidRDefault="00482C39" w:rsidP="00482C39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shd w:val="clear" w:color="auto" w:fill="auto"/>
          </w:tcPr>
          <w:p w14:paraId="373421EF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482C39" w:rsidRPr="0085324E" w14:paraId="283184D8" w14:textId="77777777" w:rsidTr="00C27168">
        <w:tc>
          <w:tcPr>
            <w:tcW w:w="557" w:type="dxa"/>
            <w:shd w:val="clear" w:color="auto" w:fill="auto"/>
          </w:tcPr>
          <w:p w14:paraId="0E19037A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70A723CD" w14:textId="70439DF9" w:rsidR="00482C39" w:rsidRPr="0085324E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39">
              <w:rPr>
                <w:rFonts w:ascii="Times New Roman" w:hAnsi="Times New Roman"/>
                <w:sz w:val="24"/>
                <w:szCs w:val="24"/>
              </w:rPr>
              <w:t>Кількість одержувачів</w:t>
            </w:r>
          </w:p>
        </w:tc>
        <w:tc>
          <w:tcPr>
            <w:tcW w:w="1134" w:type="dxa"/>
            <w:shd w:val="clear" w:color="auto" w:fill="auto"/>
          </w:tcPr>
          <w:p w14:paraId="5715706C" w14:textId="6D103A90" w:rsidR="00482C39" w:rsidRPr="0085324E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</w:p>
        </w:tc>
        <w:tc>
          <w:tcPr>
            <w:tcW w:w="1559" w:type="dxa"/>
            <w:shd w:val="clear" w:color="auto" w:fill="auto"/>
          </w:tcPr>
          <w:p w14:paraId="6C86D04C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AF1F77D" w14:textId="4470DB6D" w:rsidR="00482C39" w:rsidRDefault="007E1D8A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1417" w:type="dxa"/>
            <w:shd w:val="clear" w:color="auto" w:fill="auto"/>
          </w:tcPr>
          <w:p w14:paraId="7FB01DE5" w14:textId="2161D73C" w:rsidR="00482C39" w:rsidRDefault="007E1D8A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851" w:type="dxa"/>
            <w:shd w:val="clear" w:color="auto" w:fill="auto"/>
          </w:tcPr>
          <w:p w14:paraId="2277CFD5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96CD8BF" w14:textId="5AD6AAA4" w:rsidR="00482C39" w:rsidRDefault="007E1D8A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1134" w:type="dxa"/>
            <w:shd w:val="clear" w:color="auto" w:fill="auto"/>
          </w:tcPr>
          <w:p w14:paraId="0FC40456" w14:textId="10D6DE4B" w:rsidR="00482C39" w:rsidRDefault="007E1D8A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850" w:type="dxa"/>
            <w:shd w:val="clear" w:color="auto" w:fill="auto"/>
          </w:tcPr>
          <w:p w14:paraId="6DE70EC3" w14:textId="77777777" w:rsidR="00482C39" w:rsidRPr="0085324E" w:rsidRDefault="00482C39" w:rsidP="00482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42E3F88" w14:textId="4C57C591" w:rsidR="00482C39" w:rsidRDefault="007B4CE9" w:rsidP="00482C39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D482571" w14:textId="4ED84396" w:rsidR="00482C39" w:rsidRDefault="007B4CE9" w:rsidP="00482C39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014" w:type="dxa"/>
            <w:shd w:val="clear" w:color="auto" w:fill="auto"/>
          </w:tcPr>
          <w:p w14:paraId="23D11C25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482C39" w:rsidRPr="0085324E" w14:paraId="45865C9F" w14:textId="77777777" w:rsidTr="00C27168">
        <w:tc>
          <w:tcPr>
            <w:tcW w:w="557" w:type="dxa"/>
            <w:shd w:val="clear" w:color="auto" w:fill="auto"/>
          </w:tcPr>
          <w:p w14:paraId="03073062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45D7CA9C" w14:textId="22A38FBD" w:rsidR="00482C39" w:rsidRPr="0085324E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39">
              <w:rPr>
                <w:rFonts w:ascii="Times New Roman" w:hAnsi="Times New Roman"/>
                <w:sz w:val="24"/>
                <w:szCs w:val="24"/>
              </w:rPr>
              <w:t>Показник ефективності</w:t>
            </w:r>
          </w:p>
        </w:tc>
        <w:tc>
          <w:tcPr>
            <w:tcW w:w="1134" w:type="dxa"/>
            <w:shd w:val="clear" w:color="auto" w:fill="auto"/>
          </w:tcPr>
          <w:p w14:paraId="0284A68F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5F664F0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88B0C61" w14:textId="77777777" w:rsidR="00482C39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966B0C5" w14:textId="77777777" w:rsidR="00482C39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3982CA4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FF55676" w14:textId="77777777" w:rsidR="00482C39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202C044" w14:textId="77777777" w:rsidR="00482C39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E96AA8D" w14:textId="77777777" w:rsidR="00482C39" w:rsidRPr="0085324E" w:rsidRDefault="00482C39" w:rsidP="00482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5199F64" w14:textId="77777777" w:rsidR="00482C39" w:rsidRDefault="00482C39" w:rsidP="00482C39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030493B4" w14:textId="59A5A09D" w:rsidR="00482C39" w:rsidRDefault="00482C39" w:rsidP="00482C39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shd w:val="clear" w:color="auto" w:fill="auto"/>
          </w:tcPr>
          <w:p w14:paraId="61A301BB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482C39" w:rsidRPr="0085324E" w14:paraId="7D0A6BB9" w14:textId="77777777" w:rsidTr="00C27168">
        <w:tc>
          <w:tcPr>
            <w:tcW w:w="557" w:type="dxa"/>
            <w:shd w:val="clear" w:color="auto" w:fill="auto"/>
          </w:tcPr>
          <w:p w14:paraId="352B847A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61860992" w14:textId="77CE0F03" w:rsidR="00482C39" w:rsidRPr="00CD1BEB" w:rsidRDefault="00482C39" w:rsidP="00482C39">
            <w:pPr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BEB">
              <w:rPr>
                <w:rFonts w:ascii="Times New Roman" w:hAnsi="Times New Roman"/>
                <w:sz w:val="20"/>
                <w:szCs w:val="20"/>
              </w:rPr>
              <w:t>Середня вартість лікарських засобів та медичних виробів на одного одержувача</w:t>
            </w:r>
          </w:p>
        </w:tc>
        <w:tc>
          <w:tcPr>
            <w:tcW w:w="1134" w:type="dxa"/>
            <w:shd w:val="clear" w:color="auto" w:fill="auto"/>
          </w:tcPr>
          <w:p w14:paraId="6E2A0A4A" w14:textId="3722DFA0" w:rsidR="00482C39" w:rsidRPr="0085324E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DD9BA6F" w14:textId="4FE9C894" w:rsidR="00482C39" w:rsidRPr="0085324E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розрахунок</w:t>
            </w:r>
          </w:p>
        </w:tc>
        <w:tc>
          <w:tcPr>
            <w:tcW w:w="1560" w:type="dxa"/>
            <w:shd w:val="clear" w:color="auto" w:fill="auto"/>
          </w:tcPr>
          <w:p w14:paraId="04D2106A" w14:textId="738515C6" w:rsidR="00482C39" w:rsidRDefault="007E1D8A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1,31086</w:t>
            </w:r>
          </w:p>
        </w:tc>
        <w:tc>
          <w:tcPr>
            <w:tcW w:w="1417" w:type="dxa"/>
            <w:shd w:val="clear" w:color="auto" w:fill="auto"/>
          </w:tcPr>
          <w:p w14:paraId="09CC6F0E" w14:textId="06917C44" w:rsidR="00482C39" w:rsidRDefault="007E1D8A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1,31086</w:t>
            </w:r>
          </w:p>
        </w:tc>
        <w:tc>
          <w:tcPr>
            <w:tcW w:w="851" w:type="dxa"/>
            <w:shd w:val="clear" w:color="auto" w:fill="auto"/>
          </w:tcPr>
          <w:p w14:paraId="02CD1693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0E7B882" w14:textId="31712E94" w:rsidR="00482C39" w:rsidRDefault="007B4CE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1,31060</w:t>
            </w:r>
          </w:p>
        </w:tc>
        <w:tc>
          <w:tcPr>
            <w:tcW w:w="1134" w:type="dxa"/>
            <w:shd w:val="clear" w:color="auto" w:fill="auto"/>
          </w:tcPr>
          <w:p w14:paraId="249E0210" w14:textId="5BC93FD8" w:rsidR="00482C39" w:rsidRDefault="007B4CE9" w:rsidP="00482C39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1,31060</w:t>
            </w:r>
          </w:p>
        </w:tc>
        <w:tc>
          <w:tcPr>
            <w:tcW w:w="850" w:type="dxa"/>
            <w:shd w:val="clear" w:color="auto" w:fill="auto"/>
          </w:tcPr>
          <w:p w14:paraId="5CC1D815" w14:textId="77777777" w:rsidR="00482C39" w:rsidRPr="0085324E" w:rsidRDefault="00482C39" w:rsidP="00482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38B8748" w14:textId="4A7863E3" w:rsidR="00482C39" w:rsidRDefault="007B4CE9" w:rsidP="00482C39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0,00026</w:t>
            </w:r>
          </w:p>
        </w:tc>
        <w:tc>
          <w:tcPr>
            <w:tcW w:w="1134" w:type="dxa"/>
            <w:shd w:val="clear" w:color="auto" w:fill="auto"/>
          </w:tcPr>
          <w:p w14:paraId="6AD18CFA" w14:textId="3D834583" w:rsidR="00482C39" w:rsidRDefault="007B4CE9" w:rsidP="00482C39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0,00026</w:t>
            </w:r>
          </w:p>
        </w:tc>
        <w:tc>
          <w:tcPr>
            <w:tcW w:w="1014" w:type="dxa"/>
            <w:shd w:val="clear" w:color="auto" w:fill="auto"/>
          </w:tcPr>
          <w:p w14:paraId="041A3907" w14:textId="77777777" w:rsidR="00482C39" w:rsidRPr="0085324E" w:rsidRDefault="00482C39" w:rsidP="00482C39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482C39" w:rsidRPr="0085324E" w14:paraId="2AFF2E52" w14:textId="77777777" w:rsidTr="00077D77">
        <w:tc>
          <w:tcPr>
            <w:tcW w:w="557" w:type="dxa"/>
            <w:shd w:val="clear" w:color="auto" w:fill="auto"/>
          </w:tcPr>
          <w:p w14:paraId="3DCBAD24" w14:textId="2E069DA0" w:rsidR="00482C39" w:rsidRPr="0085324E" w:rsidRDefault="00CD1BEB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483" w:type="dxa"/>
            <w:gridSpan w:val="12"/>
            <w:shd w:val="clear" w:color="auto" w:fill="auto"/>
          </w:tcPr>
          <w:p w14:paraId="536D811E" w14:textId="4AC805E5" w:rsidR="00482C39" w:rsidRPr="0085324E" w:rsidRDefault="00482C39" w:rsidP="00D146AA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8532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Завдання  </w:t>
            </w:r>
            <w:r w:rsidRPr="00482C39">
              <w:rPr>
                <w:rFonts w:ascii="Times New Roman" w:hAnsi="Times New Roman"/>
                <w:sz w:val="24"/>
                <w:szCs w:val="24"/>
              </w:rPr>
              <w:t xml:space="preserve">Відшкодування вартості лікарських засобів та медичних виробів за рецептами  </w:t>
            </w:r>
            <w:r w:rsidRPr="00E37A3F"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  <w:proofErr w:type="spellStart"/>
            <w:r w:rsidRPr="00E37A3F">
              <w:rPr>
                <w:rFonts w:ascii="Times New Roman" w:hAnsi="Times New Roman"/>
                <w:sz w:val="24"/>
                <w:szCs w:val="24"/>
              </w:rPr>
              <w:t>Шабатюк</w:t>
            </w:r>
            <w:proofErr w:type="spellEnd"/>
            <w:r w:rsidRPr="00E37A3F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E37A3F" w:rsidRPr="0085324E" w14:paraId="2C3AA0C7" w14:textId="77777777" w:rsidTr="00C27168">
        <w:tc>
          <w:tcPr>
            <w:tcW w:w="557" w:type="dxa"/>
            <w:shd w:val="clear" w:color="auto" w:fill="auto"/>
          </w:tcPr>
          <w:p w14:paraId="1C72DF86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7DF5E839" w14:textId="00CCF34B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24E">
              <w:rPr>
                <w:rFonts w:ascii="Times New Roman" w:hAnsi="Times New Roman"/>
                <w:iCs/>
                <w:sz w:val="24"/>
                <w:szCs w:val="24"/>
              </w:rPr>
              <w:t>показник</w:t>
            </w:r>
            <w:r w:rsidRPr="0085324E">
              <w:rPr>
                <w:rFonts w:ascii="Times New Roman" w:hAnsi="Times New Roman"/>
                <w:sz w:val="24"/>
                <w:szCs w:val="24"/>
              </w:rPr>
              <w:t xml:space="preserve"> затрат</w:t>
            </w:r>
          </w:p>
        </w:tc>
        <w:tc>
          <w:tcPr>
            <w:tcW w:w="1134" w:type="dxa"/>
            <w:shd w:val="clear" w:color="auto" w:fill="auto"/>
          </w:tcPr>
          <w:p w14:paraId="5DDADD06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05E1502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458C1CC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C0F814D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9E07123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26149D2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959CBBD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4E9F251" w14:textId="77777777" w:rsidR="00E37A3F" w:rsidRPr="0085324E" w:rsidRDefault="00E37A3F" w:rsidP="00E37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E01F366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2BE3986D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shd w:val="clear" w:color="auto" w:fill="auto"/>
          </w:tcPr>
          <w:p w14:paraId="555B578D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37A3F" w:rsidRPr="0085324E" w14:paraId="0E6AEFB6" w14:textId="77777777" w:rsidTr="00C27168">
        <w:tc>
          <w:tcPr>
            <w:tcW w:w="557" w:type="dxa"/>
            <w:shd w:val="clear" w:color="auto" w:fill="auto"/>
          </w:tcPr>
          <w:p w14:paraId="263330F4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14E9CB6C" w14:textId="519E3B64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39">
              <w:rPr>
                <w:rFonts w:ascii="Times New Roman" w:hAnsi="Times New Roman"/>
                <w:bCs/>
                <w:sz w:val="24"/>
                <w:szCs w:val="24"/>
              </w:rPr>
              <w:t>Обсяг видатків</w:t>
            </w:r>
          </w:p>
        </w:tc>
        <w:tc>
          <w:tcPr>
            <w:tcW w:w="1134" w:type="dxa"/>
            <w:shd w:val="clear" w:color="auto" w:fill="auto"/>
          </w:tcPr>
          <w:p w14:paraId="682DAC59" w14:textId="3E595F8B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5324E">
              <w:rPr>
                <w:rFonts w:ascii="Times New Roman" w:hAnsi="Times New Roman"/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B39C26D" w14:textId="05B3323D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Рішення сесії, договір</w:t>
            </w:r>
          </w:p>
        </w:tc>
        <w:tc>
          <w:tcPr>
            <w:tcW w:w="1560" w:type="dxa"/>
            <w:shd w:val="clear" w:color="auto" w:fill="auto"/>
          </w:tcPr>
          <w:p w14:paraId="31E49F3F" w14:textId="27A6C898" w:rsidR="00E37A3F" w:rsidRDefault="007E1D8A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144,19</w:t>
            </w:r>
          </w:p>
        </w:tc>
        <w:tc>
          <w:tcPr>
            <w:tcW w:w="1417" w:type="dxa"/>
            <w:shd w:val="clear" w:color="auto" w:fill="auto"/>
          </w:tcPr>
          <w:p w14:paraId="2ABE10F3" w14:textId="14046B89" w:rsidR="00E37A3F" w:rsidRDefault="007E1D8A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144,19</w:t>
            </w:r>
          </w:p>
        </w:tc>
        <w:tc>
          <w:tcPr>
            <w:tcW w:w="851" w:type="dxa"/>
            <w:shd w:val="clear" w:color="auto" w:fill="auto"/>
          </w:tcPr>
          <w:p w14:paraId="589D04AE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AC96F37" w14:textId="12A2A528" w:rsidR="00E37A3F" w:rsidRDefault="007B4CE9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93,98</w:t>
            </w:r>
          </w:p>
        </w:tc>
        <w:tc>
          <w:tcPr>
            <w:tcW w:w="1134" w:type="dxa"/>
            <w:shd w:val="clear" w:color="auto" w:fill="auto"/>
          </w:tcPr>
          <w:p w14:paraId="3CBC48F4" w14:textId="00845620" w:rsidR="00E37A3F" w:rsidRDefault="007B4CE9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93,98</w:t>
            </w:r>
          </w:p>
        </w:tc>
        <w:tc>
          <w:tcPr>
            <w:tcW w:w="850" w:type="dxa"/>
            <w:shd w:val="clear" w:color="auto" w:fill="auto"/>
          </w:tcPr>
          <w:p w14:paraId="1E47866B" w14:textId="77777777" w:rsidR="00E37A3F" w:rsidRPr="0085324E" w:rsidRDefault="00E37A3F" w:rsidP="00E37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8FC7F2D" w14:textId="73BE2013" w:rsidR="00E37A3F" w:rsidRDefault="007B4CE9" w:rsidP="00E37A3F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50,21</w:t>
            </w:r>
          </w:p>
        </w:tc>
        <w:tc>
          <w:tcPr>
            <w:tcW w:w="1134" w:type="dxa"/>
            <w:shd w:val="clear" w:color="auto" w:fill="auto"/>
          </w:tcPr>
          <w:p w14:paraId="49A7C60D" w14:textId="26F762C0" w:rsidR="00E37A3F" w:rsidRDefault="007B4CE9" w:rsidP="00E37A3F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50,21</w:t>
            </w:r>
          </w:p>
        </w:tc>
        <w:tc>
          <w:tcPr>
            <w:tcW w:w="1014" w:type="dxa"/>
            <w:shd w:val="clear" w:color="auto" w:fill="auto"/>
          </w:tcPr>
          <w:p w14:paraId="4465BF5B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37A3F" w:rsidRPr="0085324E" w14:paraId="53E1E5BF" w14:textId="77777777" w:rsidTr="00C27168">
        <w:tc>
          <w:tcPr>
            <w:tcW w:w="557" w:type="dxa"/>
            <w:shd w:val="clear" w:color="auto" w:fill="auto"/>
          </w:tcPr>
          <w:p w14:paraId="40E8E034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40EE1331" w14:textId="469B005D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39">
              <w:rPr>
                <w:rFonts w:ascii="Times New Roman" w:hAnsi="Times New Roman"/>
                <w:sz w:val="24"/>
                <w:szCs w:val="24"/>
              </w:rPr>
              <w:t>Показники продукту</w:t>
            </w:r>
          </w:p>
        </w:tc>
        <w:tc>
          <w:tcPr>
            <w:tcW w:w="1134" w:type="dxa"/>
            <w:shd w:val="clear" w:color="auto" w:fill="auto"/>
          </w:tcPr>
          <w:p w14:paraId="086312A6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BCF2798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52EE263" w14:textId="37F3CB6F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2AFC695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C621B12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AB54C52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83DA3E9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FC5C503" w14:textId="77777777" w:rsidR="00E37A3F" w:rsidRPr="0085324E" w:rsidRDefault="00E37A3F" w:rsidP="00E37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123D3BE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767ED6B8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shd w:val="clear" w:color="auto" w:fill="auto"/>
          </w:tcPr>
          <w:p w14:paraId="7B00419C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37A3F" w:rsidRPr="0085324E" w14:paraId="081167EE" w14:textId="77777777" w:rsidTr="00C27168">
        <w:tc>
          <w:tcPr>
            <w:tcW w:w="557" w:type="dxa"/>
            <w:shd w:val="clear" w:color="auto" w:fill="auto"/>
          </w:tcPr>
          <w:p w14:paraId="64080931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2355766B" w14:textId="4369BE16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39">
              <w:rPr>
                <w:rFonts w:ascii="Times New Roman" w:hAnsi="Times New Roman"/>
                <w:sz w:val="24"/>
                <w:szCs w:val="24"/>
              </w:rPr>
              <w:t>Кількість одержувачів</w:t>
            </w:r>
          </w:p>
        </w:tc>
        <w:tc>
          <w:tcPr>
            <w:tcW w:w="1134" w:type="dxa"/>
            <w:shd w:val="clear" w:color="auto" w:fill="auto"/>
          </w:tcPr>
          <w:p w14:paraId="20ACA3A4" w14:textId="4AAE24B6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</w:p>
        </w:tc>
        <w:tc>
          <w:tcPr>
            <w:tcW w:w="1559" w:type="dxa"/>
            <w:shd w:val="clear" w:color="auto" w:fill="auto"/>
          </w:tcPr>
          <w:p w14:paraId="1A0E89F8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ACFBC32" w14:textId="51229C79" w:rsidR="00E37A3F" w:rsidRDefault="007E1D8A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417" w:type="dxa"/>
            <w:shd w:val="clear" w:color="auto" w:fill="auto"/>
          </w:tcPr>
          <w:p w14:paraId="4E73A07B" w14:textId="4CFA931F" w:rsidR="00E37A3F" w:rsidRDefault="007E1D8A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14:paraId="44E0721D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1869DCC" w14:textId="1591A612" w:rsidR="00E37A3F" w:rsidRDefault="007B4CE9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14:paraId="54607E17" w14:textId="03C53508" w:rsidR="00E37A3F" w:rsidRDefault="007B4CE9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850" w:type="dxa"/>
            <w:shd w:val="clear" w:color="auto" w:fill="auto"/>
          </w:tcPr>
          <w:p w14:paraId="14D21040" w14:textId="77777777" w:rsidR="00E37A3F" w:rsidRPr="0085324E" w:rsidRDefault="00E37A3F" w:rsidP="00E37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9C61D32" w14:textId="3F902090" w:rsidR="00E37A3F" w:rsidRDefault="007B4CE9" w:rsidP="00E37A3F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05AFEFA" w14:textId="173E180B" w:rsidR="00E37A3F" w:rsidRDefault="007B4CE9" w:rsidP="00E37A3F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014" w:type="dxa"/>
            <w:shd w:val="clear" w:color="auto" w:fill="auto"/>
          </w:tcPr>
          <w:p w14:paraId="5DF4814E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37A3F" w:rsidRPr="0085324E" w14:paraId="5176C4EC" w14:textId="77777777" w:rsidTr="00C27168">
        <w:tc>
          <w:tcPr>
            <w:tcW w:w="557" w:type="dxa"/>
            <w:shd w:val="clear" w:color="auto" w:fill="auto"/>
          </w:tcPr>
          <w:p w14:paraId="3FA9906B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67162B11" w14:textId="15C3485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39">
              <w:rPr>
                <w:rFonts w:ascii="Times New Roman" w:hAnsi="Times New Roman"/>
                <w:sz w:val="24"/>
                <w:szCs w:val="24"/>
              </w:rPr>
              <w:t>Показник ефективності</w:t>
            </w:r>
          </w:p>
        </w:tc>
        <w:tc>
          <w:tcPr>
            <w:tcW w:w="1134" w:type="dxa"/>
            <w:shd w:val="clear" w:color="auto" w:fill="auto"/>
          </w:tcPr>
          <w:p w14:paraId="587F0EFB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D6E8AED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4D47479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5851FA5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F1BE70A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7B4C44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1299A41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40F8960" w14:textId="77777777" w:rsidR="00E37A3F" w:rsidRPr="0085324E" w:rsidRDefault="00E37A3F" w:rsidP="00E37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31618F2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51C7B323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shd w:val="clear" w:color="auto" w:fill="auto"/>
          </w:tcPr>
          <w:p w14:paraId="75301A88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37A3F" w:rsidRPr="0085324E" w14:paraId="07699445" w14:textId="77777777" w:rsidTr="00C27168">
        <w:tc>
          <w:tcPr>
            <w:tcW w:w="557" w:type="dxa"/>
            <w:shd w:val="clear" w:color="auto" w:fill="auto"/>
          </w:tcPr>
          <w:p w14:paraId="21C1FC01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29ED7B1F" w14:textId="7FBAEC7F" w:rsidR="00E37A3F" w:rsidRPr="00CD1BEB" w:rsidRDefault="00E37A3F" w:rsidP="00E37A3F">
            <w:pPr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BEB">
              <w:rPr>
                <w:rFonts w:ascii="Times New Roman" w:hAnsi="Times New Roman"/>
                <w:sz w:val="20"/>
                <w:szCs w:val="20"/>
              </w:rPr>
              <w:t>Середня вартість лікарських засобів та медичних виробів на одного одержувача</w:t>
            </w:r>
          </w:p>
        </w:tc>
        <w:tc>
          <w:tcPr>
            <w:tcW w:w="1134" w:type="dxa"/>
            <w:shd w:val="clear" w:color="auto" w:fill="auto"/>
          </w:tcPr>
          <w:p w14:paraId="1699160D" w14:textId="410FBB7F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9EFB6A2" w14:textId="1398DE9E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розрахунок</w:t>
            </w:r>
          </w:p>
        </w:tc>
        <w:tc>
          <w:tcPr>
            <w:tcW w:w="1560" w:type="dxa"/>
            <w:shd w:val="clear" w:color="auto" w:fill="auto"/>
          </w:tcPr>
          <w:p w14:paraId="4C3E2A62" w14:textId="098717D4" w:rsidR="00E37A3F" w:rsidRDefault="007E1D8A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1,31086</w:t>
            </w:r>
          </w:p>
        </w:tc>
        <w:tc>
          <w:tcPr>
            <w:tcW w:w="1417" w:type="dxa"/>
            <w:shd w:val="clear" w:color="auto" w:fill="auto"/>
          </w:tcPr>
          <w:p w14:paraId="07ECE106" w14:textId="1E00DF98" w:rsidR="00E37A3F" w:rsidRDefault="007E1D8A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1,31086</w:t>
            </w:r>
          </w:p>
        </w:tc>
        <w:tc>
          <w:tcPr>
            <w:tcW w:w="851" w:type="dxa"/>
            <w:shd w:val="clear" w:color="auto" w:fill="auto"/>
          </w:tcPr>
          <w:p w14:paraId="25815A7B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E78D61B" w14:textId="5D43D337" w:rsidR="00E37A3F" w:rsidRDefault="007B4CE9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0,85436</w:t>
            </w:r>
          </w:p>
        </w:tc>
        <w:tc>
          <w:tcPr>
            <w:tcW w:w="1134" w:type="dxa"/>
            <w:shd w:val="clear" w:color="auto" w:fill="auto"/>
          </w:tcPr>
          <w:p w14:paraId="2CBAB735" w14:textId="1A2F1CEC" w:rsidR="00E37A3F" w:rsidRDefault="007B4CE9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0,85436</w:t>
            </w:r>
          </w:p>
        </w:tc>
        <w:tc>
          <w:tcPr>
            <w:tcW w:w="850" w:type="dxa"/>
            <w:shd w:val="clear" w:color="auto" w:fill="auto"/>
          </w:tcPr>
          <w:p w14:paraId="1213273A" w14:textId="77777777" w:rsidR="00E37A3F" w:rsidRPr="0085324E" w:rsidRDefault="00E37A3F" w:rsidP="00E37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D48DAD" w14:textId="40B2335C" w:rsidR="00E37A3F" w:rsidRDefault="007B4CE9" w:rsidP="00E37A3F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0,4565</w:t>
            </w:r>
          </w:p>
        </w:tc>
        <w:tc>
          <w:tcPr>
            <w:tcW w:w="1134" w:type="dxa"/>
            <w:shd w:val="clear" w:color="auto" w:fill="auto"/>
          </w:tcPr>
          <w:p w14:paraId="0C4BE2C5" w14:textId="5E92488F" w:rsidR="00E37A3F" w:rsidRDefault="007B4CE9" w:rsidP="00E37A3F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0,4565</w:t>
            </w:r>
          </w:p>
        </w:tc>
        <w:tc>
          <w:tcPr>
            <w:tcW w:w="1014" w:type="dxa"/>
            <w:shd w:val="clear" w:color="auto" w:fill="auto"/>
          </w:tcPr>
          <w:p w14:paraId="56474687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482C39" w:rsidRPr="0085324E" w14:paraId="786990B4" w14:textId="77777777" w:rsidTr="005C7E85">
        <w:tc>
          <w:tcPr>
            <w:tcW w:w="557" w:type="dxa"/>
            <w:shd w:val="clear" w:color="auto" w:fill="auto"/>
          </w:tcPr>
          <w:p w14:paraId="719C6FC5" w14:textId="4ED9CA02" w:rsidR="00482C39" w:rsidRPr="0085324E" w:rsidRDefault="00CD1BEB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483" w:type="dxa"/>
            <w:gridSpan w:val="12"/>
            <w:shd w:val="clear" w:color="auto" w:fill="auto"/>
          </w:tcPr>
          <w:p w14:paraId="3FAA0409" w14:textId="449DF902" w:rsidR="00482C39" w:rsidRPr="0085324E" w:rsidRDefault="00482C39" w:rsidP="00D146AA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8532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Завдання  </w:t>
            </w:r>
            <w:r w:rsidRPr="00482C39">
              <w:rPr>
                <w:rFonts w:ascii="Times New Roman" w:hAnsi="Times New Roman"/>
                <w:sz w:val="24"/>
                <w:szCs w:val="24"/>
              </w:rPr>
              <w:t xml:space="preserve">Відшкодування вартості лікарських засобів та медичних виробів за рецептами  </w:t>
            </w:r>
            <w:r w:rsidRPr="00E37A3F">
              <w:rPr>
                <w:rFonts w:ascii="Times New Roman" w:hAnsi="Times New Roman"/>
                <w:sz w:val="24"/>
                <w:szCs w:val="24"/>
              </w:rPr>
              <w:t>ФОП Столяр Г.І.</w:t>
            </w:r>
          </w:p>
        </w:tc>
      </w:tr>
      <w:tr w:rsidR="00E37A3F" w:rsidRPr="0085324E" w14:paraId="2D1A5C77" w14:textId="77777777" w:rsidTr="00C27168">
        <w:tc>
          <w:tcPr>
            <w:tcW w:w="557" w:type="dxa"/>
            <w:shd w:val="clear" w:color="auto" w:fill="auto"/>
          </w:tcPr>
          <w:p w14:paraId="479BA3A3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38E18B64" w14:textId="37EC956C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24E">
              <w:rPr>
                <w:rFonts w:ascii="Times New Roman" w:hAnsi="Times New Roman"/>
                <w:iCs/>
                <w:sz w:val="24"/>
                <w:szCs w:val="24"/>
              </w:rPr>
              <w:t>показник</w:t>
            </w:r>
            <w:r w:rsidRPr="0085324E">
              <w:rPr>
                <w:rFonts w:ascii="Times New Roman" w:hAnsi="Times New Roman"/>
                <w:sz w:val="24"/>
                <w:szCs w:val="24"/>
              </w:rPr>
              <w:t xml:space="preserve"> затрат</w:t>
            </w:r>
          </w:p>
        </w:tc>
        <w:tc>
          <w:tcPr>
            <w:tcW w:w="1134" w:type="dxa"/>
            <w:shd w:val="clear" w:color="auto" w:fill="auto"/>
          </w:tcPr>
          <w:p w14:paraId="3FAD59BD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8587C67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5A965F7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EB999F5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1543521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68706D6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51DFD0A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A810C12" w14:textId="77777777" w:rsidR="00E37A3F" w:rsidRPr="0085324E" w:rsidRDefault="00E37A3F" w:rsidP="00E37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3B90B84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1CFBC642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shd w:val="clear" w:color="auto" w:fill="auto"/>
          </w:tcPr>
          <w:p w14:paraId="01F19CD6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37A3F" w:rsidRPr="0085324E" w14:paraId="4F063AAF" w14:textId="77777777" w:rsidTr="00C27168">
        <w:tc>
          <w:tcPr>
            <w:tcW w:w="557" w:type="dxa"/>
            <w:shd w:val="clear" w:color="auto" w:fill="auto"/>
          </w:tcPr>
          <w:p w14:paraId="72CD1DBA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41FA51EB" w14:textId="0A2D2CC6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39">
              <w:rPr>
                <w:rFonts w:ascii="Times New Roman" w:hAnsi="Times New Roman"/>
                <w:bCs/>
                <w:sz w:val="24"/>
                <w:szCs w:val="24"/>
              </w:rPr>
              <w:t>Обсяг видатків</w:t>
            </w:r>
          </w:p>
        </w:tc>
        <w:tc>
          <w:tcPr>
            <w:tcW w:w="1134" w:type="dxa"/>
            <w:shd w:val="clear" w:color="auto" w:fill="auto"/>
          </w:tcPr>
          <w:p w14:paraId="3B258D32" w14:textId="021B67EC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5324E">
              <w:rPr>
                <w:rFonts w:ascii="Times New Roman" w:hAnsi="Times New Roman"/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AA6956D" w14:textId="706E80DA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Рішення сесії, договір</w:t>
            </w:r>
          </w:p>
        </w:tc>
        <w:tc>
          <w:tcPr>
            <w:tcW w:w="1560" w:type="dxa"/>
            <w:shd w:val="clear" w:color="auto" w:fill="auto"/>
          </w:tcPr>
          <w:p w14:paraId="53BF3D67" w14:textId="4F3A35C0" w:rsidR="00E37A3F" w:rsidRDefault="007E1D8A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137,06</w:t>
            </w:r>
          </w:p>
        </w:tc>
        <w:tc>
          <w:tcPr>
            <w:tcW w:w="1417" w:type="dxa"/>
            <w:shd w:val="clear" w:color="auto" w:fill="auto"/>
          </w:tcPr>
          <w:p w14:paraId="6AA38B35" w14:textId="35BEF6C4" w:rsidR="00E37A3F" w:rsidRDefault="007E1D8A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137,06</w:t>
            </w:r>
          </w:p>
        </w:tc>
        <w:tc>
          <w:tcPr>
            <w:tcW w:w="851" w:type="dxa"/>
            <w:shd w:val="clear" w:color="auto" w:fill="auto"/>
          </w:tcPr>
          <w:p w14:paraId="1F205496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659BA49" w14:textId="63C7F2AB" w:rsidR="00E37A3F" w:rsidRDefault="007B4CE9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88,43</w:t>
            </w:r>
          </w:p>
        </w:tc>
        <w:tc>
          <w:tcPr>
            <w:tcW w:w="1134" w:type="dxa"/>
            <w:shd w:val="clear" w:color="auto" w:fill="auto"/>
          </w:tcPr>
          <w:p w14:paraId="2B4C5A69" w14:textId="45A6E188" w:rsidR="00E37A3F" w:rsidRDefault="007B4CE9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88,43</w:t>
            </w:r>
          </w:p>
        </w:tc>
        <w:tc>
          <w:tcPr>
            <w:tcW w:w="850" w:type="dxa"/>
            <w:shd w:val="clear" w:color="auto" w:fill="auto"/>
          </w:tcPr>
          <w:p w14:paraId="2B354A75" w14:textId="77777777" w:rsidR="00E37A3F" w:rsidRPr="0085324E" w:rsidRDefault="00E37A3F" w:rsidP="00E37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6763BF4" w14:textId="6E4DFC24" w:rsidR="00E37A3F" w:rsidRDefault="007630CF" w:rsidP="00E37A3F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48,63</w:t>
            </w:r>
          </w:p>
        </w:tc>
        <w:tc>
          <w:tcPr>
            <w:tcW w:w="1134" w:type="dxa"/>
            <w:shd w:val="clear" w:color="auto" w:fill="auto"/>
          </w:tcPr>
          <w:p w14:paraId="70E6C41F" w14:textId="799DE084" w:rsidR="00E37A3F" w:rsidRDefault="007630CF" w:rsidP="00E37A3F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48,63</w:t>
            </w:r>
          </w:p>
        </w:tc>
        <w:tc>
          <w:tcPr>
            <w:tcW w:w="1014" w:type="dxa"/>
            <w:shd w:val="clear" w:color="auto" w:fill="auto"/>
          </w:tcPr>
          <w:p w14:paraId="5FFEDA36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37A3F" w:rsidRPr="0085324E" w14:paraId="18E1441F" w14:textId="77777777" w:rsidTr="00C27168">
        <w:tc>
          <w:tcPr>
            <w:tcW w:w="557" w:type="dxa"/>
            <w:shd w:val="clear" w:color="auto" w:fill="auto"/>
          </w:tcPr>
          <w:p w14:paraId="0A18AEDF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6FF9493F" w14:textId="5A522D46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39">
              <w:rPr>
                <w:rFonts w:ascii="Times New Roman" w:hAnsi="Times New Roman"/>
                <w:sz w:val="24"/>
                <w:szCs w:val="24"/>
              </w:rPr>
              <w:t>Показники продукту</w:t>
            </w:r>
          </w:p>
        </w:tc>
        <w:tc>
          <w:tcPr>
            <w:tcW w:w="1134" w:type="dxa"/>
            <w:shd w:val="clear" w:color="auto" w:fill="auto"/>
          </w:tcPr>
          <w:p w14:paraId="497BE47B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0F9206C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05D8BA0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FC26265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F45C4C2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29A414A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2C75C32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528B95C" w14:textId="77777777" w:rsidR="00E37A3F" w:rsidRPr="0085324E" w:rsidRDefault="00E37A3F" w:rsidP="00E37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65BFE66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023B7230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shd w:val="clear" w:color="auto" w:fill="auto"/>
          </w:tcPr>
          <w:p w14:paraId="3D985AD4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37A3F" w:rsidRPr="0085324E" w14:paraId="5413645F" w14:textId="77777777" w:rsidTr="00C27168">
        <w:tc>
          <w:tcPr>
            <w:tcW w:w="557" w:type="dxa"/>
            <w:shd w:val="clear" w:color="auto" w:fill="auto"/>
          </w:tcPr>
          <w:p w14:paraId="6281FB01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2F874741" w14:textId="1D9FAD93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39">
              <w:rPr>
                <w:rFonts w:ascii="Times New Roman" w:hAnsi="Times New Roman"/>
                <w:sz w:val="24"/>
                <w:szCs w:val="24"/>
              </w:rPr>
              <w:t>Кількість одержувачів</w:t>
            </w:r>
          </w:p>
        </w:tc>
        <w:tc>
          <w:tcPr>
            <w:tcW w:w="1134" w:type="dxa"/>
            <w:shd w:val="clear" w:color="auto" w:fill="auto"/>
          </w:tcPr>
          <w:p w14:paraId="73C5660C" w14:textId="11D29D66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</w:p>
        </w:tc>
        <w:tc>
          <w:tcPr>
            <w:tcW w:w="1559" w:type="dxa"/>
            <w:shd w:val="clear" w:color="auto" w:fill="auto"/>
          </w:tcPr>
          <w:p w14:paraId="76E8C79A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B3E58DA" w14:textId="29241192" w:rsidR="00E37A3F" w:rsidRDefault="007E1D8A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1417" w:type="dxa"/>
            <w:shd w:val="clear" w:color="auto" w:fill="auto"/>
          </w:tcPr>
          <w:p w14:paraId="01E3916B" w14:textId="17C0841D" w:rsidR="00E37A3F" w:rsidRDefault="007E1D8A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851" w:type="dxa"/>
            <w:shd w:val="clear" w:color="auto" w:fill="auto"/>
          </w:tcPr>
          <w:p w14:paraId="124E70C5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648E033" w14:textId="0F572813" w:rsidR="00E37A3F" w:rsidRDefault="007630C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1134" w:type="dxa"/>
            <w:shd w:val="clear" w:color="auto" w:fill="auto"/>
          </w:tcPr>
          <w:p w14:paraId="14CE02EF" w14:textId="5187F5AE" w:rsidR="00E37A3F" w:rsidRDefault="007630C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850" w:type="dxa"/>
            <w:shd w:val="clear" w:color="auto" w:fill="auto"/>
          </w:tcPr>
          <w:p w14:paraId="3E534EB6" w14:textId="77777777" w:rsidR="00E37A3F" w:rsidRPr="0085324E" w:rsidRDefault="00E37A3F" w:rsidP="00E37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CFF6553" w14:textId="7901501B" w:rsidR="00E37A3F" w:rsidRDefault="007630CF" w:rsidP="00E37A3F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CDEE664" w14:textId="23B3BE87" w:rsidR="00E37A3F" w:rsidRDefault="007630CF" w:rsidP="00E37A3F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014" w:type="dxa"/>
            <w:shd w:val="clear" w:color="auto" w:fill="auto"/>
          </w:tcPr>
          <w:p w14:paraId="5E393782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37A3F" w:rsidRPr="0085324E" w14:paraId="03485823" w14:textId="77777777" w:rsidTr="00C27168">
        <w:tc>
          <w:tcPr>
            <w:tcW w:w="557" w:type="dxa"/>
            <w:shd w:val="clear" w:color="auto" w:fill="auto"/>
          </w:tcPr>
          <w:p w14:paraId="2920FE5B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71CA9EC8" w14:textId="57ECFFFC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39">
              <w:rPr>
                <w:rFonts w:ascii="Times New Roman" w:hAnsi="Times New Roman"/>
                <w:sz w:val="24"/>
                <w:szCs w:val="24"/>
              </w:rPr>
              <w:t>Показник ефективності</w:t>
            </w:r>
          </w:p>
        </w:tc>
        <w:tc>
          <w:tcPr>
            <w:tcW w:w="1134" w:type="dxa"/>
            <w:shd w:val="clear" w:color="auto" w:fill="auto"/>
          </w:tcPr>
          <w:p w14:paraId="053A4191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6F20229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D49B85C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032769F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AFD5308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3672642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7339DB9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236A3B0" w14:textId="77777777" w:rsidR="00E37A3F" w:rsidRPr="0085324E" w:rsidRDefault="00E37A3F" w:rsidP="00E37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5327CD8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4CEC1F25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shd w:val="clear" w:color="auto" w:fill="auto"/>
          </w:tcPr>
          <w:p w14:paraId="19739C85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37A3F" w:rsidRPr="0085324E" w14:paraId="617F7A35" w14:textId="77777777" w:rsidTr="00C27168">
        <w:tc>
          <w:tcPr>
            <w:tcW w:w="557" w:type="dxa"/>
            <w:shd w:val="clear" w:color="auto" w:fill="auto"/>
          </w:tcPr>
          <w:p w14:paraId="6CA480DD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7DF0A2AE" w14:textId="3A254DA6" w:rsidR="00E37A3F" w:rsidRPr="00CD1BEB" w:rsidRDefault="00E37A3F" w:rsidP="00E37A3F">
            <w:pPr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BEB">
              <w:rPr>
                <w:rFonts w:ascii="Times New Roman" w:hAnsi="Times New Roman"/>
                <w:sz w:val="20"/>
                <w:szCs w:val="20"/>
              </w:rPr>
              <w:t>Середня вартість лікарських засобів та медичних виробів на одного одержувача</w:t>
            </w:r>
          </w:p>
        </w:tc>
        <w:tc>
          <w:tcPr>
            <w:tcW w:w="1134" w:type="dxa"/>
            <w:shd w:val="clear" w:color="auto" w:fill="auto"/>
          </w:tcPr>
          <w:p w14:paraId="139DEBEB" w14:textId="4420B0BF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C704FD8" w14:textId="35296841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розрахунок</w:t>
            </w:r>
          </w:p>
        </w:tc>
        <w:tc>
          <w:tcPr>
            <w:tcW w:w="1560" w:type="dxa"/>
            <w:shd w:val="clear" w:color="auto" w:fill="auto"/>
          </w:tcPr>
          <w:p w14:paraId="6BB3D128" w14:textId="5E9FE303" w:rsidR="00E37A3F" w:rsidRDefault="007E1D8A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1,18155</w:t>
            </w:r>
          </w:p>
        </w:tc>
        <w:tc>
          <w:tcPr>
            <w:tcW w:w="1417" w:type="dxa"/>
            <w:shd w:val="clear" w:color="auto" w:fill="auto"/>
          </w:tcPr>
          <w:p w14:paraId="6C6BD481" w14:textId="0B07CB8A" w:rsidR="00E37A3F" w:rsidRDefault="007E1D8A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1,18155</w:t>
            </w:r>
          </w:p>
        </w:tc>
        <w:tc>
          <w:tcPr>
            <w:tcW w:w="851" w:type="dxa"/>
            <w:shd w:val="clear" w:color="auto" w:fill="auto"/>
          </w:tcPr>
          <w:p w14:paraId="7FC44522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79D1553" w14:textId="183F7BE2" w:rsidR="00E37A3F" w:rsidRDefault="007630C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0,76233</w:t>
            </w:r>
          </w:p>
        </w:tc>
        <w:tc>
          <w:tcPr>
            <w:tcW w:w="1134" w:type="dxa"/>
            <w:shd w:val="clear" w:color="auto" w:fill="auto"/>
          </w:tcPr>
          <w:p w14:paraId="5047E140" w14:textId="2FB542B9" w:rsidR="00E37A3F" w:rsidRDefault="007630C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0,76233</w:t>
            </w:r>
          </w:p>
        </w:tc>
        <w:tc>
          <w:tcPr>
            <w:tcW w:w="850" w:type="dxa"/>
            <w:shd w:val="clear" w:color="auto" w:fill="auto"/>
          </w:tcPr>
          <w:p w14:paraId="709934C1" w14:textId="77777777" w:rsidR="00E37A3F" w:rsidRPr="0085324E" w:rsidRDefault="00E37A3F" w:rsidP="00E37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089CE85" w14:textId="4CE7FB19" w:rsidR="00E37A3F" w:rsidRDefault="007630CF" w:rsidP="00E37A3F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0,41922</w:t>
            </w:r>
          </w:p>
        </w:tc>
        <w:tc>
          <w:tcPr>
            <w:tcW w:w="1134" w:type="dxa"/>
            <w:shd w:val="clear" w:color="auto" w:fill="auto"/>
          </w:tcPr>
          <w:p w14:paraId="01C48848" w14:textId="6555B4A7" w:rsidR="00E37A3F" w:rsidRDefault="007630CF" w:rsidP="00E37A3F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0,41922</w:t>
            </w:r>
          </w:p>
        </w:tc>
        <w:tc>
          <w:tcPr>
            <w:tcW w:w="1014" w:type="dxa"/>
            <w:shd w:val="clear" w:color="auto" w:fill="auto"/>
          </w:tcPr>
          <w:p w14:paraId="6BACDBF7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482C39" w:rsidRPr="0085324E" w14:paraId="5D1E0724" w14:textId="77777777" w:rsidTr="00E63033">
        <w:tc>
          <w:tcPr>
            <w:tcW w:w="557" w:type="dxa"/>
            <w:shd w:val="clear" w:color="auto" w:fill="auto"/>
          </w:tcPr>
          <w:p w14:paraId="06E53927" w14:textId="14278220" w:rsidR="00482C39" w:rsidRPr="0085324E" w:rsidRDefault="00CD1BEB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483" w:type="dxa"/>
            <w:gridSpan w:val="12"/>
            <w:shd w:val="clear" w:color="auto" w:fill="auto"/>
          </w:tcPr>
          <w:p w14:paraId="6DB8944C" w14:textId="2142D7F8" w:rsidR="00482C39" w:rsidRPr="0085324E" w:rsidRDefault="00482C39" w:rsidP="00D146AA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8532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Завдання  </w:t>
            </w:r>
            <w:r w:rsidRPr="00482C39">
              <w:rPr>
                <w:rFonts w:ascii="Times New Roman" w:hAnsi="Times New Roman"/>
                <w:sz w:val="24"/>
                <w:szCs w:val="24"/>
              </w:rPr>
              <w:t xml:space="preserve">Відшкодування вартості лікарських засобів та медичних виробів за рецептами  </w:t>
            </w:r>
            <w:r w:rsidR="00E37A3F" w:rsidRPr="00E37A3F"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  <w:proofErr w:type="spellStart"/>
            <w:r w:rsidR="00E37A3F" w:rsidRPr="00E37A3F">
              <w:rPr>
                <w:rFonts w:ascii="Times New Roman" w:hAnsi="Times New Roman"/>
                <w:sz w:val="24"/>
                <w:szCs w:val="24"/>
              </w:rPr>
              <w:t>Цяпка</w:t>
            </w:r>
            <w:proofErr w:type="spellEnd"/>
            <w:r w:rsidR="00E37A3F" w:rsidRPr="00E37A3F">
              <w:rPr>
                <w:rFonts w:ascii="Times New Roman" w:hAnsi="Times New Roman"/>
                <w:sz w:val="24"/>
                <w:szCs w:val="24"/>
              </w:rPr>
              <w:t xml:space="preserve"> Л.Б.</w:t>
            </w:r>
          </w:p>
        </w:tc>
      </w:tr>
      <w:tr w:rsidR="00E37A3F" w:rsidRPr="0085324E" w14:paraId="4CDA73BF" w14:textId="77777777" w:rsidTr="00C27168">
        <w:tc>
          <w:tcPr>
            <w:tcW w:w="557" w:type="dxa"/>
            <w:shd w:val="clear" w:color="auto" w:fill="auto"/>
          </w:tcPr>
          <w:p w14:paraId="212D4D2B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61F634E0" w14:textId="103391EC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24E">
              <w:rPr>
                <w:rFonts w:ascii="Times New Roman" w:hAnsi="Times New Roman"/>
                <w:iCs/>
                <w:sz w:val="24"/>
                <w:szCs w:val="24"/>
              </w:rPr>
              <w:t>показник</w:t>
            </w:r>
            <w:r w:rsidRPr="0085324E">
              <w:rPr>
                <w:rFonts w:ascii="Times New Roman" w:hAnsi="Times New Roman"/>
                <w:sz w:val="24"/>
                <w:szCs w:val="24"/>
              </w:rPr>
              <w:t xml:space="preserve"> затрат</w:t>
            </w:r>
          </w:p>
        </w:tc>
        <w:tc>
          <w:tcPr>
            <w:tcW w:w="1134" w:type="dxa"/>
            <w:shd w:val="clear" w:color="auto" w:fill="auto"/>
          </w:tcPr>
          <w:p w14:paraId="3D574F70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98F6243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CB997BA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6FEB049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3BDA1C9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CF45783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4CE1EF8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286FCF7" w14:textId="77777777" w:rsidR="00E37A3F" w:rsidRPr="0085324E" w:rsidRDefault="00E37A3F" w:rsidP="00E37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FA366B9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2AA89CA0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shd w:val="clear" w:color="auto" w:fill="auto"/>
          </w:tcPr>
          <w:p w14:paraId="218D82AA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37A3F" w:rsidRPr="0085324E" w14:paraId="6C830F76" w14:textId="77777777" w:rsidTr="00C27168">
        <w:tc>
          <w:tcPr>
            <w:tcW w:w="557" w:type="dxa"/>
            <w:shd w:val="clear" w:color="auto" w:fill="auto"/>
          </w:tcPr>
          <w:p w14:paraId="209AAB87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68B327F7" w14:textId="2571C3E8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39">
              <w:rPr>
                <w:rFonts w:ascii="Times New Roman" w:hAnsi="Times New Roman"/>
                <w:bCs/>
                <w:sz w:val="24"/>
                <w:szCs w:val="24"/>
              </w:rPr>
              <w:t>Обсяг видатків</w:t>
            </w:r>
          </w:p>
        </w:tc>
        <w:tc>
          <w:tcPr>
            <w:tcW w:w="1134" w:type="dxa"/>
            <w:shd w:val="clear" w:color="auto" w:fill="auto"/>
          </w:tcPr>
          <w:p w14:paraId="3C112B56" w14:textId="187565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5324E">
              <w:rPr>
                <w:rFonts w:ascii="Times New Roman" w:hAnsi="Times New Roman"/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9B85EB3" w14:textId="6AC232F6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Рішення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сесії, договір</w:t>
            </w:r>
          </w:p>
        </w:tc>
        <w:tc>
          <w:tcPr>
            <w:tcW w:w="1560" w:type="dxa"/>
            <w:shd w:val="clear" w:color="auto" w:fill="auto"/>
          </w:tcPr>
          <w:p w14:paraId="3115FEC7" w14:textId="416C0F5A" w:rsidR="00E37A3F" w:rsidRDefault="007E1D8A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126,97</w:t>
            </w:r>
          </w:p>
        </w:tc>
        <w:tc>
          <w:tcPr>
            <w:tcW w:w="1417" w:type="dxa"/>
            <w:shd w:val="clear" w:color="auto" w:fill="auto"/>
          </w:tcPr>
          <w:p w14:paraId="33DBD49C" w14:textId="48C56DD2" w:rsidR="00E37A3F" w:rsidRDefault="007E1D8A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126,97</w:t>
            </w:r>
          </w:p>
        </w:tc>
        <w:tc>
          <w:tcPr>
            <w:tcW w:w="851" w:type="dxa"/>
            <w:shd w:val="clear" w:color="auto" w:fill="auto"/>
          </w:tcPr>
          <w:p w14:paraId="137846FB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847CAA7" w14:textId="5AF4192A" w:rsidR="00E37A3F" w:rsidRDefault="007630C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66,09</w:t>
            </w:r>
          </w:p>
        </w:tc>
        <w:tc>
          <w:tcPr>
            <w:tcW w:w="1134" w:type="dxa"/>
            <w:shd w:val="clear" w:color="auto" w:fill="auto"/>
          </w:tcPr>
          <w:p w14:paraId="45361660" w14:textId="0EEF9BC0" w:rsidR="00E37A3F" w:rsidRDefault="007630C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66,09</w:t>
            </w:r>
          </w:p>
        </w:tc>
        <w:tc>
          <w:tcPr>
            <w:tcW w:w="850" w:type="dxa"/>
            <w:shd w:val="clear" w:color="auto" w:fill="auto"/>
          </w:tcPr>
          <w:p w14:paraId="47053312" w14:textId="77777777" w:rsidR="00E37A3F" w:rsidRPr="0085324E" w:rsidRDefault="00E37A3F" w:rsidP="00E37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D851D58" w14:textId="6A5EDABE" w:rsidR="00E37A3F" w:rsidRDefault="007630CF" w:rsidP="00E37A3F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60,88</w:t>
            </w:r>
          </w:p>
        </w:tc>
        <w:tc>
          <w:tcPr>
            <w:tcW w:w="1134" w:type="dxa"/>
            <w:shd w:val="clear" w:color="auto" w:fill="auto"/>
          </w:tcPr>
          <w:p w14:paraId="66C390B5" w14:textId="5DD64555" w:rsidR="00E37A3F" w:rsidRDefault="007630CF" w:rsidP="00E37A3F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60,88</w:t>
            </w:r>
          </w:p>
        </w:tc>
        <w:tc>
          <w:tcPr>
            <w:tcW w:w="1014" w:type="dxa"/>
            <w:shd w:val="clear" w:color="auto" w:fill="auto"/>
          </w:tcPr>
          <w:p w14:paraId="7793647D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37A3F" w:rsidRPr="0085324E" w14:paraId="594E6423" w14:textId="77777777" w:rsidTr="00C27168">
        <w:tc>
          <w:tcPr>
            <w:tcW w:w="557" w:type="dxa"/>
            <w:shd w:val="clear" w:color="auto" w:fill="auto"/>
          </w:tcPr>
          <w:p w14:paraId="1FE13B00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1EA12B65" w14:textId="3729F211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39">
              <w:rPr>
                <w:rFonts w:ascii="Times New Roman" w:hAnsi="Times New Roman"/>
                <w:sz w:val="24"/>
                <w:szCs w:val="24"/>
              </w:rPr>
              <w:t>Показники продукту</w:t>
            </w:r>
          </w:p>
        </w:tc>
        <w:tc>
          <w:tcPr>
            <w:tcW w:w="1134" w:type="dxa"/>
            <w:shd w:val="clear" w:color="auto" w:fill="auto"/>
          </w:tcPr>
          <w:p w14:paraId="280A849B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68DE9A7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D49801C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7C4A737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E4F91F8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D9F9847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EA1DD0C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2A9D593" w14:textId="77777777" w:rsidR="00E37A3F" w:rsidRPr="0085324E" w:rsidRDefault="00E37A3F" w:rsidP="00E37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873356F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46D58C4F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shd w:val="clear" w:color="auto" w:fill="auto"/>
          </w:tcPr>
          <w:p w14:paraId="09749A41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37A3F" w:rsidRPr="0085324E" w14:paraId="2E824A4C" w14:textId="77777777" w:rsidTr="00C27168">
        <w:tc>
          <w:tcPr>
            <w:tcW w:w="557" w:type="dxa"/>
            <w:shd w:val="clear" w:color="auto" w:fill="auto"/>
          </w:tcPr>
          <w:p w14:paraId="66007664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3ACADAD5" w14:textId="5F3842D3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39">
              <w:rPr>
                <w:rFonts w:ascii="Times New Roman" w:hAnsi="Times New Roman"/>
                <w:sz w:val="24"/>
                <w:szCs w:val="24"/>
              </w:rPr>
              <w:t>Кількість одержувачів</w:t>
            </w:r>
          </w:p>
        </w:tc>
        <w:tc>
          <w:tcPr>
            <w:tcW w:w="1134" w:type="dxa"/>
            <w:shd w:val="clear" w:color="auto" w:fill="auto"/>
          </w:tcPr>
          <w:p w14:paraId="1339E490" w14:textId="0C6891E4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</w:p>
        </w:tc>
        <w:tc>
          <w:tcPr>
            <w:tcW w:w="1559" w:type="dxa"/>
            <w:shd w:val="clear" w:color="auto" w:fill="auto"/>
          </w:tcPr>
          <w:p w14:paraId="2F023138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2270112" w14:textId="7EA2EE47" w:rsidR="00E37A3F" w:rsidRDefault="007E1D8A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1417" w:type="dxa"/>
            <w:shd w:val="clear" w:color="auto" w:fill="auto"/>
          </w:tcPr>
          <w:p w14:paraId="2D60CD35" w14:textId="516FA953" w:rsidR="00E37A3F" w:rsidRDefault="007E1D8A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851" w:type="dxa"/>
            <w:shd w:val="clear" w:color="auto" w:fill="auto"/>
          </w:tcPr>
          <w:p w14:paraId="75AD3089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02BF727" w14:textId="74B5A5B7" w:rsidR="00E37A3F" w:rsidRDefault="007630C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1134" w:type="dxa"/>
            <w:shd w:val="clear" w:color="auto" w:fill="auto"/>
          </w:tcPr>
          <w:p w14:paraId="01B53E8E" w14:textId="756C32F5" w:rsidR="00E37A3F" w:rsidRDefault="007630C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850" w:type="dxa"/>
            <w:shd w:val="clear" w:color="auto" w:fill="auto"/>
          </w:tcPr>
          <w:p w14:paraId="212D8795" w14:textId="77777777" w:rsidR="00E37A3F" w:rsidRPr="0085324E" w:rsidRDefault="00E37A3F" w:rsidP="00E37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AB7293C" w14:textId="52EBCDA6" w:rsidR="00E37A3F" w:rsidRDefault="007630CF" w:rsidP="00E37A3F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FB5C5EE" w14:textId="3B3D41D5" w:rsidR="00E37A3F" w:rsidRDefault="007630CF" w:rsidP="00E37A3F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014" w:type="dxa"/>
            <w:shd w:val="clear" w:color="auto" w:fill="auto"/>
          </w:tcPr>
          <w:p w14:paraId="4B76FADA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37A3F" w:rsidRPr="0085324E" w14:paraId="1E0E8C91" w14:textId="77777777" w:rsidTr="00C27168">
        <w:tc>
          <w:tcPr>
            <w:tcW w:w="557" w:type="dxa"/>
            <w:shd w:val="clear" w:color="auto" w:fill="auto"/>
          </w:tcPr>
          <w:p w14:paraId="4B570B83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65618D02" w14:textId="22B18743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39">
              <w:rPr>
                <w:rFonts w:ascii="Times New Roman" w:hAnsi="Times New Roman"/>
                <w:sz w:val="24"/>
                <w:szCs w:val="24"/>
              </w:rPr>
              <w:t>Показник ефективності</w:t>
            </w:r>
          </w:p>
        </w:tc>
        <w:tc>
          <w:tcPr>
            <w:tcW w:w="1134" w:type="dxa"/>
            <w:shd w:val="clear" w:color="auto" w:fill="auto"/>
          </w:tcPr>
          <w:p w14:paraId="6A6B7F8F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9097820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B524209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DBC2803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657E5A4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511834B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BE6AF5C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BE23177" w14:textId="77777777" w:rsidR="00E37A3F" w:rsidRPr="0085324E" w:rsidRDefault="00E37A3F" w:rsidP="00E37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F908249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45E325A0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shd w:val="clear" w:color="auto" w:fill="auto"/>
          </w:tcPr>
          <w:p w14:paraId="362755AD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37A3F" w:rsidRPr="0085324E" w14:paraId="626BC698" w14:textId="77777777" w:rsidTr="00C27168">
        <w:tc>
          <w:tcPr>
            <w:tcW w:w="557" w:type="dxa"/>
            <w:shd w:val="clear" w:color="auto" w:fill="auto"/>
          </w:tcPr>
          <w:p w14:paraId="21984AD8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6A7C0447" w14:textId="0F9EC7FF" w:rsidR="00E37A3F" w:rsidRPr="00CD1BEB" w:rsidRDefault="00E37A3F" w:rsidP="00E37A3F">
            <w:pPr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BEB">
              <w:rPr>
                <w:rFonts w:ascii="Times New Roman" w:hAnsi="Times New Roman"/>
                <w:sz w:val="20"/>
                <w:szCs w:val="20"/>
              </w:rPr>
              <w:t>Середня вартість лікарських засобів та медичних виробів на одного одержувача</w:t>
            </w:r>
          </w:p>
        </w:tc>
        <w:tc>
          <w:tcPr>
            <w:tcW w:w="1134" w:type="dxa"/>
            <w:shd w:val="clear" w:color="auto" w:fill="auto"/>
          </w:tcPr>
          <w:p w14:paraId="32BD0065" w14:textId="596B2D05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7C4EC0D" w14:textId="7FAAF92C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розрахунок</w:t>
            </w:r>
          </w:p>
        </w:tc>
        <w:tc>
          <w:tcPr>
            <w:tcW w:w="1560" w:type="dxa"/>
            <w:shd w:val="clear" w:color="auto" w:fill="auto"/>
          </w:tcPr>
          <w:p w14:paraId="78A05B87" w14:textId="4F33E743" w:rsidR="00E37A3F" w:rsidRDefault="007E1D8A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0,94052</w:t>
            </w:r>
          </w:p>
        </w:tc>
        <w:tc>
          <w:tcPr>
            <w:tcW w:w="1417" w:type="dxa"/>
            <w:shd w:val="clear" w:color="auto" w:fill="auto"/>
          </w:tcPr>
          <w:p w14:paraId="3AE43BB6" w14:textId="4588CE93" w:rsidR="00E37A3F" w:rsidRDefault="007E1D8A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0,94052</w:t>
            </w:r>
          </w:p>
        </w:tc>
        <w:tc>
          <w:tcPr>
            <w:tcW w:w="851" w:type="dxa"/>
            <w:shd w:val="clear" w:color="auto" w:fill="auto"/>
          </w:tcPr>
          <w:p w14:paraId="60D37DB9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C8AFC6C" w14:textId="103E2F5F" w:rsidR="00E37A3F" w:rsidRDefault="007630C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0,48956</w:t>
            </w:r>
          </w:p>
        </w:tc>
        <w:tc>
          <w:tcPr>
            <w:tcW w:w="1134" w:type="dxa"/>
            <w:shd w:val="clear" w:color="auto" w:fill="auto"/>
          </w:tcPr>
          <w:p w14:paraId="6B028962" w14:textId="5E370C58" w:rsidR="00E37A3F" w:rsidRDefault="007630C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0,48956</w:t>
            </w:r>
          </w:p>
        </w:tc>
        <w:tc>
          <w:tcPr>
            <w:tcW w:w="850" w:type="dxa"/>
            <w:shd w:val="clear" w:color="auto" w:fill="auto"/>
          </w:tcPr>
          <w:p w14:paraId="5B5D5FBF" w14:textId="77777777" w:rsidR="00E37A3F" w:rsidRPr="0085324E" w:rsidRDefault="00E37A3F" w:rsidP="00E37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82F1900" w14:textId="4B35DC23" w:rsidR="00E37A3F" w:rsidRDefault="007630CF" w:rsidP="00E37A3F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0,45096</w:t>
            </w:r>
          </w:p>
        </w:tc>
        <w:tc>
          <w:tcPr>
            <w:tcW w:w="1134" w:type="dxa"/>
            <w:shd w:val="clear" w:color="auto" w:fill="auto"/>
          </w:tcPr>
          <w:p w14:paraId="31DEDD15" w14:textId="6CCD778D" w:rsidR="00E37A3F" w:rsidRDefault="007630CF" w:rsidP="00E37A3F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0,45096</w:t>
            </w:r>
          </w:p>
        </w:tc>
        <w:tc>
          <w:tcPr>
            <w:tcW w:w="1014" w:type="dxa"/>
            <w:shd w:val="clear" w:color="auto" w:fill="auto"/>
          </w:tcPr>
          <w:p w14:paraId="4DD43E6D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482C39" w:rsidRPr="0085324E" w14:paraId="226419A6" w14:textId="77777777" w:rsidTr="002363B3">
        <w:tc>
          <w:tcPr>
            <w:tcW w:w="557" w:type="dxa"/>
            <w:shd w:val="clear" w:color="auto" w:fill="auto"/>
          </w:tcPr>
          <w:p w14:paraId="3DA34EDC" w14:textId="4AB7BF78" w:rsidR="00482C39" w:rsidRPr="0085324E" w:rsidRDefault="00CD1BEB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483" w:type="dxa"/>
            <w:gridSpan w:val="12"/>
            <w:shd w:val="clear" w:color="auto" w:fill="auto"/>
          </w:tcPr>
          <w:p w14:paraId="6A3F887D" w14:textId="3CEB5588" w:rsidR="00482C39" w:rsidRPr="0085324E" w:rsidRDefault="00482C39" w:rsidP="00D146AA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8532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Завдання  </w:t>
            </w:r>
            <w:r w:rsidRPr="00482C39">
              <w:rPr>
                <w:rFonts w:ascii="Times New Roman" w:hAnsi="Times New Roman"/>
                <w:sz w:val="24"/>
                <w:szCs w:val="24"/>
              </w:rPr>
              <w:t xml:space="preserve">Відшкодування вартості лікарських засобів та медичних виробів за рецептами  </w:t>
            </w:r>
            <w:r w:rsidR="00E37A3F" w:rsidRPr="00E37A3F">
              <w:rPr>
                <w:rFonts w:ascii="Times New Roman" w:hAnsi="Times New Roman"/>
                <w:sz w:val="24"/>
                <w:szCs w:val="24"/>
              </w:rPr>
              <w:t>ФОП Лялька Н.П.</w:t>
            </w:r>
          </w:p>
        </w:tc>
      </w:tr>
      <w:tr w:rsidR="00E37A3F" w:rsidRPr="0085324E" w14:paraId="209EFD4B" w14:textId="77777777" w:rsidTr="00C27168">
        <w:tc>
          <w:tcPr>
            <w:tcW w:w="557" w:type="dxa"/>
            <w:shd w:val="clear" w:color="auto" w:fill="auto"/>
          </w:tcPr>
          <w:p w14:paraId="03F0C481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46AF4555" w14:textId="4D0F0799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24E">
              <w:rPr>
                <w:rFonts w:ascii="Times New Roman" w:hAnsi="Times New Roman"/>
                <w:iCs/>
                <w:sz w:val="24"/>
                <w:szCs w:val="24"/>
              </w:rPr>
              <w:t>показник</w:t>
            </w:r>
            <w:r w:rsidRPr="0085324E">
              <w:rPr>
                <w:rFonts w:ascii="Times New Roman" w:hAnsi="Times New Roman"/>
                <w:sz w:val="24"/>
                <w:szCs w:val="24"/>
              </w:rPr>
              <w:t xml:space="preserve"> затрат</w:t>
            </w:r>
          </w:p>
        </w:tc>
        <w:tc>
          <w:tcPr>
            <w:tcW w:w="1134" w:type="dxa"/>
            <w:shd w:val="clear" w:color="auto" w:fill="auto"/>
          </w:tcPr>
          <w:p w14:paraId="4D0397C2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DE1CB10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A37F9A1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0708701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7F81266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2E68F25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20E7234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F402715" w14:textId="77777777" w:rsidR="00E37A3F" w:rsidRPr="0085324E" w:rsidRDefault="00E37A3F" w:rsidP="00E37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B282393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5DE99B29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shd w:val="clear" w:color="auto" w:fill="auto"/>
          </w:tcPr>
          <w:p w14:paraId="65F26F26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37A3F" w:rsidRPr="0085324E" w14:paraId="2A6E129F" w14:textId="77777777" w:rsidTr="00C27168">
        <w:tc>
          <w:tcPr>
            <w:tcW w:w="557" w:type="dxa"/>
            <w:shd w:val="clear" w:color="auto" w:fill="auto"/>
          </w:tcPr>
          <w:p w14:paraId="4266BA3F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7A03DF1F" w14:textId="54A35F75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39">
              <w:rPr>
                <w:rFonts w:ascii="Times New Roman" w:hAnsi="Times New Roman"/>
                <w:bCs/>
                <w:sz w:val="24"/>
                <w:szCs w:val="24"/>
              </w:rPr>
              <w:t>Обсяг видатків</w:t>
            </w:r>
          </w:p>
        </w:tc>
        <w:tc>
          <w:tcPr>
            <w:tcW w:w="1134" w:type="dxa"/>
            <w:shd w:val="clear" w:color="auto" w:fill="auto"/>
          </w:tcPr>
          <w:p w14:paraId="0193991C" w14:textId="1A91F468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5324E">
              <w:rPr>
                <w:rFonts w:ascii="Times New Roman" w:hAnsi="Times New Roman"/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6656991" w14:textId="6C59F8A5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Рішення сесії, договір</w:t>
            </w:r>
          </w:p>
        </w:tc>
        <w:tc>
          <w:tcPr>
            <w:tcW w:w="1560" w:type="dxa"/>
            <w:shd w:val="clear" w:color="auto" w:fill="auto"/>
          </w:tcPr>
          <w:p w14:paraId="4B8FA177" w14:textId="7253A8F0" w:rsidR="00E37A3F" w:rsidRDefault="007E1D8A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121,54</w:t>
            </w:r>
          </w:p>
        </w:tc>
        <w:tc>
          <w:tcPr>
            <w:tcW w:w="1417" w:type="dxa"/>
            <w:shd w:val="clear" w:color="auto" w:fill="auto"/>
          </w:tcPr>
          <w:p w14:paraId="603223A3" w14:textId="2F9FBA7C" w:rsidR="00E37A3F" w:rsidRDefault="007E1D8A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121,54</w:t>
            </w:r>
          </w:p>
        </w:tc>
        <w:tc>
          <w:tcPr>
            <w:tcW w:w="851" w:type="dxa"/>
            <w:shd w:val="clear" w:color="auto" w:fill="auto"/>
          </w:tcPr>
          <w:p w14:paraId="7E8E1ECB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D40583E" w14:textId="4F1CE635" w:rsidR="00E37A3F" w:rsidRDefault="007630C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52,68</w:t>
            </w:r>
          </w:p>
        </w:tc>
        <w:tc>
          <w:tcPr>
            <w:tcW w:w="1134" w:type="dxa"/>
            <w:shd w:val="clear" w:color="auto" w:fill="auto"/>
          </w:tcPr>
          <w:p w14:paraId="18861E2A" w14:textId="3204425D" w:rsidR="00E37A3F" w:rsidRDefault="007630C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52,68</w:t>
            </w:r>
          </w:p>
        </w:tc>
        <w:tc>
          <w:tcPr>
            <w:tcW w:w="850" w:type="dxa"/>
            <w:shd w:val="clear" w:color="auto" w:fill="auto"/>
          </w:tcPr>
          <w:p w14:paraId="6C3FEA5A" w14:textId="77777777" w:rsidR="00E37A3F" w:rsidRPr="0085324E" w:rsidRDefault="00E37A3F" w:rsidP="00E37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B0E6844" w14:textId="1CC5FF1D" w:rsidR="00E37A3F" w:rsidRDefault="00D7573D" w:rsidP="00E37A3F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68,86</w:t>
            </w:r>
          </w:p>
        </w:tc>
        <w:tc>
          <w:tcPr>
            <w:tcW w:w="1134" w:type="dxa"/>
            <w:shd w:val="clear" w:color="auto" w:fill="auto"/>
          </w:tcPr>
          <w:p w14:paraId="22C2F65C" w14:textId="7979E7F2" w:rsidR="00E37A3F" w:rsidRDefault="00D7573D" w:rsidP="00E37A3F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68,86</w:t>
            </w:r>
          </w:p>
        </w:tc>
        <w:tc>
          <w:tcPr>
            <w:tcW w:w="1014" w:type="dxa"/>
            <w:shd w:val="clear" w:color="auto" w:fill="auto"/>
          </w:tcPr>
          <w:p w14:paraId="2C71F26D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37A3F" w:rsidRPr="0085324E" w14:paraId="2CFF7ACF" w14:textId="77777777" w:rsidTr="00C27168">
        <w:tc>
          <w:tcPr>
            <w:tcW w:w="557" w:type="dxa"/>
            <w:shd w:val="clear" w:color="auto" w:fill="auto"/>
          </w:tcPr>
          <w:p w14:paraId="641D09ED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4912AFAD" w14:textId="52A4BAFD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39">
              <w:rPr>
                <w:rFonts w:ascii="Times New Roman" w:hAnsi="Times New Roman"/>
                <w:sz w:val="24"/>
                <w:szCs w:val="24"/>
              </w:rPr>
              <w:t>Показники продукту</w:t>
            </w:r>
          </w:p>
        </w:tc>
        <w:tc>
          <w:tcPr>
            <w:tcW w:w="1134" w:type="dxa"/>
            <w:shd w:val="clear" w:color="auto" w:fill="auto"/>
          </w:tcPr>
          <w:p w14:paraId="6CEA4CDF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393FCB9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F532CD6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4EBC950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496C50C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712460A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3159797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E657144" w14:textId="77777777" w:rsidR="00E37A3F" w:rsidRPr="0085324E" w:rsidRDefault="00E37A3F" w:rsidP="00E37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4B72FBF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22AF7766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shd w:val="clear" w:color="auto" w:fill="auto"/>
          </w:tcPr>
          <w:p w14:paraId="408442B2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37A3F" w:rsidRPr="0085324E" w14:paraId="6628FA20" w14:textId="77777777" w:rsidTr="00C27168">
        <w:tc>
          <w:tcPr>
            <w:tcW w:w="557" w:type="dxa"/>
            <w:shd w:val="clear" w:color="auto" w:fill="auto"/>
          </w:tcPr>
          <w:p w14:paraId="3F596865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6406C2F4" w14:textId="14A66F3A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39">
              <w:rPr>
                <w:rFonts w:ascii="Times New Roman" w:hAnsi="Times New Roman"/>
                <w:sz w:val="24"/>
                <w:szCs w:val="24"/>
              </w:rPr>
              <w:t>Кількість одержувачів</w:t>
            </w:r>
          </w:p>
        </w:tc>
        <w:tc>
          <w:tcPr>
            <w:tcW w:w="1134" w:type="dxa"/>
            <w:shd w:val="clear" w:color="auto" w:fill="auto"/>
          </w:tcPr>
          <w:p w14:paraId="727209CB" w14:textId="5005CC73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</w:p>
        </w:tc>
        <w:tc>
          <w:tcPr>
            <w:tcW w:w="1559" w:type="dxa"/>
            <w:shd w:val="clear" w:color="auto" w:fill="auto"/>
          </w:tcPr>
          <w:p w14:paraId="1BEE93F4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AAEBE00" w14:textId="39AFEE95" w:rsidR="00E37A3F" w:rsidRDefault="007E1D8A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169</w:t>
            </w:r>
          </w:p>
        </w:tc>
        <w:tc>
          <w:tcPr>
            <w:tcW w:w="1417" w:type="dxa"/>
            <w:shd w:val="clear" w:color="auto" w:fill="auto"/>
          </w:tcPr>
          <w:p w14:paraId="0CBBCEFC" w14:textId="54654FF8" w:rsidR="00E37A3F" w:rsidRDefault="007E1D8A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169</w:t>
            </w:r>
          </w:p>
        </w:tc>
        <w:tc>
          <w:tcPr>
            <w:tcW w:w="851" w:type="dxa"/>
            <w:shd w:val="clear" w:color="auto" w:fill="auto"/>
          </w:tcPr>
          <w:p w14:paraId="1C0049E1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21EF648" w14:textId="67AB29D0" w:rsidR="00E37A3F" w:rsidRDefault="00D7573D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169</w:t>
            </w:r>
          </w:p>
        </w:tc>
        <w:tc>
          <w:tcPr>
            <w:tcW w:w="1134" w:type="dxa"/>
            <w:shd w:val="clear" w:color="auto" w:fill="auto"/>
          </w:tcPr>
          <w:p w14:paraId="08DB152E" w14:textId="428E9F20" w:rsidR="00E37A3F" w:rsidRDefault="00D7573D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169</w:t>
            </w:r>
          </w:p>
        </w:tc>
        <w:tc>
          <w:tcPr>
            <w:tcW w:w="850" w:type="dxa"/>
            <w:shd w:val="clear" w:color="auto" w:fill="auto"/>
          </w:tcPr>
          <w:p w14:paraId="57C84433" w14:textId="77777777" w:rsidR="00E37A3F" w:rsidRPr="0085324E" w:rsidRDefault="00E37A3F" w:rsidP="00E37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8ED4519" w14:textId="54C4302A" w:rsidR="00E37A3F" w:rsidRDefault="00D7573D" w:rsidP="00E37A3F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180B17E" w14:textId="0578A1D7" w:rsidR="00E37A3F" w:rsidRDefault="00D7573D" w:rsidP="00E37A3F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014" w:type="dxa"/>
            <w:shd w:val="clear" w:color="auto" w:fill="auto"/>
          </w:tcPr>
          <w:p w14:paraId="4125E758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37A3F" w:rsidRPr="0085324E" w14:paraId="787AAD29" w14:textId="77777777" w:rsidTr="00C27168">
        <w:tc>
          <w:tcPr>
            <w:tcW w:w="557" w:type="dxa"/>
            <w:shd w:val="clear" w:color="auto" w:fill="auto"/>
          </w:tcPr>
          <w:p w14:paraId="3B58215B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3F0484D6" w14:textId="09814374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39">
              <w:rPr>
                <w:rFonts w:ascii="Times New Roman" w:hAnsi="Times New Roman"/>
                <w:sz w:val="24"/>
                <w:szCs w:val="24"/>
              </w:rPr>
              <w:t>Показник ефективності</w:t>
            </w:r>
          </w:p>
        </w:tc>
        <w:tc>
          <w:tcPr>
            <w:tcW w:w="1134" w:type="dxa"/>
            <w:shd w:val="clear" w:color="auto" w:fill="auto"/>
          </w:tcPr>
          <w:p w14:paraId="2B68EB59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319747E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2970AB3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782317E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8B19F05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2E3A0A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5756675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3E83B4C" w14:textId="77777777" w:rsidR="00E37A3F" w:rsidRPr="0085324E" w:rsidRDefault="00E37A3F" w:rsidP="00E37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F378D33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1130DF62" w14:textId="77777777" w:rsidR="00E37A3F" w:rsidRDefault="00E37A3F" w:rsidP="00E37A3F">
            <w:pPr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shd w:val="clear" w:color="auto" w:fill="auto"/>
          </w:tcPr>
          <w:p w14:paraId="1AF65DD6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37A3F" w:rsidRPr="0085324E" w14:paraId="017F725F" w14:textId="77777777" w:rsidTr="00C27168">
        <w:tc>
          <w:tcPr>
            <w:tcW w:w="557" w:type="dxa"/>
            <w:shd w:val="clear" w:color="auto" w:fill="auto"/>
          </w:tcPr>
          <w:p w14:paraId="7486F509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78733E72" w14:textId="3F056D4B" w:rsidR="00E37A3F" w:rsidRPr="00CD1BEB" w:rsidRDefault="00E37A3F" w:rsidP="00E37A3F">
            <w:pPr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BEB">
              <w:rPr>
                <w:rFonts w:ascii="Times New Roman" w:hAnsi="Times New Roman"/>
                <w:sz w:val="20"/>
                <w:szCs w:val="20"/>
              </w:rPr>
              <w:t>Середня вартість лікарських засобів та медичних виробів на одного одержувача</w:t>
            </w:r>
          </w:p>
        </w:tc>
        <w:tc>
          <w:tcPr>
            <w:tcW w:w="1134" w:type="dxa"/>
            <w:shd w:val="clear" w:color="auto" w:fill="auto"/>
          </w:tcPr>
          <w:p w14:paraId="782F9612" w14:textId="4E3E99E8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49D17B7" w14:textId="52A333F2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розрахунок</w:t>
            </w:r>
          </w:p>
        </w:tc>
        <w:tc>
          <w:tcPr>
            <w:tcW w:w="1560" w:type="dxa"/>
            <w:shd w:val="clear" w:color="auto" w:fill="auto"/>
          </w:tcPr>
          <w:p w14:paraId="29A3A5F7" w14:textId="299143FD" w:rsidR="00E37A3F" w:rsidRDefault="007E1D8A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0,71917</w:t>
            </w:r>
          </w:p>
        </w:tc>
        <w:tc>
          <w:tcPr>
            <w:tcW w:w="1417" w:type="dxa"/>
            <w:shd w:val="clear" w:color="auto" w:fill="auto"/>
          </w:tcPr>
          <w:p w14:paraId="0622D072" w14:textId="201E3007" w:rsidR="00E37A3F" w:rsidRDefault="007E1D8A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0,71917</w:t>
            </w:r>
          </w:p>
        </w:tc>
        <w:tc>
          <w:tcPr>
            <w:tcW w:w="851" w:type="dxa"/>
            <w:shd w:val="clear" w:color="auto" w:fill="auto"/>
          </w:tcPr>
          <w:p w14:paraId="00A3657B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778DEC7" w14:textId="6F60CBC0" w:rsidR="00E37A3F" w:rsidRDefault="00D7573D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0,31172</w:t>
            </w:r>
          </w:p>
        </w:tc>
        <w:tc>
          <w:tcPr>
            <w:tcW w:w="1134" w:type="dxa"/>
            <w:shd w:val="clear" w:color="auto" w:fill="auto"/>
          </w:tcPr>
          <w:p w14:paraId="13072986" w14:textId="01AAB226" w:rsidR="00E37A3F" w:rsidRDefault="00D7573D" w:rsidP="00E37A3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0,31172</w:t>
            </w:r>
          </w:p>
        </w:tc>
        <w:tc>
          <w:tcPr>
            <w:tcW w:w="850" w:type="dxa"/>
            <w:shd w:val="clear" w:color="auto" w:fill="auto"/>
          </w:tcPr>
          <w:p w14:paraId="14D0C59F" w14:textId="77777777" w:rsidR="00E37A3F" w:rsidRPr="0085324E" w:rsidRDefault="00E37A3F" w:rsidP="00E37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83A2EFB" w14:textId="4F428696" w:rsidR="00E37A3F" w:rsidRDefault="00D7573D" w:rsidP="00E37A3F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0,40745</w:t>
            </w:r>
          </w:p>
        </w:tc>
        <w:tc>
          <w:tcPr>
            <w:tcW w:w="1134" w:type="dxa"/>
            <w:shd w:val="clear" w:color="auto" w:fill="auto"/>
          </w:tcPr>
          <w:p w14:paraId="5B291695" w14:textId="25236652" w:rsidR="00E37A3F" w:rsidRDefault="00D7573D" w:rsidP="00E37A3F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0,40745</w:t>
            </w:r>
          </w:p>
        </w:tc>
        <w:tc>
          <w:tcPr>
            <w:tcW w:w="1014" w:type="dxa"/>
            <w:shd w:val="clear" w:color="auto" w:fill="auto"/>
          </w:tcPr>
          <w:p w14:paraId="52542795" w14:textId="77777777" w:rsidR="00E37A3F" w:rsidRPr="0085324E" w:rsidRDefault="00E37A3F" w:rsidP="00E37A3F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85324E" w:rsidRPr="0085324E" w14:paraId="22FA2242" w14:textId="77777777" w:rsidTr="00D146AA">
        <w:tc>
          <w:tcPr>
            <w:tcW w:w="16040" w:type="dxa"/>
            <w:gridSpan w:val="13"/>
            <w:shd w:val="clear" w:color="auto" w:fill="auto"/>
          </w:tcPr>
          <w:p w14:paraId="75BF5B66" w14:textId="7DF41EAB" w:rsidR="0085324E" w:rsidRDefault="0085324E" w:rsidP="00D146AA">
            <w:pPr>
              <w:adjustRightInd w:val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5324E">
              <w:rPr>
                <w:rFonts w:ascii="Times New Roman" w:hAnsi="Times New Roman"/>
                <w:b/>
                <w:sz w:val="24"/>
                <w:szCs w:val="24"/>
              </w:rPr>
              <w:t>Пояснення щодо розбіжностей у виконанні результативних показників</w:t>
            </w:r>
            <w:r w:rsidR="009C72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32F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8532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130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Розбіжність  </w:t>
            </w:r>
            <w:r w:rsidR="00D7573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між плановими показниками та виконанням виникла за рахунок того, що не всі одержувачі лікарських засобів та медичних виробів звертались </w:t>
            </w:r>
            <w:r w:rsidR="00C2716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до лікарів за </w:t>
            </w:r>
            <w:r w:rsidR="00C47A6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пільговими </w:t>
            </w:r>
            <w:r w:rsidR="00C2716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рецептами</w:t>
            </w:r>
            <w:r w:rsidR="00C6130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</w:p>
          <w:p w14:paraId="67E6F962" w14:textId="016A3493" w:rsidR="00CD1BEB" w:rsidRPr="0085324E" w:rsidRDefault="00CD1BEB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Програма виконана.</w:t>
            </w:r>
          </w:p>
        </w:tc>
      </w:tr>
    </w:tbl>
    <w:p w14:paraId="7F783CCD" w14:textId="77777777" w:rsidR="0085324E" w:rsidRPr="0085324E" w:rsidRDefault="0085324E" w:rsidP="0085324E">
      <w:pPr>
        <w:spacing w:line="168" w:lineRule="auto"/>
        <w:ind w:left="709"/>
        <w:rPr>
          <w:rFonts w:ascii="Times New Roman" w:hAnsi="Times New Roman"/>
          <w:bCs/>
          <w:sz w:val="24"/>
          <w:szCs w:val="24"/>
        </w:rPr>
      </w:pPr>
      <w:proofErr w:type="spellStart"/>
      <w:r w:rsidRPr="0085324E">
        <w:rPr>
          <w:rFonts w:ascii="Times New Roman" w:hAnsi="Times New Roman"/>
          <w:bCs/>
          <w:sz w:val="24"/>
          <w:szCs w:val="24"/>
        </w:rPr>
        <w:t>Примітка:до</w:t>
      </w:r>
      <w:proofErr w:type="spellEnd"/>
      <w:r w:rsidRPr="0085324E">
        <w:rPr>
          <w:rFonts w:ascii="Times New Roman" w:hAnsi="Times New Roman"/>
          <w:bCs/>
          <w:sz w:val="24"/>
          <w:szCs w:val="24"/>
        </w:rPr>
        <w:t xml:space="preserve"> звіту додаються: копія паспорта Програми, резюме </w:t>
      </w:r>
      <w:proofErr w:type="spellStart"/>
      <w:r w:rsidRPr="0085324E">
        <w:rPr>
          <w:rFonts w:ascii="Times New Roman" w:hAnsi="Times New Roman"/>
          <w:bCs/>
          <w:sz w:val="24"/>
          <w:szCs w:val="24"/>
        </w:rPr>
        <w:t>обгрунтування</w:t>
      </w:r>
      <w:proofErr w:type="spellEnd"/>
      <w:r w:rsidRPr="0085324E">
        <w:rPr>
          <w:rFonts w:ascii="Times New Roman" w:hAnsi="Times New Roman"/>
          <w:bCs/>
          <w:sz w:val="24"/>
          <w:szCs w:val="24"/>
        </w:rPr>
        <w:t xml:space="preserve"> щодо потреби в даній програмі на наступний рік та усі продукти програми.</w:t>
      </w:r>
    </w:p>
    <w:p w14:paraId="39E97812" w14:textId="6FCB020E" w:rsidR="0085324E" w:rsidRPr="0085324E" w:rsidRDefault="00CD1BEB" w:rsidP="00CD1BEB">
      <w:pPr>
        <w:pStyle w:val="ab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704"/>
        </w:tabs>
        <w:spacing w:line="192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                </w:t>
      </w:r>
      <w:r w:rsidR="0085324E" w:rsidRPr="0085324E">
        <w:rPr>
          <w:rFonts w:ascii="Times New Roman" w:hAnsi="Times New Roman"/>
        </w:rPr>
        <w:t>Начальник відділу обліку і звітності</w:t>
      </w:r>
      <w:r>
        <w:rPr>
          <w:rFonts w:ascii="Times New Roman" w:hAnsi="Times New Roman"/>
        </w:rPr>
        <w:t xml:space="preserve">      </w:t>
      </w:r>
      <w:r w:rsidR="0085324E" w:rsidRPr="0085324E">
        <w:rPr>
          <w:rFonts w:ascii="Times New Roman" w:hAnsi="Times New Roman"/>
        </w:rPr>
        <w:tab/>
        <w:t xml:space="preserve">                        </w:t>
      </w:r>
      <w:r>
        <w:rPr>
          <w:rFonts w:ascii="Times New Roman" w:hAnsi="Times New Roman"/>
        </w:rPr>
        <w:t xml:space="preserve">                   </w:t>
      </w:r>
      <w:r w:rsidR="0085324E" w:rsidRPr="0085324E">
        <w:rPr>
          <w:rFonts w:ascii="Times New Roman" w:hAnsi="Times New Roman"/>
        </w:rPr>
        <w:t xml:space="preserve">   ____________</w:t>
      </w:r>
      <w:r w:rsidR="0085324E" w:rsidRPr="0085324E">
        <w:rPr>
          <w:rFonts w:ascii="Times New Roman" w:hAnsi="Times New Roman"/>
        </w:rPr>
        <w:tab/>
      </w:r>
      <w:proofErr w:type="spellStart"/>
      <w:r w:rsidR="0085324E" w:rsidRPr="0085324E">
        <w:rPr>
          <w:rFonts w:ascii="Times New Roman" w:hAnsi="Times New Roman"/>
        </w:rPr>
        <w:t>Н.Салада</w:t>
      </w:r>
      <w:proofErr w:type="spellEnd"/>
    </w:p>
    <w:sectPr w:rsidR="0085324E" w:rsidRPr="0085324E" w:rsidSect="00A63511">
      <w:pgSz w:w="16838" w:h="11906" w:orient="landscape"/>
      <w:pgMar w:top="851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Calibri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Calibri" w:hAnsi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Calibri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Calibri" w:hAnsi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Calibri" w:hAnsi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Calibri" w:hAnsi="Times New Roman" w:hint="default"/>
      </w:rPr>
    </w:lvl>
  </w:abstractNum>
  <w:abstractNum w:abstractNumId="1" w15:restartNumberingAfterBreak="0">
    <w:nsid w:val="00000005"/>
    <w:multiLevelType w:val="multilevel"/>
    <w:tmpl w:val="00000005"/>
    <w:lvl w:ilvl="0">
      <w:start w:val="3"/>
      <w:numFmt w:val="decimal"/>
      <w:suff w:val="nothing"/>
      <w:lvlText w:val="%1."/>
      <w:lvlJc w:val="left"/>
      <w:rPr>
        <w:rFonts w:ascii="Times New Roman" w:eastAsia="Calibri" w:hAnsi="Times New Roman" w:hint="default"/>
      </w:rPr>
    </w:lvl>
    <w:lvl w:ilvl="1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2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3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4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5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6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7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8">
      <w:start w:val="1"/>
      <w:numFmt w:val="decimal"/>
      <w:lvlText w:val=""/>
      <w:lvlJc w:val="left"/>
      <w:rPr>
        <w:rFonts w:ascii="Times New Roman" w:eastAsia="Calibri" w:hAnsi="Times New Roman" w:hint="default"/>
      </w:rPr>
    </w:lvl>
  </w:abstractNum>
  <w:abstractNum w:abstractNumId="2" w15:restartNumberingAfterBreak="0">
    <w:nsid w:val="00000007"/>
    <w:multiLevelType w:val="multilevel"/>
    <w:tmpl w:val="00000007"/>
    <w:lvl w:ilvl="0">
      <w:start w:val="7"/>
      <w:numFmt w:val="decimal"/>
      <w:suff w:val="nothing"/>
      <w:lvlText w:val="%1."/>
      <w:lvlJc w:val="left"/>
      <w:rPr>
        <w:rFonts w:ascii="Times New Roman" w:eastAsia="Calibri" w:hAnsi="Times New Roman" w:hint="default"/>
      </w:rPr>
    </w:lvl>
    <w:lvl w:ilvl="1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2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3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4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5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6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7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8">
      <w:start w:val="1"/>
      <w:numFmt w:val="decimal"/>
      <w:lvlText w:val=""/>
      <w:lvlJc w:val="left"/>
      <w:rPr>
        <w:rFonts w:ascii="Times New Roman" w:eastAsia="Calibri" w:hAnsi="Times New Roman" w:hint="default"/>
      </w:rPr>
    </w:lvl>
  </w:abstractNum>
  <w:abstractNum w:abstractNumId="3" w15:restartNumberingAfterBreak="0">
    <w:nsid w:val="0003F083"/>
    <w:multiLevelType w:val="hybridMultilevel"/>
    <w:tmpl w:val="18D63750"/>
    <w:lvl w:ilvl="0" w:tplc="7B86545E">
      <w:start w:val="1"/>
      <w:numFmt w:val="decimal"/>
      <w:lvlText w:val="%1."/>
      <w:lvlJc w:val="left"/>
      <w:pPr>
        <w:tabs>
          <w:tab w:val="num" w:pos="1311"/>
        </w:tabs>
        <w:ind w:left="1311" w:hanging="885"/>
      </w:pPr>
      <w:rPr>
        <w:rFonts w:ascii="Times New Roman" w:eastAsia="SimSun" w:hAnsi="Times New Roman" w:cs="Times New Roman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eastAsia="SimSun" w:hAnsi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eastAsia="SimSun" w:hAnsi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SimSun" w:hAnsi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eastAsia="SimSun" w:hAnsi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eastAsia="SimSun" w:hAnsi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eastAsia="SimSun" w:hAnsi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eastAsia="SimSun" w:hAnsi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eastAsia="SimSun" w:hAnsi="Times New Roman"/>
      </w:rPr>
    </w:lvl>
  </w:abstractNum>
  <w:abstractNum w:abstractNumId="4" w15:restartNumberingAfterBreak="0">
    <w:nsid w:val="009626E2"/>
    <w:multiLevelType w:val="hybridMultilevel"/>
    <w:tmpl w:val="83F494DE"/>
    <w:lvl w:ilvl="0" w:tplc="828A6A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024702ED"/>
    <w:multiLevelType w:val="hybridMultilevel"/>
    <w:tmpl w:val="7728A126"/>
    <w:lvl w:ilvl="0" w:tplc="2C66AD1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8F2892"/>
    <w:multiLevelType w:val="hybridMultilevel"/>
    <w:tmpl w:val="C758FA60"/>
    <w:lvl w:ilvl="0" w:tplc="86FAAA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380"/>
    <w:multiLevelType w:val="hybridMultilevel"/>
    <w:tmpl w:val="23A86DF6"/>
    <w:lvl w:ilvl="0" w:tplc="46AA6F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40853EF"/>
    <w:multiLevelType w:val="hybridMultilevel"/>
    <w:tmpl w:val="9E105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006D6"/>
    <w:multiLevelType w:val="hybridMultilevel"/>
    <w:tmpl w:val="2D0A3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B6D4A"/>
    <w:multiLevelType w:val="hybridMultilevel"/>
    <w:tmpl w:val="3E8009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ED4933"/>
    <w:multiLevelType w:val="hybridMultilevel"/>
    <w:tmpl w:val="3B8851D2"/>
    <w:lvl w:ilvl="0" w:tplc="CB68FC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7CC01304"/>
    <w:multiLevelType w:val="hybridMultilevel"/>
    <w:tmpl w:val="0E48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8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C6F"/>
    <w:rsid w:val="00026B09"/>
    <w:rsid w:val="000A1DDE"/>
    <w:rsid w:val="000A2283"/>
    <w:rsid w:val="0010145A"/>
    <w:rsid w:val="00101876"/>
    <w:rsid w:val="00115784"/>
    <w:rsid w:val="00124BBD"/>
    <w:rsid w:val="00127A40"/>
    <w:rsid w:val="00131167"/>
    <w:rsid w:val="00170A04"/>
    <w:rsid w:val="0017233F"/>
    <w:rsid w:val="0019042B"/>
    <w:rsid w:val="001A2F12"/>
    <w:rsid w:val="001B171E"/>
    <w:rsid w:val="001B2AFD"/>
    <w:rsid w:val="001B777E"/>
    <w:rsid w:val="001C360E"/>
    <w:rsid w:val="0026213F"/>
    <w:rsid w:val="002656A2"/>
    <w:rsid w:val="00280A99"/>
    <w:rsid w:val="00285C83"/>
    <w:rsid w:val="002870F6"/>
    <w:rsid w:val="00297284"/>
    <w:rsid w:val="003032FF"/>
    <w:rsid w:val="00327B9C"/>
    <w:rsid w:val="0033399F"/>
    <w:rsid w:val="00347207"/>
    <w:rsid w:val="003555BD"/>
    <w:rsid w:val="00365A33"/>
    <w:rsid w:val="0037061C"/>
    <w:rsid w:val="003856ED"/>
    <w:rsid w:val="003C2F44"/>
    <w:rsid w:val="004239E6"/>
    <w:rsid w:val="00451575"/>
    <w:rsid w:val="004516B8"/>
    <w:rsid w:val="00453844"/>
    <w:rsid w:val="004553CC"/>
    <w:rsid w:val="00466148"/>
    <w:rsid w:val="00482C39"/>
    <w:rsid w:val="00482DB2"/>
    <w:rsid w:val="004B660B"/>
    <w:rsid w:val="004E268D"/>
    <w:rsid w:val="005033EC"/>
    <w:rsid w:val="00504703"/>
    <w:rsid w:val="00525D11"/>
    <w:rsid w:val="0053773A"/>
    <w:rsid w:val="005532B7"/>
    <w:rsid w:val="00554C0E"/>
    <w:rsid w:val="00556C73"/>
    <w:rsid w:val="0059068A"/>
    <w:rsid w:val="00593277"/>
    <w:rsid w:val="005B0904"/>
    <w:rsid w:val="005B10B2"/>
    <w:rsid w:val="005B67C6"/>
    <w:rsid w:val="005D5C03"/>
    <w:rsid w:val="006018BA"/>
    <w:rsid w:val="0064042E"/>
    <w:rsid w:val="006614A5"/>
    <w:rsid w:val="0066211B"/>
    <w:rsid w:val="00677C81"/>
    <w:rsid w:val="00682BCD"/>
    <w:rsid w:val="00693E88"/>
    <w:rsid w:val="006971E7"/>
    <w:rsid w:val="00697402"/>
    <w:rsid w:val="006D0AAB"/>
    <w:rsid w:val="006F1C2B"/>
    <w:rsid w:val="007017C0"/>
    <w:rsid w:val="00702745"/>
    <w:rsid w:val="00717702"/>
    <w:rsid w:val="00722028"/>
    <w:rsid w:val="00734E74"/>
    <w:rsid w:val="00746545"/>
    <w:rsid w:val="0075300D"/>
    <w:rsid w:val="007630CF"/>
    <w:rsid w:val="007A1D7B"/>
    <w:rsid w:val="007B4CE9"/>
    <w:rsid w:val="007C0820"/>
    <w:rsid w:val="007D4BE3"/>
    <w:rsid w:val="007E1D8A"/>
    <w:rsid w:val="007F6724"/>
    <w:rsid w:val="00807CB7"/>
    <w:rsid w:val="00810CC0"/>
    <w:rsid w:val="00813017"/>
    <w:rsid w:val="00824991"/>
    <w:rsid w:val="0083787C"/>
    <w:rsid w:val="008419FC"/>
    <w:rsid w:val="00847A64"/>
    <w:rsid w:val="0085324E"/>
    <w:rsid w:val="008C79DE"/>
    <w:rsid w:val="008D6730"/>
    <w:rsid w:val="009255E6"/>
    <w:rsid w:val="0094537B"/>
    <w:rsid w:val="00960D05"/>
    <w:rsid w:val="00963B75"/>
    <w:rsid w:val="00972067"/>
    <w:rsid w:val="009A2772"/>
    <w:rsid w:val="009A2DA1"/>
    <w:rsid w:val="009A453B"/>
    <w:rsid w:val="009B14E7"/>
    <w:rsid w:val="009B29A5"/>
    <w:rsid w:val="009C24D3"/>
    <w:rsid w:val="009C6C60"/>
    <w:rsid w:val="009C72E4"/>
    <w:rsid w:val="009D7314"/>
    <w:rsid w:val="009E149B"/>
    <w:rsid w:val="009E7340"/>
    <w:rsid w:val="00A118DA"/>
    <w:rsid w:val="00A14F2A"/>
    <w:rsid w:val="00A36F65"/>
    <w:rsid w:val="00A37A68"/>
    <w:rsid w:val="00A545F1"/>
    <w:rsid w:val="00A55B77"/>
    <w:rsid w:val="00A63511"/>
    <w:rsid w:val="00A70C04"/>
    <w:rsid w:val="00AB07C2"/>
    <w:rsid w:val="00AB2122"/>
    <w:rsid w:val="00AD59A0"/>
    <w:rsid w:val="00AE6AF5"/>
    <w:rsid w:val="00B040C5"/>
    <w:rsid w:val="00B1174A"/>
    <w:rsid w:val="00B574A7"/>
    <w:rsid w:val="00B87919"/>
    <w:rsid w:val="00B97BC7"/>
    <w:rsid w:val="00BB2668"/>
    <w:rsid w:val="00BD6752"/>
    <w:rsid w:val="00BF0A33"/>
    <w:rsid w:val="00C26A20"/>
    <w:rsid w:val="00C27168"/>
    <w:rsid w:val="00C47A6E"/>
    <w:rsid w:val="00C61300"/>
    <w:rsid w:val="00C61B98"/>
    <w:rsid w:val="00C75E77"/>
    <w:rsid w:val="00C939C3"/>
    <w:rsid w:val="00CA77ED"/>
    <w:rsid w:val="00CD1BEB"/>
    <w:rsid w:val="00CF0E54"/>
    <w:rsid w:val="00D0435E"/>
    <w:rsid w:val="00D1151B"/>
    <w:rsid w:val="00D14B5F"/>
    <w:rsid w:val="00D2068C"/>
    <w:rsid w:val="00D33FD8"/>
    <w:rsid w:val="00D341D8"/>
    <w:rsid w:val="00D35B74"/>
    <w:rsid w:val="00D54023"/>
    <w:rsid w:val="00D65553"/>
    <w:rsid w:val="00D7573D"/>
    <w:rsid w:val="00DB4305"/>
    <w:rsid w:val="00DC7A26"/>
    <w:rsid w:val="00DE0C3C"/>
    <w:rsid w:val="00DE70F9"/>
    <w:rsid w:val="00E0021F"/>
    <w:rsid w:val="00E0191B"/>
    <w:rsid w:val="00E11D27"/>
    <w:rsid w:val="00E37A3F"/>
    <w:rsid w:val="00E473D9"/>
    <w:rsid w:val="00E70D02"/>
    <w:rsid w:val="00E95C6F"/>
    <w:rsid w:val="00EF0A0B"/>
    <w:rsid w:val="00F136EC"/>
    <w:rsid w:val="00F20299"/>
    <w:rsid w:val="00F26D9E"/>
    <w:rsid w:val="00F66C8E"/>
    <w:rsid w:val="00F673B8"/>
    <w:rsid w:val="00F71695"/>
    <w:rsid w:val="00F8271B"/>
    <w:rsid w:val="00F847FB"/>
    <w:rsid w:val="00FA7695"/>
    <w:rsid w:val="00FD17A1"/>
    <w:rsid w:val="00FE4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5A871"/>
  <w15:docId w15:val="{71FF8C67-EDFB-4581-81C9-78195DCD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283"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locked/>
    <w:rsid w:val="005377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537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B2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B29A5"/>
    <w:pPr>
      <w:ind w:left="720"/>
      <w:contextualSpacing/>
    </w:pPr>
  </w:style>
  <w:style w:type="paragraph" w:styleId="a5">
    <w:name w:val="No Spacing"/>
    <w:uiPriority w:val="99"/>
    <w:qFormat/>
    <w:rsid w:val="00DB4305"/>
    <w:rPr>
      <w:sz w:val="22"/>
      <w:szCs w:val="22"/>
      <w:lang w:val="uk-UA" w:eastAsia="en-US"/>
    </w:rPr>
  </w:style>
  <w:style w:type="paragraph" w:styleId="a6">
    <w:name w:val="Subtitle"/>
    <w:basedOn w:val="a"/>
    <w:next w:val="a"/>
    <w:link w:val="a7"/>
    <w:qFormat/>
    <w:locked/>
    <w:rsid w:val="001A2F1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7">
    <w:name w:val="Підзаголовок Знак"/>
    <w:link w:val="a6"/>
    <w:rsid w:val="001A2F12"/>
    <w:rPr>
      <w:rFonts w:ascii="Cambria" w:eastAsia="Times New Roman" w:hAnsi="Cambria" w:cs="Times New Roman"/>
      <w:sz w:val="24"/>
      <w:szCs w:val="24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824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24991"/>
    <w:rPr>
      <w:rFonts w:ascii="Segoe UI" w:hAnsi="Segoe UI" w:cs="Segoe UI"/>
      <w:sz w:val="18"/>
      <w:szCs w:val="18"/>
      <w:lang w:val="uk-UA" w:eastAsia="en-US"/>
    </w:rPr>
  </w:style>
  <w:style w:type="character" w:customStyle="1" w:styleId="10">
    <w:name w:val="Заголовок 1 Знак"/>
    <w:basedOn w:val="a0"/>
    <w:link w:val="1"/>
    <w:rsid w:val="005377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en-US"/>
    </w:rPr>
  </w:style>
  <w:style w:type="character" w:styleId="aa">
    <w:name w:val="Emphasis"/>
    <w:basedOn w:val="a0"/>
    <w:qFormat/>
    <w:locked/>
    <w:rsid w:val="0053773A"/>
    <w:rPr>
      <w:i/>
      <w:iCs/>
    </w:rPr>
  </w:style>
  <w:style w:type="character" w:customStyle="1" w:styleId="20">
    <w:name w:val="Заголовок 2 Знак"/>
    <w:basedOn w:val="a0"/>
    <w:link w:val="2"/>
    <w:rsid w:val="005377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en-US"/>
    </w:rPr>
  </w:style>
  <w:style w:type="character" w:customStyle="1" w:styleId="21">
    <w:name w:val="Основний текст з відступом 2 Знак"/>
    <w:basedOn w:val="a0"/>
    <w:link w:val="22"/>
    <w:rsid w:val="00C939C3"/>
    <w:rPr>
      <w:rFonts w:ascii="Journal" w:hAnsi="Times New Roman"/>
      <w:sz w:val="26"/>
      <w:lang w:val="uk-UA" w:eastAsia="en-US"/>
    </w:rPr>
  </w:style>
  <w:style w:type="character" w:customStyle="1" w:styleId="23">
    <w:name w:val="Основний текст 2 Знак"/>
    <w:basedOn w:val="a0"/>
    <w:link w:val="24"/>
    <w:rsid w:val="00C939C3"/>
    <w:rPr>
      <w:rFonts w:ascii="Journal" w:hAnsi="Times New Roman"/>
      <w:sz w:val="26"/>
      <w:lang w:val="uk-UA" w:eastAsia="en-US"/>
    </w:rPr>
  </w:style>
  <w:style w:type="paragraph" w:styleId="24">
    <w:name w:val="Body Text 2"/>
    <w:basedOn w:val="a"/>
    <w:link w:val="23"/>
    <w:rsid w:val="00C939C3"/>
    <w:pPr>
      <w:autoSpaceDE w:val="0"/>
      <w:autoSpaceDN w:val="0"/>
      <w:spacing w:after="0" w:line="240" w:lineRule="auto"/>
      <w:jc w:val="center"/>
    </w:pPr>
    <w:rPr>
      <w:rFonts w:ascii="Journal" w:hAnsi="Times New Roman"/>
      <w:sz w:val="26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C939C3"/>
    <w:rPr>
      <w:sz w:val="22"/>
      <w:szCs w:val="22"/>
      <w:lang w:val="uk-UA" w:eastAsia="en-US"/>
    </w:rPr>
  </w:style>
  <w:style w:type="paragraph" w:styleId="22">
    <w:name w:val="Body Text Indent 2"/>
    <w:basedOn w:val="a"/>
    <w:link w:val="21"/>
    <w:rsid w:val="00C939C3"/>
    <w:pPr>
      <w:autoSpaceDE w:val="0"/>
      <w:autoSpaceDN w:val="0"/>
      <w:spacing w:after="0" w:line="240" w:lineRule="auto"/>
      <w:ind w:left="426"/>
    </w:pPr>
    <w:rPr>
      <w:rFonts w:ascii="Journal" w:hAnsi="Times New Roman"/>
      <w:sz w:val="26"/>
      <w:szCs w:val="20"/>
    </w:rPr>
  </w:style>
  <w:style w:type="character" w:customStyle="1" w:styleId="211">
    <w:name w:val="Основной текст с отступом 2 Знак1"/>
    <w:basedOn w:val="a0"/>
    <w:uiPriority w:val="99"/>
    <w:semiHidden/>
    <w:rsid w:val="00C939C3"/>
    <w:rPr>
      <w:sz w:val="22"/>
      <w:szCs w:val="22"/>
      <w:lang w:val="uk-UA" w:eastAsia="en-US"/>
    </w:rPr>
  </w:style>
  <w:style w:type="paragraph" w:styleId="ab">
    <w:name w:val="header"/>
    <w:basedOn w:val="a"/>
    <w:link w:val="ac"/>
    <w:uiPriority w:val="99"/>
    <w:rsid w:val="0085324E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Journal" w:eastAsia="Times New Roman" w:hAnsi="Journal"/>
      <w:sz w:val="26"/>
      <w:szCs w:val="26"/>
      <w:lang w:eastAsia="ru-RU"/>
    </w:rPr>
  </w:style>
  <w:style w:type="character" w:customStyle="1" w:styleId="ac">
    <w:name w:val="Верхній колонтитул Знак"/>
    <w:basedOn w:val="a0"/>
    <w:link w:val="ab"/>
    <w:uiPriority w:val="99"/>
    <w:rsid w:val="0085324E"/>
    <w:rPr>
      <w:rFonts w:ascii="Journal" w:eastAsia="Times New Roman" w:hAnsi="Journal"/>
      <w:sz w:val="26"/>
      <w:szCs w:val="26"/>
      <w:lang w:val="uk-UA"/>
    </w:rPr>
  </w:style>
  <w:style w:type="character" w:customStyle="1" w:styleId="25">
    <w:name w:val="Основной текст (2)_"/>
    <w:basedOn w:val="a0"/>
    <w:link w:val="26"/>
    <w:rsid w:val="008419F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419FC"/>
    <w:pPr>
      <w:widowControl w:val="0"/>
      <w:shd w:val="clear" w:color="auto" w:fill="FFFFFF"/>
      <w:spacing w:after="150" w:line="240" w:lineRule="auto"/>
      <w:ind w:firstLine="700"/>
    </w:pPr>
    <w:rPr>
      <w:rFonts w:ascii="Times New Roman" w:eastAsia="Times New Roman" w:hAnsi="Times New Roman"/>
      <w:sz w:val="28"/>
      <w:szCs w:val="28"/>
      <w:lang w:val="ru-RU" w:eastAsia="ru-RU"/>
    </w:rPr>
  </w:style>
  <w:style w:type="character" w:customStyle="1" w:styleId="ad">
    <w:name w:val="Основной текст_"/>
    <w:basedOn w:val="a0"/>
    <w:link w:val="11"/>
    <w:rsid w:val="00E0191B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d"/>
    <w:rsid w:val="00E0191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B32C9-73FE-4C03-A698-D3337205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6</Pages>
  <Words>4384</Words>
  <Characters>2500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25</cp:revision>
  <cp:lastPrinted>2025-01-13T08:04:00Z</cp:lastPrinted>
  <dcterms:created xsi:type="dcterms:W3CDTF">2023-01-03T09:03:00Z</dcterms:created>
  <dcterms:modified xsi:type="dcterms:W3CDTF">2025-01-17T13:33:00Z</dcterms:modified>
</cp:coreProperties>
</file>