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24" w:rsidRPr="00AD08DB" w:rsidRDefault="00497224" w:rsidP="00497224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AD08DB">
        <w:rPr>
          <w:color w:val="000000"/>
          <w:sz w:val="24"/>
          <w:szCs w:val="24"/>
          <w:lang w:val="uk-UA" w:eastAsia="zh-CN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>
            <wp:extent cx="417195" cy="5962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962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224" w:rsidRPr="00AD08DB" w:rsidRDefault="00497224" w:rsidP="004972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08DB">
        <w:rPr>
          <w:rFonts w:ascii="Times New Roman" w:hAnsi="Times New Roman"/>
          <w:sz w:val="24"/>
          <w:szCs w:val="24"/>
        </w:rPr>
        <w:t xml:space="preserve">СТРИЙСЬКА МІСЬКА РАДА </w:t>
      </w:r>
    </w:p>
    <w:p w:rsidR="00497224" w:rsidRPr="00AD08DB" w:rsidRDefault="00497224" w:rsidP="004972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08DB">
        <w:rPr>
          <w:rFonts w:ascii="Times New Roman" w:hAnsi="Times New Roman"/>
          <w:sz w:val="24"/>
          <w:szCs w:val="24"/>
        </w:rPr>
        <w:t>ВИКОНАВЧИЙ КОМІТЕТ</w:t>
      </w:r>
    </w:p>
    <w:p w:rsidR="00497224" w:rsidRPr="005F4559" w:rsidRDefault="00497224" w:rsidP="00497224">
      <w:pPr>
        <w:spacing w:after="0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proofErr w:type="gramStart"/>
      <w:r w:rsidRPr="005F4559">
        <w:rPr>
          <w:rFonts w:ascii="Times New Roman" w:hAnsi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5F4559">
        <w:rPr>
          <w:rFonts w:ascii="Times New Roman" w:hAnsi="Times New Roman"/>
          <w:b/>
          <w:bCs/>
          <w:caps/>
          <w:spacing w:val="120"/>
          <w:sz w:val="28"/>
          <w:szCs w:val="28"/>
        </w:rPr>
        <w:t>ІШЕННЯ</w:t>
      </w:r>
    </w:p>
    <w:p w:rsidR="00497224" w:rsidRPr="00AD08DB" w:rsidRDefault="00497224" w:rsidP="00497224">
      <w:pPr>
        <w:spacing w:after="0" w:line="240" w:lineRule="auto"/>
        <w:jc w:val="center"/>
        <w:rPr>
          <w:rFonts w:ascii="Times New Roman" w:hAnsi="Times New Roman"/>
          <w:b/>
          <w:bCs/>
          <w:caps/>
          <w:spacing w:val="120"/>
          <w:sz w:val="24"/>
          <w:szCs w:val="24"/>
        </w:rPr>
      </w:pPr>
    </w:p>
    <w:p w:rsidR="00497224" w:rsidRPr="00AD08DB" w:rsidRDefault="00497224" w:rsidP="004972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AD08DB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AD08DB">
        <w:rPr>
          <w:rFonts w:ascii="Times New Roman" w:hAnsi="Times New Roman"/>
          <w:sz w:val="24"/>
          <w:szCs w:val="24"/>
        </w:rPr>
        <w:t xml:space="preserve"> </w:t>
      </w:r>
      <w:r w:rsidRPr="00AD08D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AD08DB">
        <w:rPr>
          <w:rFonts w:ascii="Times New Roman" w:hAnsi="Times New Roman"/>
          <w:sz w:val="24"/>
          <w:szCs w:val="24"/>
        </w:rPr>
        <w:t>Стрий</w:t>
      </w:r>
      <w:proofErr w:type="spellEnd"/>
      <w:r w:rsidRPr="00AD08DB">
        <w:rPr>
          <w:rFonts w:ascii="Times New Roman" w:hAnsi="Times New Roman"/>
          <w:sz w:val="24"/>
          <w:szCs w:val="24"/>
        </w:rPr>
        <w:t xml:space="preserve">                                №_____________</w:t>
      </w:r>
    </w:p>
    <w:p w:rsidR="00497224" w:rsidRPr="003C79AA" w:rsidRDefault="00497224" w:rsidP="0049722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97224" w:rsidRPr="00CC0799" w:rsidRDefault="00497224" w:rsidP="00D20FC0">
      <w:pPr>
        <w:spacing w:after="0" w:line="240" w:lineRule="auto"/>
        <w:ind w:right="4394"/>
        <w:jc w:val="both"/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</w:pPr>
      <w:r w:rsidRPr="00CC0799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>Про встановлення розміру плати за</w:t>
      </w:r>
      <w:r w:rsidR="00D20FC0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 xml:space="preserve"> </w:t>
      </w:r>
      <w:r w:rsidRPr="00CC0799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 xml:space="preserve">харчування дітей в закладах дошкільної освіти </w:t>
      </w:r>
      <w:r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>та структурних підрозділах  ЗО</w:t>
      </w:r>
      <w:r w:rsidR="00D20FC0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 xml:space="preserve"> </w:t>
      </w:r>
      <w:r w:rsidRPr="00CC0799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 xml:space="preserve">Стрийської міської ради </w:t>
      </w:r>
      <w:r w:rsidR="00D20FC0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 xml:space="preserve"> </w:t>
      </w:r>
      <w:r w:rsidRPr="00CC0799">
        <w:rPr>
          <w:rFonts w:ascii="Times New Roman" w:hAnsi="Times New Roman"/>
          <w:b/>
          <w:bCs/>
          <w:color w:val="222222"/>
          <w:spacing w:val="3"/>
          <w:sz w:val="24"/>
          <w:szCs w:val="24"/>
          <w:lang w:val="uk-UA"/>
        </w:rPr>
        <w:t>Стрийського району Львівської області</w:t>
      </w:r>
    </w:p>
    <w:p w:rsidR="00DA5B3C" w:rsidRPr="00906C42" w:rsidRDefault="00DA5B3C" w:rsidP="004972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   Відповідно до Закону України «Про освіту», Закону України «Про дошкільну освіту»,</w:t>
      </w:r>
      <w:r>
        <w:rPr>
          <w:rFonts w:ascii="Times New Roman" w:hAnsi="Times New Roman"/>
          <w:bCs/>
          <w:sz w:val="28"/>
          <w:szCs w:val="28"/>
          <w:lang w:val="uk-UA"/>
        </w:rPr>
        <w:t>Закону України «Про статус ветеранів війни,гарантії їх соціального захисту» (зі змінами),</w:t>
      </w:r>
      <w:r w:rsidR="005F455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п.10 статті 7 Закону України «Про забезпечення прав і свобод внутрішньо переміщених осіб»,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внесення змін до деяких законів України щодо забезпечення безкоштовним харчуванням дітей, один з батьків яких загинув (пропав безвісти) помер під час захисту незалежності та суверенітету України», 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24 березня 2021 року №305  «Про затвердження норм та Порядку організації харчування у закладах освіти та дитячих закладах оздоровлення та відпочинку», 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>постанови Кабінету Міністрів України  від 18.01.2016</w:t>
      </w:r>
      <w:r>
        <w:rPr>
          <w:rFonts w:ascii="Times New Roman" w:hAnsi="Times New Roman"/>
          <w:bCs/>
          <w:sz w:val="28"/>
          <w:szCs w:val="28"/>
          <w:lang w:val="uk-UA"/>
        </w:rPr>
        <w:t>р.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№17  «Про внесення змін до постанови Кабінету Міністрів України від 26.08.2002р. №1243»,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постанови Кабінету Міністрів України від 02.02.2011 року № 116 «Про </w:t>
      </w:r>
      <w:r w:rsidRPr="00370D02">
        <w:rPr>
          <w:rFonts w:ascii="Times New Roman" w:hAnsi="Times New Roman"/>
          <w:bCs/>
          <w:sz w:val="28"/>
          <w:szCs w:val="28"/>
          <w:lang w:val="uk-UA"/>
        </w:rPr>
        <w:t xml:space="preserve">затвердження Порядку надання послуг з 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вартість», постанови Кабінету Міністрів України від 18.01.2016 року №16 «Про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Pr="005B3DA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>наказу Міністерства освіти і науки України від 21.11.2002р. №667 «Про затвердження Порядку встановлення плати для батьків за перебування дітей у державних і ком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унальних дошкільних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інтернат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>них</w:t>
      </w:r>
      <w:proofErr w:type="spellEnd"/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навчальних закладах», наказу Міністерства освіти і науки України від 08.04.2016 №402 «Про встановлення змін до порядку встановлення плати для батьків за перебування дітей у державних та ком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унальних дошкільних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інтернат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>них</w:t>
      </w:r>
      <w:proofErr w:type="spellEnd"/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навчальних закладах»</w:t>
      </w:r>
      <w:r>
        <w:rPr>
          <w:rFonts w:ascii="Times New Roman" w:hAnsi="Times New Roman"/>
          <w:bCs/>
          <w:sz w:val="28"/>
          <w:szCs w:val="28"/>
          <w:lang w:val="uk-UA"/>
        </w:rPr>
        <w:t>, з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 метою забезпечення повноцінним раціональним харчуванням дітей,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підвищення рівня соціального захисту дітей, батьки яких загинули, зникли безвісти чи померли, захищаючи суверенітет, незалежність і територіальну цілісність України та посилення захисту дітей захисників та захисниць України, враховуючи зростання цін на продукти харчування, </w:t>
      </w:r>
      <w:r w:rsidRPr="00906C42">
        <w:rPr>
          <w:rFonts w:ascii="Times New Roman" w:hAnsi="Times New Roman"/>
          <w:bCs/>
          <w:sz w:val="28"/>
          <w:szCs w:val="28"/>
          <w:lang w:val="uk-UA"/>
        </w:rPr>
        <w:t xml:space="preserve">на підставі пп.6 п. а </w:t>
      </w:r>
      <w:r w:rsidRPr="00906C42">
        <w:rPr>
          <w:rFonts w:ascii="TimesNewRomanPSMT" w:hAnsi="TimesNewRomanPSMT" w:cs="TimesNewRomanPSMT"/>
          <w:color w:val="000000"/>
          <w:sz w:val="28"/>
          <w:szCs w:val="28"/>
          <w:lang w:val="uk-UA"/>
        </w:rPr>
        <w:t>статті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 32 Закону України  «Про місцеве самоврядування в Україні»</w:t>
      </w:r>
      <w:r w:rsidR="00B72D47">
        <w:rPr>
          <w:rFonts w:ascii="Times New Roman" w:hAnsi="Times New Roman"/>
          <w:sz w:val="28"/>
          <w:szCs w:val="28"/>
          <w:lang w:val="uk-UA"/>
        </w:rPr>
        <w:t>,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 </w:t>
      </w:r>
      <w:r w:rsidRPr="00906C4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C4C9C">
        <w:rPr>
          <w:rFonts w:ascii="Times New Roman" w:hAnsi="Times New Roman"/>
          <w:bCs/>
          <w:sz w:val="28"/>
          <w:szCs w:val="28"/>
          <w:lang w:val="uk-UA"/>
        </w:rPr>
        <w:lastRenderedPageBreak/>
        <w:t>ВИРІШИВ: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sz w:val="28"/>
          <w:szCs w:val="28"/>
          <w:lang w:val="uk-UA"/>
        </w:rPr>
        <w:t xml:space="preserve">   1.Встановити батькам або особам, які їх замінюють, плату за </w:t>
      </w:r>
      <w:r>
        <w:rPr>
          <w:rFonts w:ascii="Times New Roman" w:hAnsi="Times New Roman"/>
          <w:sz w:val="28"/>
          <w:szCs w:val="28"/>
          <w:lang w:val="uk-UA"/>
        </w:rPr>
        <w:t xml:space="preserve">харчування дітей у </w:t>
      </w:r>
      <w:r w:rsidRPr="00906C42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кладах дошкільної освіти в розмірі, що становить </w:t>
      </w:r>
      <w:r w:rsidRPr="00906C42">
        <w:rPr>
          <w:rFonts w:ascii="Times New Roman" w:hAnsi="Times New Roman"/>
          <w:sz w:val="28"/>
          <w:szCs w:val="28"/>
          <w:lang w:val="uk-UA"/>
        </w:rPr>
        <w:t>60 відсотків у міській місцевості, 50 відсотків у сільській місцевості від вар</w:t>
      </w:r>
      <w:r>
        <w:rPr>
          <w:rFonts w:ascii="Times New Roman" w:hAnsi="Times New Roman"/>
          <w:sz w:val="28"/>
          <w:szCs w:val="28"/>
          <w:lang w:val="uk-UA"/>
        </w:rPr>
        <w:t>тості харчування на день з 01.01.2025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 р.;</w:t>
      </w:r>
    </w:p>
    <w:p w:rsidR="00497224" w:rsidRPr="00906C42" w:rsidRDefault="00497224" w:rsidP="00497224">
      <w:pPr>
        <w:numPr>
          <w:ilvl w:val="1"/>
          <w:numId w:val="1"/>
        </w:numPr>
        <w:tabs>
          <w:tab w:val="num" w:pos="426"/>
        </w:tabs>
        <w:spacing w:after="0" w:line="240" w:lineRule="auto"/>
        <w:ind w:hanging="78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>У міській місцевості:</w:t>
      </w:r>
    </w:p>
    <w:p w:rsidR="00497224" w:rsidRPr="00906C42" w:rsidRDefault="00497224" w:rsidP="00497224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709" w:hanging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>при 10,5 год.,  перебуванні дитини в:</w:t>
      </w:r>
    </w:p>
    <w:p w:rsidR="00497224" w:rsidRPr="00906C42" w:rsidRDefault="00497224" w:rsidP="00497224">
      <w:pPr>
        <w:spacing w:after="0" w:line="240" w:lineRule="auto"/>
        <w:ind w:left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>г</w:t>
      </w:r>
      <w:r>
        <w:rPr>
          <w:rFonts w:ascii="Times New Roman" w:hAnsi="Times New Roman"/>
          <w:iCs/>
          <w:sz w:val="28"/>
          <w:szCs w:val="28"/>
          <w:lang w:val="uk-UA"/>
        </w:rPr>
        <w:t>рупах для дітей віком від  2  до  4 років – 42 грн.0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0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коп.;</w:t>
      </w:r>
    </w:p>
    <w:p w:rsidR="00497224" w:rsidRPr="00906C42" w:rsidRDefault="00497224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ab/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ab/>
        <w:t>групах для дітей віком від 4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до </w:t>
      </w:r>
      <w:r w:rsidR="00881FE4">
        <w:rPr>
          <w:rFonts w:ascii="Times New Roman" w:hAnsi="Times New Roman"/>
          <w:iCs/>
          <w:sz w:val="28"/>
          <w:szCs w:val="28"/>
          <w:lang w:val="uk-UA"/>
        </w:rPr>
        <w:t>6 (7) років – 54 грн. 3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0 коп.</w:t>
      </w:r>
    </w:p>
    <w:p w:rsidR="00497224" w:rsidRPr="00906C42" w:rsidRDefault="00497224" w:rsidP="00497224">
      <w:pPr>
        <w:numPr>
          <w:ilvl w:val="2"/>
          <w:numId w:val="1"/>
        </w:numPr>
        <w:tabs>
          <w:tab w:val="clear" w:pos="1080"/>
          <w:tab w:val="left" w:pos="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>при 24-годинному перебуванні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дітей та у закладі дошкільної освіти №2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компенсуючого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типу (санаторному)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:</w:t>
      </w:r>
    </w:p>
    <w:p w:rsidR="00497224" w:rsidRPr="00906C42" w:rsidRDefault="00497224" w:rsidP="00497224">
      <w:pPr>
        <w:tabs>
          <w:tab w:val="left" w:pos="540"/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в групах для дітей віком від 2 до 4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 54 грн.0</w:t>
      </w:r>
      <w:r w:rsidRPr="00906C42">
        <w:rPr>
          <w:rFonts w:ascii="Times New Roman" w:hAnsi="Times New Roman"/>
          <w:sz w:val="28"/>
          <w:szCs w:val="28"/>
          <w:lang w:val="uk-UA"/>
        </w:rPr>
        <w:t>0 коп.;</w:t>
      </w:r>
    </w:p>
    <w:p w:rsidR="00497224" w:rsidRPr="00906C42" w:rsidRDefault="00497224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           в групах д</w:t>
      </w:r>
      <w:r>
        <w:rPr>
          <w:rFonts w:ascii="Times New Roman" w:hAnsi="Times New Roman"/>
          <w:iCs/>
          <w:sz w:val="28"/>
          <w:szCs w:val="28"/>
          <w:lang w:val="uk-UA"/>
        </w:rPr>
        <w:t>ля дітей віком від 4  до 6(7) років  – 73 грн. 00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коп.</w:t>
      </w:r>
    </w:p>
    <w:p w:rsidR="00497224" w:rsidRPr="00FA0534" w:rsidRDefault="00497224" w:rsidP="00497224">
      <w:pPr>
        <w:tabs>
          <w:tab w:val="left" w:pos="540"/>
        </w:tabs>
        <w:spacing w:after="0" w:line="240" w:lineRule="auto"/>
        <w:ind w:left="360" w:hanging="36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1.2. У </w:t>
      </w:r>
      <w:r>
        <w:rPr>
          <w:rFonts w:ascii="Times New Roman" w:hAnsi="Times New Roman"/>
          <w:iCs/>
          <w:sz w:val="28"/>
          <w:szCs w:val="28"/>
          <w:lang w:val="uk-UA"/>
        </w:rPr>
        <w:t>сільській місцевості</w:t>
      </w:r>
      <w:r>
        <w:rPr>
          <w:rFonts w:ascii="Times New Roman" w:hAnsi="Times New Roman"/>
          <w:sz w:val="28"/>
          <w:szCs w:val="28"/>
          <w:lang w:val="uk-UA"/>
        </w:rPr>
        <w:t xml:space="preserve"> при 9-10,5 год.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,  перебуванні дитини в: 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sz w:val="28"/>
          <w:szCs w:val="28"/>
          <w:lang w:val="uk-UA"/>
        </w:rPr>
        <w:t xml:space="preserve">          групах для д</w:t>
      </w:r>
      <w:r>
        <w:rPr>
          <w:rFonts w:ascii="Times New Roman" w:hAnsi="Times New Roman"/>
          <w:sz w:val="28"/>
          <w:szCs w:val="28"/>
          <w:lang w:val="uk-UA"/>
        </w:rPr>
        <w:t>ітей віком від 2 до 4 років – 35 грн. 0</w:t>
      </w:r>
      <w:r w:rsidRPr="00906C42">
        <w:rPr>
          <w:rFonts w:ascii="Times New Roman" w:hAnsi="Times New Roman"/>
          <w:sz w:val="28"/>
          <w:szCs w:val="28"/>
          <w:lang w:val="uk-UA"/>
        </w:rPr>
        <w:t>0 коп.;</w:t>
      </w:r>
    </w:p>
    <w:p w:rsidR="00497224" w:rsidRPr="00906C42" w:rsidRDefault="00497224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        групах для діте</w:t>
      </w:r>
      <w:r w:rsidR="00881FE4">
        <w:rPr>
          <w:rFonts w:ascii="Times New Roman" w:hAnsi="Times New Roman"/>
          <w:iCs/>
          <w:sz w:val="28"/>
          <w:szCs w:val="28"/>
          <w:lang w:val="uk-UA"/>
        </w:rPr>
        <w:t>й віком від 4 до 6(7) років – 45 грн. 2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0 коп.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497224" w:rsidRPr="00906C42" w:rsidRDefault="00497224" w:rsidP="00497224">
      <w:pPr>
        <w:tabs>
          <w:tab w:val="left" w:pos="540"/>
        </w:tabs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2. 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Встановити розмір плати за день за відвідування дітьми </w:t>
      </w:r>
      <w:proofErr w:type="spellStart"/>
      <w:r w:rsidRPr="00906C42">
        <w:rPr>
          <w:rFonts w:ascii="Times New Roman" w:hAnsi="Times New Roman"/>
          <w:sz w:val="28"/>
          <w:szCs w:val="28"/>
          <w:lang w:val="uk-UA"/>
        </w:rPr>
        <w:t>компенсуючих</w:t>
      </w:r>
      <w:proofErr w:type="spellEnd"/>
      <w:r w:rsidRPr="00906C42">
        <w:rPr>
          <w:rFonts w:ascii="Times New Roman" w:hAnsi="Times New Roman"/>
          <w:sz w:val="28"/>
          <w:szCs w:val="28"/>
          <w:lang w:val="uk-UA"/>
        </w:rPr>
        <w:t xml:space="preserve"> груп у міській місцевості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906C42">
        <w:rPr>
          <w:rFonts w:ascii="Times New Roman" w:hAnsi="Times New Roman"/>
          <w:sz w:val="28"/>
          <w:szCs w:val="28"/>
          <w:lang w:val="uk-UA"/>
        </w:rPr>
        <w:t>75 відсотків від вартості харчування п.1.1.1):</w:t>
      </w:r>
    </w:p>
    <w:p w:rsidR="00497224" w:rsidRPr="00906C42" w:rsidRDefault="00497224" w:rsidP="00497224">
      <w:pPr>
        <w:spacing w:after="0" w:line="240" w:lineRule="auto"/>
        <w:ind w:left="360" w:hanging="36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   2.1. для д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ітей віком від 2 до 4 років – 31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50 коп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</w:t>
      </w:r>
      <w:r>
        <w:rPr>
          <w:rFonts w:ascii="Times New Roman" w:hAnsi="Times New Roman"/>
          <w:iCs/>
          <w:sz w:val="28"/>
          <w:szCs w:val="28"/>
          <w:lang w:val="uk-UA"/>
        </w:rPr>
        <w:t>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   2.2. для дітей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віком від 4 до 6 (7) років – 40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70 коп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497224" w:rsidRDefault="00497224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3. Визначити розмір пл</w:t>
      </w:r>
      <w:r>
        <w:rPr>
          <w:rFonts w:ascii="Times New Roman" w:hAnsi="Times New Roman"/>
          <w:iCs/>
          <w:sz w:val="28"/>
          <w:szCs w:val="28"/>
          <w:lang w:val="uk-UA"/>
        </w:rPr>
        <w:t>ати за харчування дітей у групі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Pr="00906C42">
        <w:rPr>
          <w:rFonts w:ascii="Times New Roman" w:hAnsi="Times New Roman"/>
          <w:iCs/>
          <w:sz w:val="28"/>
          <w:szCs w:val="28"/>
          <w:lang w:val="uk-UA"/>
        </w:rPr>
        <w:t>інтернатно</w:t>
      </w:r>
      <w:r>
        <w:rPr>
          <w:rFonts w:ascii="Times New Roman" w:hAnsi="Times New Roman"/>
          <w:iCs/>
          <w:sz w:val="28"/>
          <w:szCs w:val="28"/>
          <w:lang w:val="uk-UA"/>
        </w:rPr>
        <w:t>го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типу у  закладі дошкільної освіти  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№ 15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м.Стрия</w:t>
      </w:r>
      <w:proofErr w:type="spellEnd"/>
      <w:r w:rsidRPr="00906C42">
        <w:rPr>
          <w:rFonts w:ascii="Times New Roman" w:hAnsi="Times New Roman"/>
          <w:iCs/>
          <w:sz w:val="28"/>
          <w:szCs w:val="28"/>
          <w:lang w:val="uk-UA"/>
        </w:rPr>
        <w:t>:</w:t>
      </w:r>
    </w:p>
    <w:p w:rsidR="00497224" w:rsidRDefault="00C00E0D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</w:t>
      </w:r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97224" w:rsidRPr="00906C42">
        <w:rPr>
          <w:rFonts w:ascii="Times New Roman" w:hAnsi="Times New Roman"/>
          <w:iCs/>
          <w:sz w:val="28"/>
          <w:szCs w:val="28"/>
          <w:lang w:val="uk-UA"/>
        </w:rPr>
        <w:t>для ді</w:t>
      </w:r>
      <w:r w:rsidR="00E424C8">
        <w:rPr>
          <w:rFonts w:ascii="Times New Roman" w:hAnsi="Times New Roman"/>
          <w:iCs/>
          <w:sz w:val="28"/>
          <w:szCs w:val="28"/>
          <w:lang w:val="uk-UA"/>
        </w:rPr>
        <w:t xml:space="preserve">тей віком від </w:t>
      </w:r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2 до 4 років –  100 </w:t>
      </w:r>
      <w:proofErr w:type="spellStart"/>
      <w:r w:rsidR="00497224"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16 коп</w:t>
      </w:r>
      <w:r w:rsidR="00497224" w:rsidRPr="00906C42">
        <w:rPr>
          <w:rFonts w:ascii="Times New Roman" w:hAnsi="Times New Roman"/>
          <w:iCs/>
          <w:sz w:val="28"/>
          <w:szCs w:val="28"/>
          <w:lang w:val="uk-UA"/>
        </w:rPr>
        <w:t>.;</w:t>
      </w:r>
    </w:p>
    <w:p w:rsidR="00497224" w:rsidRPr="00906C42" w:rsidRDefault="00C00E0D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</w:t>
      </w:r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- для дітей віком від 4 до 6 років – 127 </w:t>
      </w:r>
      <w:proofErr w:type="spellStart"/>
      <w:r w:rsidR="00497224"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25 коп.;</w:t>
      </w:r>
    </w:p>
    <w:p w:rsidR="00497224" w:rsidRPr="00906C42" w:rsidRDefault="00C00E0D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</w:t>
      </w:r>
      <w:r w:rsidR="00497224" w:rsidRPr="00906C42">
        <w:rPr>
          <w:rFonts w:ascii="Times New Roman" w:hAnsi="Times New Roman"/>
          <w:iCs/>
          <w:sz w:val="28"/>
          <w:szCs w:val="28"/>
          <w:lang w:val="uk-UA"/>
        </w:rPr>
        <w:t>- для дітей</w:t>
      </w:r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віком від  6 до 11 років – 150 </w:t>
      </w:r>
      <w:proofErr w:type="spellStart"/>
      <w:r w:rsidR="00497224"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00 коп</w:t>
      </w:r>
      <w:r w:rsidR="00497224" w:rsidRPr="00906C42">
        <w:rPr>
          <w:rFonts w:ascii="Times New Roman" w:hAnsi="Times New Roman"/>
          <w:iCs/>
          <w:sz w:val="28"/>
          <w:szCs w:val="28"/>
          <w:lang w:val="uk-UA"/>
        </w:rPr>
        <w:t>.;</w:t>
      </w:r>
    </w:p>
    <w:p w:rsidR="00497224" w:rsidRPr="00933620" w:rsidRDefault="00C00E0D" w:rsidP="0049722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</w:t>
      </w:r>
      <w:r w:rsidR="00497224" w:rsidRPr="00906C42">
        <w:rPr>
          <w:rFonts w:ascii="Times New Roman" w:hAnsi="Times New Roman"/>
          <w:iCs/>
          <w:sz w:val="28"/>
          <w:szCs w:val="28"/>
          <w:lang w:val="uk-UA"/>
        </w:rPr>
        <w:t>- для дітей</w:t>
      </w:r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віком від 11 до 14 років –  167 </w:t>
      </w:r>
      <w:proofErr w:type="spellStart"/>
      <w:r w:rsidR="00497224">
        <w:rPr>
          <w:rFonts w:ascii="Times New Roman" w:hAnsi="Times New Roman"/>
          <w:iCs/>
          <w:sz w:val="28"/>
          <w:szCs w:val="28"/>
          <w:lang w:val="uk-UA"/>
        </w:rPr>
        <w:t>грн</w:t>
      </w:r>
      <w:proofErr w:type="spellEnd"/>
      <w:r w:rsidR="00497224">
        <w:rPr>
          <w:rFonts w:ascii="Times New Roman" w:hAnsi="Times New Roman"/>
          <w:iCs/>
          <w:sz w:val="28"/>
          <w:szCs w:val="28"/>
          <w:lang w:val="uk-UA"/>
        </w:rPr>
        <w:t xml:space="preserve"> 15 коп.</w:t>
      </w:r>
    </w:p>
    <w:p w:rsidR="00497224" w:rsidRPr="003D1DF2" w:rsidRDefault="00497224" w:rsidP="004972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 4.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906C42">
        <w:rPr>
          <w:rFonts w:ascii="Times New Roman" w:hAnsi="Times New Roman"/>
          <w:sz w:val="28"/>
          <w:szCs w:val="28"/>
          <w:lang w:val="uk-UA"/>
        </w:rPr>
        <w:t>Звільнити від плати, зазначеної у п.1, п. 2 даного рішення: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.1. дітей-сиріт, дітей-інвалідів, дітей, які залишились без піклування батьків;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.2.д</w:t>
      </w:r>
      <w:r>
        <w:rPr>
          <w:rFonts w:ascii="Times New Roman" w:hAnsi="Times New Roman"/>
          <w:iCs/>
          <w:sz w:val="28"/>
          <w:szCs w:val="28"/>
          <w:lang w:val="uk-UA"/>
        </w:rPr>
        <w:t>ітей з особливими освітніми потребами (труднощами), які виховуються у спеціальних та інклюзивних групах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.3. дітей працівників органів внутрішніх справ, які загинули під час вико</w:t>
      </w:r>
      <w:r>
        <w:rPr>
          <w:rFonts w:ascii="Times New Roman" w:hAnsi="Times New Roman"/>
          <w:iCs/>
          <w:sz w:val="28"/>
          <w:szCs w:val="28"/>
          <w:lang w:val="uk-UA"/>
        </w:rPr>
        <w:t>нання службових обов’язків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.4. дітей, батьки яких є ветеранами війни - інвалі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дами війни, учасниками бойових 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дій, учасниками АТО, учасниками ООС встановлені законодавством України;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.5. дітей із сімей, що отримують допомогу відповідно до Закону України «Про державну соціальну допомогу малозабезпеченим сім’ям». Підставою для звільнення є довідка про призначення такої допомоги, видана </w:t>
      </w:r>
      <w:r>
        <w:rPr>
          <w:rFonts w:ascii="Times New Roman" w:hAnsi="Times New Roman"/>
          <w:iCs/>
          <w:sz w:val="28"/>
          <w:szCs w:val="28"/>
          <w:lang w:val="uk-UA"/>
        </w:rPr>
        <w:t>органами соціального захисту населення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;</w:t>
      </w:r>
    </w:p>
    <w:p w:rsidR="00497224" w:rsidRPr="00906C42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4.6.дітей із сімей, один із  батьків яких є інвалідом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 xml:space="preserve"> І групи;</w:t>
      </w:r>
    </w:p>
    <w:p w:rsidR="00497224" w:rsidRDefault="00497224" w:rsidP="0049722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</w:t>
      </w:r>
      <w:r w:rsidRPr="00906C42">
        <w:rPr>
          <w:rFonts w:ascii="Times New Roman" w:hAnsi="Times New Roman"/>
          <w:iCs/>
          <w:sz w:val="28"/>
          <w:szCs w:val="28"/>
          <w:lang w:val="uk-UA"/>
        </w:rPr>
        <w:t>.7.дітей з числа внутрішньо переміщених осіб чи дітей, які мають статус дитини,яка постраждала внаслідок во</w:t>
      </w:r>
      <w:r>
        <w:rPr>
          <w:rFonts w:ascii="Times New Roman" w:hAnsi="Times New Roman"/>
          <w:iCs/>
          <w:sz w:val="28"/>
          <w:szCs w:val="28"/>
          <w:lang w:val="uk-UA"/>
        </w:rPr>
        <w:t>єнних дій і збройних конфліктів;</w:t>
      </w:r>
    </w:p>
    <w:p w:rsidR="00497224" w:rsidRDefault="00497224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4.8.</w:t>
      </w:r>
      <w:r w:rsidRPr="00DA53C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дітей, один із батьків яких загинув (пропав безвісти), помер під час захисту незалежності та суверенітету України; дітей загиблих захисників та захисниць України;</w:t>
      </w:r>
    </w:p>
    <w:p w:rsidR="00C00E0D" w:rsidRDefault="00497224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4.9. дітей захисників та захисниць України; діти, чиї батьки мобілізовані до ЗСУ або є бійцями добровольчих формувань.</w:t>
      </w:r>
      <w:r w:rsidR="00C00E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224" w:rsidRPr="00906C42" w:rsidRDefault="00C00E0D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="00497224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497224" w:rsidRPr="00906C42">
        <w:rPr>
          <w:rFonts w:ascii="Times New Roman" w:hAnsi="Times New Roman"/>
          <w:sz w:val="28"/>
          <w:szCs w:val="28"/>
          <w:lang w:val="uk-UA"/>
        </w:rPr>
        <w:t>.</w:t>
      </w:r>
      <w:r w:rsidR="00497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224" w:rsidRPr="00906C42">
        <w:rPr>
          <w:rFonts w:ascii="Times New Roman" w:hAnsi="Times New Roman"/>
          <w:sz w:val="28"/>
          <w:szCs w:val="28"/>
          <w:lang w:val="uk-UA"/>
        </w:rPr>
        <w:t>Знизити на 50 відсотків плату за харчування для батьків  у сім’ях, які мають троє і більше дітей.</w:t>
      </w:r>
    </w:p>
    <w:p w:rsidR="00497224" w:rsidRPr="00906C42" w:rsidRDefault="00497224" w:rsidP="004972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6</w:t>
      </w:r>
      <w:r w:rsidRPr="00AC53C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AC53C3">
        <w:rPr>
          <w:rFonts w:ascii="Times New Roman" w:hAnsi="Times New Roman"/>
          <w:sz w:val="28"/>
          <w:szCs w:val="28"/>
          <w:lang w:val="uk-UA"/>
        </w:rPr>
        <w:t>Фінансовому управлінню Стрийської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(Ларисі Коваль) 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проводити </w:t>
      </w:r>
      <w:r w:rsidRPr="00AC53C3">
        <w:rPr>
          <w:rFonts w:ascii="Times New Roman" w:hAnsi="Times New Roman"/>
          <w:color w:val="000000"/>
          <w:sz w:val="28"/>
          <w:szCs w:val="28"/>
          <w:lang w:val="uk-UA"/>
        </w:rPr>
        <w:t>фінансування в межах кошторисних призначень.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497224" w:rsidRPr="00906C42" w:rsidRDefault="00497224" w:rsidP="004972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7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>. Рішення виконавчого комітет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 Стрийської міської ради від 18.01.2024 року №14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встановлення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озміру плати за харчування  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 закладах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дошкільної освіти 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>Стрийської міської ради Стрийського району Львівської області</w:t>
      </w:r>
      <w:r w:rsidR="00AD51E1">
        <w:rPr>
          <w:rFonts w:ascii="Times New Roman" w:hAnsi="Times New Roman"/>
          <w:color w:val="000000"/>
          <w:sz w:val="28"/>
          <w:szCs w:val="28"/>
          <w:lang w:val="uk-UA"/>
        </w:rPr>
        <w:t>» вважати таким, що втратило</w:t>
      </w:r>
      <w:r w:rsidRPr="00906C42">
        <w:rPr>
          <w:rFonts w:ascii="Times New Roman" w:hAnsi="Times New Roman"/>
          <w:color w:val="000000"/>
          <w:sz w:val="28"/>
          <w:szCs w:val="28"/>
          <w:lang w:val="uk-UA"/>
        </w:rPr>
        <w:t xml:space="preserve"> чинність.</w:t>
      </w:r>
    </w:p>
    <w:p w:rsidR="00497224" w:rsidRDefault="00497224" w:rsidP="00497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C4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8. Контроль за виконанням цього</w:t>
      </w:r>
      <w:r w:rsidRPr="00906C42">
        <w:rPr>
          <w:rFonts w:ascii="Times New Roman" w:hAnsi="Times New Roman"/>
          <w:sz w:val="28"/>
          <w:szCs w:val="28"/>
          <w:lang w:val="uk-UA"/>
        </w:rPr>
        <w:t xml:space="preserve"> рішення покласти на заступника міського голови Христину </w:t>
      </w:r>
      <w:proofErr w:type="spellStart"/>
      <w:r w:rsidRPr="00906C42">
        <w:rPr>
          <w:rFonts w:ascii="Times New Roman" w:hAnsi="Times New Roman"/>
          <w:sz w:val="28"/>
          <w:szCs w:val="28"/>
          <w:lang w:val="uk-UA"/>
        </w:rPr>
        <w:t>Грех</w:t>
      </w:r>
      <w:proofErr w:type="spellEnd"/>
      <w:r w:rsidRPr="00906C42">
        <w:rPr>
          <w:rFonts w:ascii="Times New Roman" w:hAnsi="Times New Roman"/>
          <w:sz w:val="28"/>
          <w:szCs w:val="28"/>
          <w:lang w:val="uk-UA"/>
        </w:rPr>
        <w:t>.</w:t>
      </w: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97224" w:rsidRPr="006F5C7C" w:rsidRDefault="00497224" w:rsidP="0049722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F5C7C">
        <w:rPr>
          <w:rFonts w:ascii="Times New Roman" w:hAnsi="Times New Roman"/>
          <w:b/>
          <w:sz w:val="28"/>
          <w:szCs w:val="28"/>
          <w:lang w:val="uk-UA"/>
        </w:rPr>
        <w:t xml:space="preserve">Міський  голова                                          </w:t>
      </w:r>
      <w:r w:rsidR="006F5C7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Pr="006F5C7C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6F5C7C">
        <w:rPr>
          <w:rFonts w:ascii="Times New Roman" w:hAnsi="Times New Roman"/>
          <w:b/>
          <w:sz w:val="28"/>
          <w:szCs w:val="28"/>
        </w:rPr>
        <w:t>Олег КАНІВЕЦЬ</w:t>
      </w:r>
    </w:p>
    <w:p w:rsidR="00497224" w:rsidRPr="008C364A" w:rsidRDefault="00497224" w:rsidP="004972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497224" w:rsidRDefault="00497224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</w:p>
    <w:p w:rsidR="006F5C7C" w:rsidRDefault="006F5C7C" w:rsidP="00497224">
      <w:pPr>
        <w:spacing w:after="0" w:line="240" w:lineRule="auto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  <w:bookmarkStart w:id="0" w:name="_GoBack"/>
      <w:bookmarkEnd w:id="0"/>
    </w:p>
    <w:sectPr w:rsidR="006F5C7C" w:rsidSect="005F37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E3D5F"/>
    <w:multiLevelType w:val="multilevel"/>
    <w:tmpl w:val="AFE0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7224"/>
    <w:rsid w:val="00113B78"/>
    <w:rsid w:val="0041206E"/>
    <w:rsid w:val="00497224"/>
    <w:rsid w:val="005F37B9"/>
    <w:rsid w:val="005F4559"/>
    <w:rsid w:val="006F5C7C"/>
    <w:rsid w:val="00881FE4"/>
    <w:rsid w:val="00937160"/>
    <w:rsid w:val="00AD51E1"/>
    <w:rsid w:val="00B12710"/>
    <w:rsid w:val="00B72D47"/>
    <w:rsid w:val="00C00E0D"/>
    <w:rsid w:val="00D20FC0"/>
    <w:rsid w:val="00DA5B3C"/>
    <w:rsid w:val="00E424C8"/>
    <w:rsid w:val="00EB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2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97224"/>
  </w:style>
  <w:style w:type="character" w:customStyle="1" w:styleId="rvts14">
    <w:name w:val="rvts14"/>
    <w:basedOn w:val="a0"/>
    <w:rsid w:val="00497224"/>
  </w:style>
  <w:style w:type="paragraph" w:customStyle="1" w:styleId="rvps184">
    <w:name w:val="rvps184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7">
    <w:name w:val="rvps187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8">
    <w:name w:val="rvps188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1">
    <w:name w:val="rvps191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2">
    <w:name w:val="rvps192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3">
    <w:name w:val="rvps193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3">
    <w:name w:val="rvps203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5">
    <w:name w:val="rvps205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8">
    <w:name w:val="rvps208"/>
    <w:basedOn w:val="a"/>
    <w:rsid w:val="00497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24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3942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К</cp:lastModifiedBy>
  <cp:revision>14</cp:revision>
  <cp:lastPrinted>2024-12-11T07:30:00Z</cp:lastPrinted>
  <dcterms:created xsi:type="dcterms:W3CDTF">2024-12-10T12:39:00Z</dcterms:created>
  <dcterms:modified xsi:type="dcterms:W3CDTF">2024-12-16T09:45:00Z</dcterms:modified>
</cp:coreProperties>
</file>