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A49" w:rsidRDefault="00DD1AE0">
      <w:pPr>
        <w:pStyle w:val="ShapkaDocumentu"/>
        <w:ind w:left="0"/>
        <w:rPr>
          <w:rFonts w:ascii="Times New Roman" w:hAnsi="Times New Roman"/>
          <w:sz w:val="28"/>
          <w:szCs w:val="28"/>
        </w:rPr>
      </w:pPr>
      <w:r>
        <w:rPr>
          <w:rFonts w:ascii="Times New Roman" w:hAnsi="Times New Roman"/>
          <w:noProof/>
          <w:sz w:val="28"/>
          <w:szCs w:val="28"/>
        </w:rPr>
        <w:drawing>
          <wp:anchor distT="0" distB="0" distL="114300" distR="114300" simplePos="0" relativeHeight="2" behindDoc="0" locked="0" layoutInCell="0" allowOverlap="1">
            <wp:simplePos x="0" y="0"/>
            <wp:positionH relativeFrom="margin">
              <wp:posOffset>2736215</wp:posOffset>
            </wp:positionH>
            <wp:positionV relativeFrom="paragraph">
              <wp:posOffset>154305</wp:posOffset>
            </wp:positionV>
            <wp:extent cx="431800" cy="611505"/>
            <wp:effectExtent l="0" t="0" r="0" b="0"/>
            <wp:wrapSquare wrapText="bothSides"/>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9"/>
                    <pic:cNvPicPr>
                      <a:picLocks noChangeAspect="1" noChangeArrowheads="1"/>
                    </pic:cNvPicPr>
                  </pic:nvPicPr>
                  <pic:blipFill>
                    <a:blip r:embed="rId5"/>
                    <a:stretch>
                      <a:fillRect/>
                    </a:stretch>
                  </pic:blipFill>
                  <pic:spPr bwMode="auto">
                    <a:xfrm>
                      <a:off x="0" y="0"/>
                      <a:ext cx="431800" cy="611505"/>
                    </a:xfrm>
                    <a:prstGeom prst="rect">
                      <a:avLst/>
                    </a:prstGeom>
                  </pic:spPr>
                </pic:pic>
              </a:graphicData>
            </a:graphic>
          </wp:anchor>
        </w:drawing>
      </w:r>
    </w:p>
    <w:p w:rsidR="00116A49" w:rsidRDefault="00116A49">
      <w:pPr>
        <w:pStyle w:val="ShapkaDocumentu"/>
        <w:ind w:left="0"/>
        <w:rPr>
          <w:rFonts w:ascii="Times New Roman" w:hAnsi="Times New Roman"/>
          <w:sz w:val="28"/>
          <w:szCs w:val="28"/>
        </w:rPr>
      </w:pPr>
    </w:p>
    <w:p w:rsidR="00116A49" w:rsidRDefault="00116A49">
      <w:pPr>
        <w:jc w:val="center"/>
        <w:rPr>
          <w:rFonts w:ascii="Times New Roman" w:hAnsi="Times New Roman"/>
          <w:sz w:val="28"/>
          <w:szCs w:val="28"/>
        </w:rPr>
      </w:pPr>
    </w:p>
    <w:p w:rsidR="00116A49" w:rsidRDefault="00DD1AE0">
      <w:pPr>
        <w:jc w:val="center"/>
        <w:rPr>
          <w:rFonts w:ascii="Times New Roman" w:eastAsia="Times New Roman" w:hAnsi="Times New Roman" w:cs="Times New Roman"/>
          <w:color w:val="000000" w:themeColor="text1"/>
          <w:sz w:val="24"/>
          <w:szCs w:val="24"/>
        </w:rPr>
      </w:pPr>
      <w:r>
        <w:rPr>
          <w:rFonts w:ascii="Times New Roman" w:hAnsi="Times New Roman"/>
          <w:sz w:val="28"/>
          <w:szCs w:val="28"/>
        </w:rPr>
        <w:t xml:space="preserve">СТРИЙСЬКА МІСЬКА РАДА </w:t>
      </w:r>
    </w:p>
    <w:p w:rsidR="00116A49" w:rsidRDefault="00DD1AE0">
      <w:pPr>
        <w:jc w:val="center"/>
        <w:rPr>
          <w:rFonts w:ascii="Times New Roman" w:eastAsia="Times New Roman" w:hAnsi="Times New Roman" w:cs="Times New Roman"/>
          <w:color w:val="000000" w:themeColor="text1"/>
          <w:sz w:val="24"/>
          <w:szCs w:val="24"/>
        </w:rPr>
      </w:pPr>
      <w:r>
        <w:rPr>
          <w:rFonts w:ascii="Times New Roman" w:hAnsi="Times New Roman"/>
          <w:sz w:val="28"/>
          <w:szCs w:val="28"/>
        </w:rPr>
        <w:t>ВИКОНАВЧИЙ КОМІТЕТ</w:t>
      </w:r>
    </w:p>
    <w:p w:rsidR="00116A49" w:rsidRDefault="00DD1AE0">
      <w:pPr>
        <w:jc w:val="center"/>
        <w:rPr>
          <w:rFonts w:ascii="Times New Roman" w:eastAsia="Times New Roman" w:hAnsi="Times New Roman" w:cs="Times New Roman"/>
          <w:color w:val="000000" w:themeColor="text1"/>
          <w:sz w:val="24"/>
          <w:szCs w:val="24"/>
        </w:rPr>
      </w:pPr>
      <w:r>
        <w:rPr>
          <w:rFonts w:ascii="Times New Roman" w:hAnsi="Times New Roman"/>
          <w:b/>
          <w:bCs/>
          <w:caps/>
          <w:spacing w:val="120"/>
          <w:sz w:val="28"/>
          <w:szCs w:val="28"/>
        </w:rPr>
        <w:t>РІШЕННЯ</w:t>
      </w:r>
    </w:p>
    <w:p w:rsidR="00116A49" w:rsidRDefault="00DD1AE0">
      <w:pPr>
        <w:rPr>
          <w:rFonts w:ascii="Times New Roman" w:eastAsia="Times New Roman" w:hAnsi="Times New Roman" w:cs="Times New Roman"/>
          <w:color w:val="000000" w:themeColor="text1"/>
          <w:sz w:val="24"/>
          <w:szCs w:val="24"/>
        </w:rPr>
      </w:pPr>
      <w:r>
        <w:rPr>
          <w:rFonts w:ascii="Times New Roman" w:hAnsi="Times New Roman"/>
        </w:rPr>
        <w:t xml:space="preserve">    від ______________</w:t>
      </w:r>
      <w:r>
        <w:rPr>
          <w:rFonts w:ascii="Times New Roman" w:hAnsi="Times New Roman"/>
          <w:u w:val="single"/>
        </w:rPr>
        <w:t xml:space="preserve"> 2024р</w:t>
      </w:r>
      <w:r>
        <w:rPr>
          <w:rFonts w:ascii="Times New Roman" w:hAnsi="Times New Roman"/>
          <w:u w:val="single"/>
          <w:lang w:val="ru-RU"/>
        </w:rPr>
        <w:t>.</w:t>
      </w:r>
      <w:r>
        <w:rPr>
          <w:rFonts w:ascii="Times New Roman" w:hAnsi="Times New Roman"/>
          <w:lang w:val="ru-RU"/>
        </w:rPr>
        <w:t xml:space="preserve">                                </w:t>
      </w:r>
      <w:r>
        <w:rPr>
          <w:rFonts w:ascii="Times New Roman" w:hAnsi="Times New Roman"/>
        </w:rPr>
        <w:t>Стрий                                       №</w:t>
      </w:r>
      <w:r>
        <w:rPr>
          <w:rFonts w:ascii="Times New Roman" w:eastAsia="Times New Roman" w:hAnsi="Times New Roman" w:cs="Times New Roman"/>
          <w:color w:val="000000" w:themeColor="text1"/>
          <w:sz w:val="24"/>
          <w:szCs w:val="24"/>
        </w:rPr>
        <w:t>_______</w:t>
      </w:r>
    </w:p>
    <w:p w:rsidR="00116A49" w:rsidRDefault="00DD1AE0">
      <w:pPr>
        <w:shd w:val="clear" w:color="auto" w:fill="FFFFFF"/>
        <w:spacing w:after="36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p w:rsidR="00116A49" w:rsidRDefault="00116A49">
      <w:pPr>
        <w:shd w:val="clear" w:color="auto" w:fill="FFFFFF"/>
        <w:spacing w:after="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0" w:line="240" w:lineRule="auto"/>
        <w:rPr>
          <w:rFonts w:ascii="Times New Roman" w:eastAsia="Times New Roman" w:hAnsi="Times New Roman" w:cs="Times New Roman"/>
          <w:b/>
          <w:color w:val="000000" w:themeColor="text1"/>
          <w:sz w:val="26"/>
          <w:szCs w:val="26"/>
        </w:rPr>
      </w:pPr>
    </w:p>
    <w:p w:rsidR="00116A49" w:rsidRDefault="00DD1AE0">
      <w:pPr>
        <w:shd w:val="clear" w:color="auto" w:fill="FFFFFF"/>
        <w:spacing w:after="0" w:line="240" w:lineRule="auto"/>
        <w:rPr>
          <w:sz w:val="28"/>
          <w:szCs w:val="28"/>
        </w:rPr>
      </w:pPr>
      <w:r>
        <w:rPr>
          <w:rFonts w:ascii="Times New Roman" w:eastAsia="Times New Roman" w:hAnsi="Times New Roman" w:cs="Times New Roman"/>
          <w:b/>
          <w:color w:val="000000" w:themeColor="text1"/>
          <w:sz w:val="28"/>
          <w:szCs w:val="28"/>
        </w:rPr>
        <w:t xml:space="preserve">Про затвердження переліку адміністративних послуг, </w:t>
      </w:r>
    </w:p>
    <w:p w:rsidR="00116A49" w:rsidRDefault="00DD1AE0">
      <w:pPr>
        <w:shd w:val="clear" w:color="auto" w:fill="FFFFFF"/>
        <w:spacing w:after="0" w:line="240" w:lineRule="auto"/>
        <w:rPr>
          <w:b/>
          <w:bCs/>
          <w:sz w:val="28"/>
          <w:szCs w:val="28"/>
        </w:rPr>
      </w:pPr>
      <w:r>
        <w:rPr>
          <w:rFonts w:ascii="Times New Roman" w:eastAsia="Calibri" w:hAnsi="Times New Roman" w:cs="Times New Roman"/>
          <w:b/>
          <w:bCs/>
          <w:color w:val="000000"/>
          <w:sz w:val="28"/>
          <w:szCs w:val="28"/>
        </w:rPr>
        <w:t xml:space="preserve">які надаються через </w:t>
      </w:r>
      <w:r>
        <w:rPr>
          <w:rFonts w:ascii="Times New Roman" w:eastAsia="Times New Roman" w:hAnsi="Times New Roman" w:cs="Times New Roman"/>
          <w:b/>
          <w:bCs/>
          <w:color w:val="000000"/>
          <w:sz w:val="28"/>
          <w:szCs w:val="28"/>
          <w:lang w:eastAsia="ru-RU"/>
        </w:rPr>
        <w:t xml:space="preserve">пересувне віддалене робоче місце </w:t>
      </w:r>
    </w:p>
    <w:p w:rsidR="00116A49" w:rsidRDefault="00DD1AE0">
      <w:pPr>
        <w:shd w:val="clear" w:color="auto" w:fill="FFFFFF"/>
        <w:spacing w:after="0" w:line="240" w:lineRule="auto"/>
        <w:rPr>
          <w:b/>
          <w:bCs/>
          <w:sz w:val="28"/>
          <w:szCs w:val="28"/>
        </w:rPr>
      </w:pPr>
      <w:r>
        <w:rPr>
          <w:rFonts w:ascii="Times New Roman" w:eastAsia="Times New Roman" w:hAnsi="Times New Roman" w:cs="Times New Roman"/>
          <w:b/>
          <w:bCs/>
          <w:color w:val="000000"/>
          <w:sz w:val="28"/>
          <w:szCs w:val="28"/>
          <w:lang w:eastAsia="ru-RU"/>
        </w:rPr>
        <w:t xml:space="preserve">адміністратора Центру надання адміністративних послуг </w:t>
      </w:r>
    </w:p>
    <w:p w:rsidR="00116A49" w:rsidRDefault="00DD1AE0">
      <w:pPr>
        <w:shd w:val="clear" w:color="auto" w:fill="FFFFFF"/>
        <w:spacing w:after="0" w:line="240" w:lineRule="auto"/>
        <w:rPr>
          <w:b/>
          <w:bCs/>
          <w:sz w:val="28"/>
          <w:szCs w:val="28"/>
        </w:rPr>
      </w:pPr>
      <w:r>
        <w:rPr>
          <w:rFonts w:ascii="Times New Roman" w:eastAsia="Times New Roman" w:hAnsi="Times New Roman" w:cs="Times New Roman"/>
          <w:b/>
          <w:bCs/>
          <w:color w:val="000000"/>
          <w:sz w:val="28"/>
          <w:szCs w:val="28"/>
          <w:lang w:eastAsia="ru-RU"/>
        </w:rPr>
        <w:t xml:space="preserve">виконавчого комітету </w:t>
      </w:r>
      <w:proofErr w:type="spellStart"/>
      <w:r>
        <w:rPr>
          <w:rFonts w:ascii="Times New Roman" w:eastAsia="Times New Roman" w:hAnsi="Times New Roman" w:cs="Times New Roman"/>
          <w:b/>
          <w:bCs/>
          <w:color w:val="000000"/>
          <w:sz w:val="28"/>
          <w:szCs w:val="28"/>
          <w:lang w:eastAsia="ru-RU"/>
        </w:rPr>
        <w:t>Стрийської</w:t>
      </w:r>
      <w:proofErr w:type="spellEnd"/>
      <w:r>
        <w:rPr>
          <w:rFonts w:ascii="Times New Roman" w:eastAsia="Times New Roman" w:hAnsi="Times New Roman" w:cs="Times New Roman"/>
          <w:b/>
          <w:bCs/>
          <w:color w:val="000000"/>
          <w:sz w:val="28"/>
          <w:szCs w:val="28"/>
          <w:lang w:eastAsia="ru-RU"/>
        </w:rPr>
        <w:t xml:space="preserve"> міської ради типу</w:t>
      </w:r>
    </w:p>
    <w:p w:rsidR="00116A49" w:rsidRDefault="00DD1AE0">
      <w:pPr>
        <w:shd w:val="clear" w:color="auto" w:fill="FFFFFF"/>
        <w:spacing w:after="0" w:line="240" w:lineRule="auto"/>
        <w:rPr>
          <w:b/>
          <w:bCs/>
          <w:sz w:val="28"/>
          <w:szCs w:val="28"/>
        </w:rPr>
      </w:pPr>
      <w:r>
        <w:rPr>
          <w:rFonts w:ascii="Times New Roman" w:eastAsia="Times New Roman" w:hAnsi="Times New Roman" w:cs="Times New Roman"/>
          <w:b/>
          <w:bCs/>
          <w:color w:val="000000"/>
          <w:sz w:val="28"/>
          <w:szCs w:val="28"/>
          <w:lang w:eastAsia="ru-RU"/>
        </w:rPr>
        <w:t xml:space="preserve"> «Мобільний адміністратор» із застосуванням </w:t>
      </w:r>
    </w:p>
    <w:p w:rsidR="00116A49" w:rsidRDefault="00DD1AE0">
      <w:pPr>
        <w:shd w:val="clear" w:color="auto" w:fill="FFFFFF"/>
        <w:spacing w:after="0" w:line="240" w:lineRule="auto"/>
        <w:rPr>
          <w:b/>
          <w:bCs/>
          <w:sz w:val="28"/>
          <w:szCs w:val="28"/>
        </w:rPr>
      </w:pPr>
      <w:r>
        <w:rPr>
          <w:rFonts w:ascii="Times New Roman" w:eastAsia="Times New Roman" w:hAnsi="Times New Roman" w:cs="Times New Roman"/>
          <w:b/>
          <w:bCs/>
          <w:color w:val="000000"/>
          <w:sz w:val="28"/>
          <w:szCs w:val="28"/>
          <w:lang w:eastAsia="ru-RU"/>
        </w:rPr>
        <w:t xml:space="preserve">спеціального автоматизованого комплексу </w:t>
      </w:r>
    </w:p>
    <w:p w:rsidR="00116A49" w:rsidRDefault="00DD1AE0">
      <w:pPr>
        <w:shd w:val="clear" w:color="auto" w:fill="FFFFFF"/>
        <w:spacing w:after="0" w:line="240" w:lineRule="auto"/>
        <w:rPr>
          <w:b/>
          <w:bCs/>
          <w:sz w:val="28"/>
          <w:szCs w:val="28"/>
        </w:rPr>
      </w:pPr>
      <w:r>
        <w:rPr>
          <w:rFonts w:ascii="Times New Roman" w:eastAsia="Times New Roman" w:hAnsi="Times New Roman" w:cs="Times New Roman"/>
          <w:b/>
          <w:bCs/>
          <w:color w:val="000000"/>
          <w:sz w:val="28"/>
          <w:szCs w:val="28"/>
          <w:lang w:eastAsia="ru-RU"/>
        </w:rPr>
        <w:t>«Мобільна валіза»</w:t>
      </w:r>
    </w:p>
    <w:p w:rsidR="00116A49" w:rsidRDefault="00116A49">
      <w:pPr>
        <w:shd w:val="clear" w:color="auto" w:fill="FFFFFF"/>
        <w:spacing w:after="0" w:line="240" w:lineRule="auto"/>
        <w:rPr>
          <w:rFonts w:ascii="Times New Roman" w:eastAsia="Times New Roman" w:hAnsi="Times New Roman" w:cs="Times New Roman"/>
          <w:color w:val="000000"/>
          <w:lang w:eastAsia="ru-RU"/>
        </w:rPr>
      </w:pPr>
    </w:p>
    <w:p w:rsidR="00116A49" w:rsidRDefault="00116A49">
      <w:pPr>
        <w:shd w:val="clear" w:color="auto" w:fill="FFFFFF"/>
        <w:spacing w:after="0" w:line="240" w:lineRule="auto"/>
        <w:rPr>
          <w:rFonts w:ascii="Times New Roman" w:eastAsia="Times New Roman" w:hAnsi="Times New Roman" w:cs="Times New Roman"/>
          <w:color w:val="000000"/>
          <w:lang w:eastAsia="ru-RU"/>
        </w:rPr>
      </w:pPr>
    </w:p>
    <w:p w:rsidR="00116A49" w:rsidRDefault="00116A49">
      <w:pPr>
        <w:shd w:val="clear" w:color="auto" w:fill="FFFFFF"/>
        <w:spacing w:after="0" w:line="240" w:lineRule="auto"/>
        <w:rPr>
          <w:rFonts w:ascii="Times New Roman" w:eastAsia="Times New Roman" w:hAnsi="Times New Roman" w:cs="Times New Roman"/>
          <w:color w:val="000000"/>
          <w:lang w:eastAsia="ru-RU"/>
        </w:rPr>
      </w:pPr>
    </w:p>
    <w:p w:rsidR="00116A49" w:rsidRDefault="00116A49">
      <w:pPr>
        <w:shd w:val="clear" w:color="auto" w:fill="FFFFFF"/>
        <w:spacing w:after="0" w:line="240" w:lineRule="auto"/>
        <w:rPr>
          <w:rFonts w:ascii="Times New Roman" w:eastAsia="Times New Roman" w:hAnsi="Times New Roman" w:cs="Times New Roman"/>
          <w:color w:val="000000" w:themeColor="text1"/>
          <w:sz w:val="26"/>
          <w:szCs w:val="26"/>
        </w:rPr>
      </w:pPr>
    </w:p>
    <w:p w:rsidR="00116A49" w:rsidRDefault="00DD1AE0">
      <w:pPr>
        <w:shd w:val="clear" w:color="auto" w:fill="FFFFFF"/>
        <w:spacing w:after="360" w:line="240" w:lineRule="auto"/>
        <w:jc w:val="both"/>
      </w:pPr>
      <w:r>
        <w:rPr>
          <w:rFonts w:ascii="Times New Roman" w:eastAsia="Times New Roman" w:hAnsi="Times New Roman" w:cs="Times New Roman"/>
          <w:color w:val="000000" w:themeColor="text1"/>
          <w:sz w:val="26"/>
          <w:szCs w:val="26"/>
        </w:rPr>
        <w:tab/>
      </w:r>
      <w:r>
        <w:rPr>
          <w:rFonts w:ascii="Times New Roman" w:eastAsia="Times New Roman" w:hAnsi="Times New Roman" w:cs="Times New Roman"/>
          <w:color w:val="000000"/>
          <w:sz w:val="28"/>
          <w:szCs w:val="28"/>
        </w:rPr>
        <w:t>Керуючись законами України «Про місцеве самоврядування в Україні», «Про адміністративні послуги», «Про дозвільну систему у сфері господарської діяльності», «Про Перелік документів дозвільного характеру у сфері господарської діяльності», розпорядженням Кабінету Міністрів України від 16.05.2014 №523-р «Деякі питання надання адміністративних послуг через центри надання адміністративних послуг» (зі змінами), постанов Кабінету Міністрів України від 20.02.2013 року №118 «Про затвердження Примірного положення про центр надання адміністративних послуг» (зі змінами), від 01.08.2013 №588 «Про затвердження Примірного регламенту центру надання адміністративних послуг» (зі змінами),</w:t>
      </w:r>
      <w:r>
        <w:rPr>
          <w:rFonts w:ascii="Times New Roman" w:eastAsia="Times New Roman" w:hAnsi="Times New Roman" w:cs="Times New Roman"/>
          <w:color w:val="000000" w:themeColor="text1"/>
          <w:sz w:val="26"/>
          <w:szCs w:val="26"/>
        </w:rPr>
        <w:t xml:space="preserve"> виконком міської ради </w:t>
      </w:r>
    </w:p>
    <w:p w:rsidR="00116A49" w:rsidRDefault="00DD1AE0">
      <w:pPr>
        <w:shd w:val="clear" w:color="auto" w:fill="FFFFFF"/>
        <w:spacing w:after="360" w:line="240" w:lineRule="auto"/>
        <w:jc w:val="both"/>
        <w:rPr>
          <w:b/>
          <w:bCs/>
        </w:rPr>
      </w:pPr>
      <w:r>
        <w:rPr>
          <w:rFonts w:ascii="Times New Roman" w:eastAsia="Times New Roman" w:hAnsi="Times New Roman" w:cs="Times New Roman"/>
          <w:b/>
          <w:bCs/>
          <w:color w:val="000000" w:themeColor="text1"/>
          <w:sz w:val="26"/>
          <w:szCs w:val="26"/>
        </w:rPr>
        <w:t>ВИРІШИВ:</w:t>
      </w:r>
    </w:p>
    <w:p w:rsidR="00116A49" w:rsidRDefault="00DD1AE0">
      <w:pPr>
        <w:spacing w:line="240" w:lineRule="auto"/>
        <w:ind w:firstLine="567"/>
        <w:jc w:val="both"/>
        <w:rPr>
          <w:rFonts w:ascii="Times New Roman" w:eastAsia="Times New Roman" w:hAnsi="Times New Roman" w:cs="Times New Roman"/>
          <w:color w:val="000000" w:themeColor="text1"/>
          <w:sz w:val="28"/>
          <w:szCs w:val="28"/>
        </w:rPr>
      </w:pPr>
      <w:r>
        <w:rPr>
          <w:rFonts w:ascii="Times New Roman" w:eastAsia="Calibri" w:hAnsi="Times New Roman" w:cs="Times New Roman"/>
          <w:color w:val="000000" w:themeColor="text1"/>
          <w:sz w:val="28"/>
          <w:szCs w:val="28"/>
          <w:lang w:eastAsia="ru-RU"/>
        </w:rPr>
        <w:t xml:space="preserve">1. Затвердити Перелік адміністративних послуг, які надаються через  пересувне віддалене робоче місце адміністратора Центру надання адміністративних послуг виконавчого комітету </w:t>
      </w:r>
      <w:proofErr w:type="spellStart"/>
      <w:r>
        <w:rPr>
          <w:rFonts w:ascii="Times New Roman" w:eastAsia="Calibri" w:hAnsi="Times New Roman" w:cs="Times New Roman"/>
          <w:color w:val="000000" w:themeColor="text1"/>
          <w:sz w:val="28"/>
          <w:szCs w:val="28"/>
          <w:lang w:eastAsia="ru-RU"/>
        </w:rPr>
        <w:t>Стрийської</w:t>
      </w:r>
      <w:proofErr w:type="spellEnd"/>
      <w:r>
        <w:rPr>
          <w:rFonts w:ascii="Times New Roman" w:eastAsia="Calibri" w:hAnsi="Times New Roman" w:cs="Times New Roman"/>
          <w:color w:val="000000" w:themeColor="text1"/>
          <w:sz w:val="28"/>
          <w:szCs w:val="28"/>
          <w:lang w:eastAsia="ru-RU"/>
        </w:rPr>
        <w:t xml:space="preserve"> міської ради типу «Мобільний адміністратор» із застосуванням спеціального автоматизованого комплексу «Мобільна валіза» згідно з додатком.</w:t>
      </w:r>
    </w:p>
    <w:p w:rsidR="00116A49" w:rsidRDefault="00DD1AE0">
      <w:pPr>
        <w:shd w:val="clear" w:color="auto" w:fill="FFFFFF"/>
        <w:spacing w:after="360" w:line="240" w:lineRule="auto"/>
        <w:jc w:val="both"/>
        <w:rPr>
          <w:sz w:val="28"/>
          <w:szCs w:val="28"/>
        </w:rPr>
      </w:pPr>
      <w:r>
        <w:rPr>
          <w:rFonts w:ascii="Times New Roman" w:eastAsia="Times New Roman" w:hAnsi="Times New Roman" w:cs="Times New Roman"/>
          <w:color w:val="000000" w:themeColor="text1"/>
          <w:sz w:val="28"/>
          <w:szCs w:val="28"/>
        </w:rPr>
        <w:lastRenderedPageBreak/>
        <w:t xml:space="preserve">2. Контроль за виконанням даного рішення покласти на заступника міського голови А. </w:t>
      </w:r>
      <w:proofErr w:type="spellStart"/>
      <w:r>
        <w:rPr>
          <w:rFonts w:ascii="Times New Roman" w:eastAsia="Times New Roman" w:hAnsi="Times New Roman" w:cs="Times New Roman"/>
          <w:color w:val="000000" w:themeColor="text1"/>
          <w:sz w:val="28"/>
          <w:szCs w:val="28"/>
        </w:rPr>
        <w:t>Стасіва</w:t>
      </w:r>
      <w:proofErr w:type="spellEnd"/>
      <w:r>
        <w:rPr>
          <w:rFonts w:ascii="Times New Roman" w:eastAsia="Times New Roman" w:hAnsi="Times New Roman" w:cs="Times New Roman"/>
          <w:color w:val="000000" w:themeColor="text1"/>
          <w:sz w:val="28"/>
          <w:szCs w:val="28"/>
        </w:rPr>
        <w:t>.</w:t>
      </w:r>
    </w:p>
    <w:p w:rsidR="00116A49" w:rsidRDefault="00116A49">
      <w:pPr>
        <w:shd w:val="clear" w:color="auto" w:fill="FFFFFF"/>
        <w:spacing w:after="360" w:line="240" w:lineRule="auto"/>
        <w:jc w:val="both"/>
        <w:rPr>
          <w:rFonts w:ascii="Times New Roman" w:eastAsia="Times New Roman" w:hAnsi="Times New Roman" w:cs="Times New Roman"/>
          <w:color w:val="000000" w:themeColor="text1"/>
          <w:sz w:val="24"/>
          <w:szCs w:val="24"/>
        </w:rPr>
      </w:pPr>
    </w:p>
    <w:p w:rsidR="00116A49" w:rsidRDefault="00116A49">
      <w:pPr>
        <w:shd w:val="clear" w:color="auto" w:fill="FFFFFF"/>
        <w:spacing w:after="360" w:line="240" w:lineRule="auto"/>
        <w:jc w:val="both"/>
        <w:rPr>
          <w:rFonts w:ascii="Times New Roman" w:eastAsia="Times New Roman" w:hAnsi="Times New Roman" w:cs="Times New Roman"/>
          <w:color w:val="000000" w:themeColor="text1"/>
          <w:sz w:val="24"/>
          <w:szCs w:val="24"/>
        </w:rPr>
      </w:pPr>
    </w:p>
    <w:p w:rsidR="00116A49" w:rsidRDefault="00116A49">
      <w:pPr>
        <w:shd w:val="clear" w:color="auto" w:fill="FFFFFF"/>
        <w:spacing w:after="360" w:line="240" w:lineRule="auto"/>
        <w:jc w:val="both"/>
        <w:rPr>
          <w:rFonts w:ascii="Times New Roman" w:eastAsia="Times New Roman" w:hAnsi="Times New Roman" w:cs="Times New Roman"/>
          <w:color w:val="000000" w:themeColor="text1"/>
          <w:sz w:val="24"/>
          <w:szCs w:val="24"/>
        </w:rPr>
      </w:pPr>
    </w:p>
    <w:p w:rsidR="00116A49" w:rsidRDefault="00DD1AE0">
      <w:pPr>
        <w:shd w:val="clear" w:color="auto" w:fill="FFFFFF"/>
        <w:spacing w:after="360" w:line="240" w:lineRule="auto"/>
        <w:jc w:val="both"/>
        <w:rPr>
          <w:sz w:val="28"/>
          <w:szCs w:val="28"/>
        </w:rPr>
      </w:pPr>
      <w:r>
        <w:rPr>
          <w:rFonts w:ascii="Times New Roman" w:eastAsia="Times New Roman" w:hAnsi="Times New Roman" w:cs="Times New Roman"/>
          <w:b/>
          <w:color w:val="000000" w:themeColor="text1"/>
          <w:sz w:val="28"/>
          <w:szCs w:val="28"/>
        </w:rPr>
        <w:t xml:space="preserve">  Міський голова                                                                        Олег КАНІВЕЦЬ</w:t>
      </w: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116A49">
      <w:pPr>
        <w:shd w:val="clear" w:color="auto" w:fill="FFFFFF"/>
        <w:spacing w:after="360" w:line="240" w:lineRule="auto"/>
        <w:rPr>
          <w:rFonts w:ascii="Times New Roman" w:eastAsia="Times New Roman" w:hAnsi="Times New Roman" w:cs="Times New Roman"/>
          <w:b/>
          <w:color w:val="000000" w:themeColor="text1"/>
          <w:sz w:val="26"/>
          <w:szCs w:val="26"/>
        </w:rPr>
      </w:pPr>
    </w:p>
    <w:p w:rsidR="00116A49" w:rsidRDefault="00DD1AE0">
      <w:pPr>
        <w:jc w:val="both"/>
      </w:pPr>
      <w:bookmarkStart w:id="0" w:name="_GoBack"/>
      <w:bookmarkEnd w:id="0"/>
      <w:r>
        <w:rPr>
          <w:sz w:val="28"/>
        </w:rPr>
        <w:lastRenderedPageBreak/>
        <w:tab/>
      </w:r>
      <w:r>
        <w:rPr>
          <w:sz w:val="28"/>
        </w:rPr>
        <w:tab/>
      </w:r>
      <w:r>
        <w:rPr>
          <w:sz w:val="28"/>
        </w:rPr>
        <w:tab/>
      </w:r>
      <w:r>
        <w:rPr>
          <w:sz w:val="28"/>
        </w:rPr>
        <w:tab/>
      </w:r>
      <w:r>
        <w:rPr>
          <w:sz w:val="28"/>
        </w:rPr>
        <w:tab/>
      </w:r>
      <w:r>
        <w:rPr>
          <w:sz w:val="28"/>
        </w:rPr>
        <w:tab/>
      </w:r>
      <w:r>
        <w:rPr>
          <w:sz w:val="28"/>
        </w:rPr>
        <w:tab/>
      </w:r>
      <w:r>
        <w:rPr>
          <w:sz w:val="28"/>
        </w:rPr>
        <w:tab/>
      </w:r>
      <w:r>
        <w:rPr>
          <w:rFonts w:ascii="Times New Roman" w:hAnsi="Times New Roman"/>
          <w:sz w:val="28"/>
        </w:rPr>
        <w:t>Додаток до рішенн</w:t>
      </w:r>
      <w:r>
        <w:rPr>
          <w:sz w:val="28"/>
        </w:rPr>
        <w:t>я</w:t>
      </w:r>
    </w:p>
    <w:p w:rsidR="00116A49" w:rsidRDefault="00DD1AE0">
      <w:pPr>
        <w:jc w:val="both"/>
      </w:pPr>
      <w:r>
        <w:rPr>
          <w:sz w:val="28"/>
        </w:rPr>
        <w:tab/>
      </w:r>
      <w:r>
        <w:rPr>
          <w:sz w:val="28"/>
        </w:rPr>
        <w:tab/>
      </w:r>
      <w:r>
        <w:rPr>
          <w:sz w:val="28"/>
        </w:rPr>
        <w:tab/>
      </w:r>
      <w:r>
        <w:rPr>
          <w:sz w:val="28"/>
        </w:rPr>
        <w:tab/>
      </w:r>
      <w:r>
        <w:rPr>
          <w:sz w:val="28"/>
        </w:rPr>
        <w:tab/>
      </w:r>
      <w:r>
        <w:rPr>
          <w:sz w:val="28"/>
        </w:rPr>
        <w:tab/>
      </w:r>
      <w:r>
        <w:rPr>
          <w:sz w:val="28"/>
        </w:rPr>
        <w:tab/>
      </w:r>
      <w:r>
        <w:rPr>
          <w:sz w:val="28"/>
        </w:rPr>
        <w:tab/>
        <w:t>№____ від ____________2024 р.</w:t>
      </w:r>
    </w:p>
    <w:p w:rsidR="00116A49" w:rsidRDefault="00116A49">
      <w:pPr>
        <w:jc w:val="both"/>
      </w:pPr>
    </w:p>
    <w:p w:rsidR="00116A49" w:rsidRDefault="00116A49">
      <w:pPr>
        <w:jc w:val="both"/>
      </w:pPr>
    </w:p>
    <w:p w:rsidR="00116A49" w:rsidRDefault="00DD1AE0">
      <w:pPr>
        <w:spacing w:line="240" w:lineRule="auto"/>
        <w:ind w:firstLine="567"/>
        <w:jc w:val="center"/>
        <w:rPr>
          <w:b/>
          <w:bCs/>
        </w:rPr>
      </w:pPr>
      <w:r>
        <w:rPr>
          <w:rFonts w:ascii="Times New Roman" w:eastAsia="Calibri" w:hAnsi="Times New Roman" w:cs="Times New Roman"/>
          <w:b/>
          <w:bCs/>
          <w:color w:val="000000" w:themeColor="text1"/>
          <w:sz w:val="28"/>
          <w:szCs w:val="28"/>
          <w:lang w:eastAsia="ru-RU"/>
        </w:rPr>
        <w:t xml:space="preserve">Перелік адміністративних послуг, </w:t>
      </w:r>
    </w:p>
    <w:p w:rsidR="00116A49" w:rsidRDefault="00DD1AE0">
      <w:pPr>
        <w:spacing w:line="240" w:lineRule="auto"/>
        <w:ind w:firstLine="567"/>
        <w:jc w:val="center"/>
        <w:rPr>
          <w:b/>
          <w:bCs/>
        </w:rPr>
      </w:pPr>
      <w:r>
        <w:rPr>
          <w:rFonts w:ascii="Times New Roman" w:eastAsia="Calibri" w:hAnsi="Times New Roman" w:cs="Times New Roman"/>
          <w:b/>
          <w:bCs/>
          <w:color w:val="000000" w:themeColor="text1"/>
          <w:sz w:val="28"/>
          <w:szCs w:val="28"/>
          <w:lang w:eastAsia="ru-RU"/>
        </w:rPr>
        <w:t xml:space="preserve">які надаються через  пересувне віддалене робоче місце адміністратора Центру надання адміністративних послуг виконавчого комітету </w:t>
      </w:r>
      <w:proofErr w:type="spellStart"/>
      <w:r>
        <w:rPr>
          <w:rFonts w:ascii="Times New Roman" w:eastAsia="Calibri" w:hAnsi="Times New Roman" w:cs="Times New Roman"/>
          <w:b/>
          <w:bCs/>
          <w:color w:val="000000" w:themeColor="text1"/>
          <w:sz w:val="28"/>
          <w:szCs w:val="28"/>
          <w:lang w:eastAsia="ru-RU"/>
        </w:rPr>
        <w:t>Стрийської</w:t>
      </w:r>
      <w:proofErr w:type="spellEnd"/>
      <w:r>
        <w:rPr>
          <w:rFonts w:ascii="Times New Roman" w:eastAsia="Calibri" w:hAnsi="Times New Roman" w:cs="Times New Roman"/>
          <w:b/>
          <w:bCs/>
          <w:color w:val="000000" w:themeColor="text1"/>
          <w:sz w:val="28"/>
          <w:szCs w:val="28"/>
          <w:lang w:eastAsia="ru-RU"/>
        </w:rPr>
        <w:t xml:space="preserve"> міської ради типу «Мобільний адміністратор» із застосуванням спеціального автоматизованого комплексу «Мобільна валіза»</w:t>
      </w:r>
    </w:p>
    <w:p w:rsidR="00116A49" w:rsidRDefault="00116A49">
      <w:pPr>
        <w:jc w:val="both"/>
      </w:pPr>
    </w:p>
    <w:tbl>
      <w:tblPr>
        <w:tblW w:w="9585" w:type="dxa"/>
        <w:tblInd w:w="60" w:type="dxa"/>
        <w:tblLayout w:type="fixed"/>
        <w:tblCellMar>
          <w:left w:w="7" w:type="dxa"/>
          <w:right w:w="0" w:type="dxa"/>
        </w:tblCellMar>
        <w:tblLook w:val="04A0" w:firstRow="1" w:lastRow="0" w:firstColumn="1" w:lastColumn="0" w:noHBand="0" w:noVBand="1"/>
      </w:tblPr>
      <w:tblGrid>
        <w:gridCol w:w="1015"/>
        <w:gridCol w:w="2208"/>
        <w:gridCol w:w="6362"/>
      </w:tblGrid>
      <w:tr w:rsidR="00116A49">
        <w:tc>
          <w:tcPr>
            <w:tcW w:w="1015" w:type="dxa"/>
            <w:tcBorders>
              <w:top w:val="single" w:sz="6" w:space="0" w:color="000001"/>
              <w:left w:val="single" w:sz="6" w:space="0" w:color="000001"/>
              <w:bottom w:val="single" w:sz="6" w:space="0" w:color="000001"/>
            </w:tcBorders>
          </w:tcPr>
          <w:p w:rsidR="00116A49" w:rsidRDefault="00DD1AE0">
            <w:pPr>
              <w:pStyle w:val="af2"/>
              <w:widowControl w:val="0"/>
              <w:jc w:val="center"/>
            </w:pPr>
            <w:r>
              <w:rPr>
                <w:rFonts w:ascii="Times New Roman" w:hAnsi="Times New Roman"/>
                <w:b/>
              </w:rPr>
              <w:t>№ з/п</w:t>
            </w:r>
          </w:p>
        </w:tc>
        <w:tc>
          <w:tcPr>
            <w:tcW w:w="2208" w:type="dxa"/>
            <w:tcBorders>
              <w:top w:val="single" w:sz="6" w:space="0" w:color="000001"/>
              <w:left w:val="single" w:sz="6" w:space="0" w:color="000001"/>
              <w:bottom w:val="single" w:sz="6" w:space="0" w:color="000001"/>
            </w:tcBorders>
          </w:tcPr>
          <w:p w:rsidR="00116A49" w:rsidRDefault="00DD1AE0">
            <w:pPr>
              <w:pStyle w:val="af2"/>
              <w:widowControl w:val="0"/>
              <w:jc w:val="center"/>
            </w:pPr>
            <w:r>
              <w:rPr>
                <w:rFonts w:ascii="Times New Roman" w:hAnsi="Times New Roman"/>
                <w:b/>
              </w:rPr>
              <w:t>Ідентифікатор</w:t>
            </w:r>
          </w:p>
        </w:tc>
        <w:tc>
          <w:tcPr>
            <w:tcW w:w="6362" w:type="dxa"/>
            <w:tcBorders>
              <w:top w:val="single" w:sz="6" w:space="0" w:color="000001"/>
              <w:left w:val="single" w:sz="6" w:space="0" w:color="000001"/>
              <w:bottom w:val="single" w:sz="6" w:space="0" w:color="000001"/>
              <w:right w:val="single" w:sz="6" w:space="0" w:color="000001"/>
            </w:tcBorders>
          </w:tcPr>
          <w:p w:rsidR="00116A49" w:rsidRDefault="00DD1AE0">
            <w:pPr>
              <w:pStyle w:val="af2"/>
              <w:widowControl w:val="0"/>
              <w:jc w:val="center"/>
            </w:pPr>
            <w:r>
              <w:rPr>
                <w:rFonts w:ascii="Times New Roman" w:hAnsi="Times New Roman"/>
                <w:b/>
              </w:rPr>
              <w:t>Найменування адміністративної послуги</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00050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створення юридичної особи (крім громадського формування та релігійної організації)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00054</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00052</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00056</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5</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00057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6</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00094</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7</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00097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припинення юридичної особи в результаті її ліквідації (крім громадського формування та релігійної організації)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lastRenderedPageBreak/>
              <w:t>8</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00100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припинення юридичної особи в результаті її реорганізації (крім громадського формування та релігійної організації)</w:t>
            </w:r>
          </w:p>
        </w:tc>
      </w:tr>
      <w:tr w:rsidR="00116A49">
        <w:trPr>
          <w:trHeight w:val="1020"/>
        </w:trPr>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9</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00073</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рішення про припинення юридичної особи (крім громадського формування та релігійної організації)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10</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00083</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рішення про відміну рішення про припинення юридичної особи (крім громадського формування та релігійної організації)</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00235</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Pr>
                <w:rFonts w:ascii="Times New Roman" w:hAnsi="Times New Roman"/>
              </w:rPr>
              <w:t>апостиля</w:t>
            </w:r>
            <w:proofErr w:type="spellEnd"/>
          </w:p>
          <w:p w:rsidR="00116A49" w:rsidRDefault="00116A49">
            <w:pPr>
              <w:pStyle w:val="af2"/>
              <w:widowControl w:val="0"/>
              <w:rPr>
                <w:rFonts w:ascii="Times New Roman" w:hAnsi="Times New Roman"/>
              </w:rPr>
            </w:pP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00234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витягу з Єдиного державного реєстру юридичних осіб, фізичних осіб - підприємців та громадських формувань</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00236</w:t>
            </w:r>
          </w:p>
          <w:p w:rsidR="00116A49" w:rsidRDefault="00116A49">
            <w:pPr>
              <w:pStyle w:val="af2"/>
              <w:widowControl w:val="0"/>
              <w:spacing w:after="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01179</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Виправлення помилок, допущених у відомостях Єдиного державного реєстру юридичних осіб, фізичних осіб - підприємців та громадських формувань</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15</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00683</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 xml:space="preserve">Підтвердження відомостей про кінцевого </w:t>
            </w:r>
            <w:proofErr w:type="spellStart"/>
            <w:r>
              <w:rPr>
                <w:rFonts w:ascii="Times New Roman" w:hAnsi="Times New Roman"/>
              </w:rPr>
              <w:t>бенефіціарного</w:t>
            </w:r>
            <w:proofErr w:type="spellEnd"/>
            <w:r>
              <w:rPr>
                <w:rFonts w:ascii="Times New Roman" w:hAnsi="Times New Roman"/>
              </w:rPr>
              <w:t xml:space="preserve"> власника юридичної особи</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16</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00058</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рішення про виділ юридичної особи (крім громадського формування та релігійної організації)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17</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00087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створення відокремленого підрозділу юридичної особи (крім громадського формування та релігійної організації)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18</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00090</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19</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00092</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припинення відокремленого підрозділу юридичної особи (крім громадського формування та релігійної організації)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20</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00106</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фізичної особи - підприємця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lastRenderedPageBreak/>
              <w:t>21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00109</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22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00108</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23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00107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припинення підприємницької діяльності фізичної особи - підприємця за її рішенням</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24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00041</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25</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00042</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Державна реєстрація речового права, похідного від права власності</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26</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00048</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Державна реєстрація обтяжень речових прав на нерухоме майно</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27</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00049</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Взяття на облік безхазяйного нерухомого майна</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28</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00046</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Внесення змін до записів Державного реєстру речових прав на нерухоме майно</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29</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00043</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30</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00047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Надання інформації з Державного реєстру речових прав на нерухоме майно</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31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01174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Заборона вчинення реєстраційних дій</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32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00069</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земельної ділянки з видачею витягу з Державного земельного кадастру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33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00071</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до Державного земельного кадастру змін до відомостей про земельну ділянку з видачею витягу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34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00072</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35</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00074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до Державного земельного кадастру відомостей про землі в межах територій адміністративно-територіальних одиниць з видачею витягу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lastRenderedPageBreak/>
              <w:t>36</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00075</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37</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00079</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38</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00078</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обмежень у використанні земель з видачею витягу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39</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00081</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Виправлення технічної помилки у відомостях Державного земельного кадастру не з вини органу, що здійснює його ведення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40</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00080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41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00035</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42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00059</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43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00061</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відомостей з Державного земельного кадастру у формі довідки, що містить узагальнену інформацію про землі (території)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44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00062</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45</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00063</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46</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00064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довідки про наявність та розмір земельної частки (паю)</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47</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00065</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48</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01254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довідки про осіб, які отримали доступ до інформації про суб’єкта речового права у Державному земельному кадастрі</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lastRenderedPageBreak/>
              <w:t>49</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00207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дозволу на розроблення проекту землеустрою щодо відведення земельної ділянки для послідуючого продажу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50</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00199</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дозволу на розроблення проекту землеустрою щодо відведення земельної ділянки у користування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51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00210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 xml:space="preserve">Надання дозволу на розроблення проекту землеустрою, що забезпечує </w:t>
            </w:r>
            <w:proofErr w:type="spellStart"/>
            <w:r>
              <w:rPr>
                <w:rFonts w:ascii="Times New Roman" w:hAnsi="Times New Roman"/>
              </w:rPr>
              <w:t>еколого-економічне</w:t>
            </w:r>
            <w:proofErr w:type="spellEnd"/>
            <w:r>
              <w:rPr>
                <w:rFonts w:ascii="Times New Roman" w:hAnsi="Times New Roman"/>
              </w:rPr>
              <w:t xml:space="preserve"> обґрунтування сівозміни та впорядкування угідь</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52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00198</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згоди на передачу орендованої земельної ділянки в суборенду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53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00066</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відомостей з документації із землеустрою, що включена до Державного фонду документації із землеустрою</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54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00068</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витягу з технічної документації про нормативну грошову оцінку земельної ділянки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55</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01161</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56</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00175</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57</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00174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рішення про продаж земельних ділянок державної та комунальної власності</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58</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00244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довідки про наявність у фізичної особи земельних ділянок</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59</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00176</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дозволу на розроблення проекту землеустрою щодо відведення земельної ділянки у межах безоплатної приватизації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60</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00217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Затвердження проекту землеустрою щодо відведення земельної ділянки у разі зміни її цільового призначення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61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00180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Затвердження технічної документації з бонітування ґрунтів</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62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00181</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Затвердження технічної документації з економічної оцінки земель</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63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00179</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Затвердження технічної документації з нормативної грошової оцінки земельної ділянки у межах населених пунктів</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64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00182</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Затвердження проекту землеустрою щодо відведення земельної ділянки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lastRenderedPageBreak/>
              <w:t>65</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00162</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Реєстрація декларації відповідності матеріально-технічної бази суб’єктів господарювання вимогам законодавства у сфері пожежної безпеки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66</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01208</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67</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01209</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68</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01218</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69</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01219</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70</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01188</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71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00134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до Реєстру будівельної діяльності інформації,  зазначеної у повідомленні  про початок виконання підготовчих робіт</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72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01190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підготовчих робіт на об’єкті</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73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00156</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будівельного паспорта забудови земельної ділянки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74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01192</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дубліката будівельного паспорта забудови земельної ділянки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75</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00158</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 xml:space="preserve">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6" w:tgtFrame="_blank">
              <w:r>
                <w:rPr>
                  <w:rFonts w:ascii="Times New Roman" w:hAnsi="Times New Roman"/>
                  <w:color w:val="000080"/>
                  <w:u w:val="single"/>
                </w:rPr>
                <w:t>Закону України</w:t>
              </w:r>
            </w:hyperlink>
            <w:r>
              <w:rPr>
                <w:rFonts w:ascii="Times New Roman" w:hAnsi="Times New Roman"/>
              </w:rPr>
              <w:t xml:space="preserve"> </w:t>
            </w:r>
            <w:r>
              <w:rPr>
                <w:rFonts w:ascii="Times New Roman" w:hAnsi="Times New Roman"/>
              </w:rPr>
              <w:lastRenderedPageBreak/>
              <w:t>“Про державну таємницю”)</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lastRenderedPageBreak/>
              <w:t>76</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01186</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 xml:space="preserve">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7" w:tgtFrame="_blank">
              <w:r>
                <w:rPr>
                  <w:rFonts w:ascii="Times New Roman" w:hAnsi="Times New Roman"/>
                  <w:color w:val="000080"/>
                  <w:u w:val="single"/>
                </w:rPr>
                <w:t>Закону України</w:t>
              </w:r>
            </w:hyperlink>
            <w:r>
              <w:rPr>
                <w:rFonts w:ascii="Times New Roman" w:hAnsi="Times New Roman"/>
              </w:rPr>
              <w:t xml:space="preserve"> “Про державну таємницю”)</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77</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01670</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містобудівних умов та обмежень для проектування об’єкта будівництва на території зони відчуження та зони безумовного (обов’язкового) відселення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78</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01685</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змін до містобудівних умов та обмежень для проектування об’єкта будівництва на території зони відчуження та зони безумовного (обов’язкового) відселення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79</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01263</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Реєстрація декларації про готовність до експлуатації самочинно збудованого об’єкта, на яке визнано право власності за рішенням суду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80</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00138</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Реєстрація декларації про готовність об’єкта до експлуатації, будівництво якого здійснено на підставі будівельного паспорта</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81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01376</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82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01189</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змін до декларації про початок виконання підготовчих робіт</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83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01902</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змін до декларації про початок виконання будівельних робіт</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84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00190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Оформлення паспорта прив’язки тимчасової споруди для провадження підприємницької діяльності</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85</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00193</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Продовження строку дії паспорта прив’язки тимчасової споруди для провадження підприємницької діяльності</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86</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00191</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змін до паспорта прив’язки тимчасової споруди для провадження підприємницької діяльності</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87</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01671</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Оформлення паспорта прив’язки тимчасової споруди торгівельного, побутового, соціально-культурного чи іншого призначення на території зони відчуження та зони безумовного (обов’язкового) відселення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88</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01686</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lastRenderedPageBreak/>
              <w:t xml:space="preserve">Внесення змін до паспорта прив’язки тимчасової споруди торгівельного, побутового, соціально-культурного чи іншого </w:t>
            </w:r>
            <w:r>
              <w:rPr>
                <w:rFonts w:ascii="Times New Roman" w:hAnsi="Times New Roman"/>
              </w:rPr>
              <w:lastRenderedPageBreak/>
              <w:t>призначення на території зони відчуження та зони безумовного (обов’язкового) відселення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lastRenderedPageBreak/>
              <w:t>89</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00153</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Прийняття рішення про присвоєння адреси об’єкту нерухомого майна</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90</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01240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Прийняття рішення про зміну адреси об’єкта нерухомого майна</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91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01330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кадастрової довідки з містобудівного кадастру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92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00163</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експлуатаційного дозволу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93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00654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експлуатаційного дозволу для потужностей (об’єктів) з переробки неїстівних продуктів тваринного походження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94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01399</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Державна реєстрація потужностей оператора ринку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95</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01400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змін до відомостей Державного реєстру потужностей операторів ринку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96</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01401</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Внесення відомостей про припинення використання потужності до Державного реєстру потужностей операторів ринку використання потужності</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97</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01133</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Погодження програм та проектів містобудівних, архітектурних і ландшафтних перетворень, меліоративних, шляхових, земельних робіт, реалізація яких може позначитися на стані пам’яток місцевого значення, їх територій і зон охорони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98</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01117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дозволу на розміщення зовнішньої реклами поза межами населених пунктів</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99</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01369</w:t>
            </w:r>
          </w:p>
          <w:p w:rsidR="00116A49" w:rsidRDefault="00116A49">
            <w:pPr>
              <w:pStyle w:val="a8"/>
              <w:widowControl w:val="0"/>
              <w:spacing w:before="150" w:after="150"/>
              <w:jc w:val="center"/>
              <w:rPr>
                <w:rFonts w:ascii="Times New Roman" w:hAnsi="Times New Roman"/>
              </w:rPr>
            </w:pPr>
          </w:p>
          <w:p w:rsidR="00116A49" w:rsidRDefault="00116A49">
            <w:pPr>
              <w:pStyle w:val="af2"/>
              <w:widowControl w:val="0"/>
              <w:spacing w:after="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Комплексна послуга “</w:t>
            </w:r>
            <w:proofErr w:type="spellStart"/>
            <w:r>
              <w:rPr>
                <w:rFonts w:ascii="Times New Roman" w:hAnsi="Times New Roman"/>
              </w:rPr>
              <w:t>єМалятко</w:t>
            </w:r>
            <w:proofErr w:type="spellEnd"/>
            <w:r>
              <w:rPr>
                <w:rFonts w:ascii="Times New Roman" w:hAnsi="Times New Roman"/>
              </w:rPr>
              <w:t>”:</w:t>
            </w:r>
          </w:p>
          <w:p w:rsidR="00116A49" w:rsidRDefault="00DD1AE0">
            <w:pPr>
              <w:pStyle w:val="a8"/>
              <w:widowControl w:val="0"/>
              <w:spacing w:before="150" w:after="150"/>
            </w:pPr>
            <w:r>
              <w:rPr>
                <w:rFonts w:ascii="Times New Roman" w:hAnsi="Times New Roman"/>
              </w:rPr>
              <w:t>1) державна реєстрація народження та визначення походження дитини</w:t>
            </w:r>
          </w:p>
          <w:p w:rsidR="00116A49" w:rsidRDefault="00DD1AE0">
            <w:pPr>
              <w:pStyle w:val="a8"/>
              <w:widowControl w:val="0"/>
              <w:spacing w:before="150" w:after="150"/>
            </w:pPr>
            <w:r>
              <w:rPr>
                <w:rFonts w:ascii="Times New Roman" w:hAnsi="Times New Roman"/>
              </w:rPr>
              <w:t>2) реєстрація місця проживання</w:t>
            </w:r>
          </w:p>
          <w:p w:rsidR="00116A49" w:rsidRDefault="00DD1AE0">
            <w:pPr>
              <w:pStyle w:val="a8"/>
              <w:widowControl w:val="0"/>
              <w:spacing w:before="150" w:after="150"/>
            </w:pPr>
            <w:r>
              <w:rPr>
                <w:rFonts w:ascii="Times New Roman" w:hAnsi="Times New Roman"/>
              </w:rPr>
              <w:t>3) призначення допомоги при народженні дитини</w:t>
            </w:r>
          </w:p>
          <w:p w:rsidR="00116A49" w:rsidRDefault="00DD1AE0">
            <w:pPr>
              <w:pStyle w:val="a8"/>
              <w:widowControl w:val="0"/>
              <w:spacing w:before="150" w:after="150"/>
            </w:pPr>
            <w:r>
              <w:rPr>
                <w:rFonts w:ascii="Times New Roman" w:hAnsi="Times New Roman"/>
              </w:rPr>
              <w:t>4) призначення допомоги на дітей, які виховуються у багатодітних сім’ях</w:t>
            </w:r>
          </w:p>
          <w:p w:rsidR="00116A49" w:rsidRDefault="00DD1AE0">
            <w:pPr>
              <w:pStyle w:val="a8"/>
              <w:widowControl w:val="0"/>
              <w:spacing w:before="150" w:after="150"/>
            </w:pPr>
            <w:r>
              <w:rPr>
                <w:rFonts w:ascii="Times New Roman" w:hAnsi="Times New Roman"/>
              </w:rPr>
              <w:t> 5) внесення відомостей про дитину до Реєстру пацієнтів, що ведеться у центральній базі даних електронної системи охорони здоров’я</w:t>
            </w:r>
          </w:p>
          <w:p w:rsidR="00116A49" w:rsidRDefault="00DD1AE0">
            <w:pPr>
              <w:pStyle w:val="a8"/>
              <w:widowControl w:val="0"/>
              <w:spacing w:before="150" w:after="150"/>
            </w:pPr>
            <w:r>
              <w:rPr>
                <w:rFonts w:ascii="Times New Roman" w:hAnsi="Times New Roman"/>
              </w:rPr>
              <w:t> 6) реєстрація у Державному реєстрі фізичних осіб - платників податків</w:t>
            </w:r>
          </w:p>
          <w:p w:rsidR="00116A49" w:rsidRDefault="00DD1AE0">
            <w:pPr>
              <w:pStyle w:val="a8"/>
              <w:widowControl w:val="0"/>
              <w:spacing w:before="150" w:after="150"/>
            </w:pPr>
            <w:r>
              <w:rPr>
                <w:rFonts w:ascii="Times New Roman" w:hAnsi="Times New Roman"/>
              </w:rPr>
              <w:t>7) видача посвідчень батьків багатодітної сім’ї та дитини з багатодітної сім’ї</w:t>
            </w:r>
          </w:p>
          <w:p w:rsidR="00116A49" w:rsidRDefault="00DD1AE0">
            <w:pPr>
              <w:pStyle w:val="a8"/>
              <w:widowControl w:val="0"/>
              <w:spacing w:before="150" w:after="150"/>
            </w:pPr>
            <w:r>
              <w:rPr>
                <w:rFonts w:ascii="Times New Roman" w:hAnsi="Times New Roman"/>
              </w:rPr>
              <w:lastRenderedPageBreak/>
              <w:t>8) визначення належності новонародженої дитини до громадянства України</w:t>
            </w:r>
          </w:p>
          <w:p w:rsidR="00116A49" w:rsidRDefault="00DD1AE0">
            <w:pPr>
              <w:pStyle w:val="a8"/>
              <w:widowControl w:val="0"/>
              <w:spacing w:before="150" w:after="150"/>
            </w:pPr>
            <w:r>
              <w:rPr>
                <w:rFonts w:ascii="Times New Roman" w:hAnsi="Times New Roman"/>
              </w:rPr>
              <w:t> 9) внесення інформації про новонароджену дитину до Єдиного державного демографічного реєстру з присвоєнням унікального номера запису в ньому</w:t>
            </w:r>
          </w:p>
          <w:p w:rsidR="00116A49" w:rsidRDefault="00DD1AE0">
            <w:pPr>
              <w:pStyle w:val="a8"/>
              <w:widowControl w:val="0"/>
              <w:spacing w:before="150" w:after="150"/>
            </w:pPr>
            <w:r>
              <w:rPr>
                <w:rFonts w:ascii="Times New Roman" w:hAnsi="Times New Roman"/>
              </w:rPr>
              <w:t> 10) надання одноразової натуральної допомоги “пакунок малюка” за місцем проживання або перебування її отримувача</w:t>
            </w:r>
          </w:p>
          <w:p w:rsidR="00116A49" w:rsidRDefault="00DD1AE0">
            <w:pPr>
              <w:pStyle w:val="a8"/>
              <w:widowControl w:val="0"/>
              <w:spacing w:before="150" w:after="150"/>
            </w:pPr>
            <w:r>
              <w:rPr>
                <w:rFonts w:ascii="Times New Roman" w:hAnsi="Times New Roman"/>
              </w:rPr>
              <w:t>11) надання грошової компенсації вартості одноразової натуральної допомоги “пакунок малюка”</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lastRenderedPageBreak/>
              <w:t>100</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00034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Реєстрація місця проживання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101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01217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Реєстрація місця проживання дитини до 14 років</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102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00037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Зняття із задекларованого/зареєстрованого місця проживання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103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00040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Реєстрація місця перебування</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104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00038</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витягу з реєстру територіальної громад</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105</w:t>
            </w:r>
          </w:p>
        </w:tc>
        <w:tc>
          <w:tcPr>
            <w:tcW w:w="2208" w:type="dxa"/>
            <w:tcBorders>
              <w:left w:val="single" w:sz="6" w:space="0" w:color="000001"/>
              <w:bottom w:val="single" w:sz="6" w:space="0" w:color="000001"/>
            </w:tcBorders>
          </w:tcPr>
          <w:p w:rsidR="00116A49" w:rsidRDefault="00DD1AE0">
            <w:pPr>
              <w:pStyle w:val="a8"/>
              <w:widowControl w:val="0"/>
              <w:jc w:val="center"/>
            </w:pPr>
            <w:r>
              <w:rPr>
                <w:rFonts w:ascii="Times New Roman" w:hAnsi="Times New Roman"/>
              </w:rPr>
              <w:t>01588</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статусу постраждалого учасника Революції Гідності</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106</w:t>
            </w:r>
          </w:p>
        </w:tc>
        <w:tc>
          <w:tcPr>
            <w:tcW w:w="2208" w:type="dxa"/>
            <w:tcBorders>
              <w:left w:val="single" w:sz="6" w:space="0" w:color="000001"/>
              <w:bottom w:val="single" w:sz="6" w:space="0" w:color="000001"/>
            </w:tcBorders>
          </w:tcPr>
          <w:p w:rsidR="00116A49" w:rsidRDefault="00DD1AE0">
            <w:pPr>
              <w:pStyle w:val="a8"/>
              <w:widowControl w:val="0"/>
              <w:jc w:val="center"/>
            </w:pPr>
            <w:r>
              <w:rPr>
                <w:rFonts w:ascii="Times New Roman" w:hAnsi="Times New Roman"/>
              </w:rPr>
              <w:t>01286</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Встановлення статусу учасника бойових дій</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107</w:t>
            </w:r>
          </w:p>
        </w:tc>
        <w:tc>
          <w:tcPr>
            <w:tcW w:w="2208" w:type="dxa"/>
            <w:tcBorders>
              <w:left w:val="single" w:sz="6" w:space="0" w:color="000001"/>
              <w:bottom w:val="single" w:sz="6" w:space="0" w:color="000001"/>
            </w:tcBorders>
          </w:tcPr>
          <w:p w:rsidR="00116A49" w:rsidRDefault="00DD1AE0">
            <w:pPr>
              <w:pStyle w:val="a8"/>
              <w:widowControl w:val="0"/>
              <w:jc w:val="center"/>
            </w:pPr>
            <w:r>
              <w:rPr>
                <w:rFonts w:ascii="Times New Roman" w:hAnsi="Times New Roman"/>
              </w:rPr>
              <w:t>01198</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бланка-вкладки до посвідчення учасника бойових дій, особи з інвалідністю внаслідок війни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108</w:t>
            </w:r>
          </w:p>
        </w:tc>
        <w:tc>
          <w:tcPr>
            <w:tcW w:w="2208" w:type="dxa"/>
            <w:tcBorders>
              <w:left w:val="single" w:sz="6" w:space="0" w:color="000001"/>
              <w:bottom w:val="single" w:sz="6" w:space="0" w:color="000001"/>
            </w:tcBorders>
          </w:tcPr>
          <w:p w:rsidR="00116A49" w:rsidRDefault="00DD1AE0">
            <w:pPr>
              <w:pStyle w:val="a8"/>
              <w:widowControl w:val="0"/>
              <w:jc w:val="center"/>
            </w:pPr>
            <w:r>
              <w:rPr>
                <w:rFonts w:ascii="Times New Roman" w:hAnsi="Times New Roman"/>
              </w:rPr>
              <w:t>01285</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Позбавлення статусу учасника бойових дій за заявою учасника</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109</w:t>
            </w:r>
          </w:p>
        </w:tc>
        <w:tc>
          <w:tcPr>
            <w:tcW w:w="2208" w:type="dxa"/>
            <w:tcBorders>
              <w:left w:val="single" w:sz="6" w:space="0" w:color="000001"/>
              <w:bottom w:val="single" w:sz="6" w:space="0" w:color="000001"/>
            </w:tcBorders>
          </w:tcPr>
          <w:p w:rsidR="00116A49" w:rsidRDefault="00DD1AE0">
            <w:pPr>
              <w:pStyle w:val="a8"/>
              <w:widowControl w:val="0"/>
              <w:jc w:val="center"/>
            </w:pPr>
            <w:r>
              <w:rPr>
                <w:rFonts w:ascii="Times New Roman" w:hAnsi="Times New Roman"/>
              </w:rPr>
              <w:t>01620</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110</w:t>
            </w:r>
          </w:p>
        </w:tc>
        <w:tc>
          <w:tcPr>
            <w:tcW w:w="2208" w:type="dxa"/>
            <w:tcBorders>
              <w:left w:val="single" w:sz="6" w:space="0" w:color="000001"/>
              <w:bottom w:val="single" w:sz="6" w:space="0" w:color="000001"/>
            </w:tcBorders>
          </w:tcPr>
          <w:p w:rsidR="00116A49" w:rsidRDefault="00DD1AE0">
            <w:pPr>
              <w:pStyle w:val="a8"/>
              <w:widowControl w:val="0"/>
              <w:jc w:val="center"/>
            </w:pPr>
            <w:r>
              <w:rPr>
                <w:rFonts w:ascii="Times New Roman" w:hAnsi="Times New Roman"/>
              </w:rPr>
              <w:t>01877</w:t>
            </w:r>
          </w:p>
          <w:p w:rsidR="00116A49" w:rsidRDefault="00116A49">
            <w:pPr>
              <w:pStyle w:val="a8"/>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111</w:t>
            </w:r>
          </w:p>
        </w:tc>
        <w:tc>
          <w:tcPr>
            <w:tcW w:w="2208" w:type="dxa"/>
            <w:tcBorders>
              <w:left w:val="single" w:sz="6" w:space="0" w:color="000001"/>
              <w:bottom w:val="single" w:sz="6" w:space="0" w:color="000001"/>
            </w:tcBorders>
          </w:tcPr>
          <w:p w:rsidR="00116A49" w:rsidRDefault="00DD1AE0">
            <w:pPr>
              <w:pStyle w:val="a8"/>
              <w:widowControl w:val="0"/>
              <w:jc w:val="center"/>
            </w:pPr>
            <w:r>
              <w:rPr>
                <w:rFonts w:ascii="Times New Roman" w:hAnsi="Times New Roman"/>
              </w:rPr>
              <w:t>00121</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Установлення статусу, видача посвідчень батькам багатодітної сім’ї та дитини з багатодітної сім’ї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lastRenderedPageBreak/>
              <w:t>112</w:t>
            </w:r>
          </w:p>
        </w:tc>
        <w:tc>
          <w:tcPr>
            <w:tcW w:w="2208" w:type="dxa"/>
            <w:tcBorders>
              <w:left w:val="single" w:sz="6" w:space="0" w:color="000001"/>
              <w:bottom w:val="single" w:sz="6" w:space="0" w:color="000001"/>
            </w:tcBorders>
          </w:tcPr>
          <w:p w:rsidR="00116A49" w:rsidRDefault="00DD1AE0">
            <w:pPr>
              <w:pStyle w:val="a8"/>
              <w:widowControl w:val="0"/>
              <w:jc w:val="center"/>
            </w:pPr>
            <w:r>
              <w:rPr>
                <w:rFonts w:ascii="Times New Roman" w:hAnsi="Times New Roman"/>
              </w:rPr>
              <w:t>01200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Вклейка фотокартки в посвідчення дитини з багатодітної сім’ї у зв’язку з досягненням 14-річного віку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113</w:t>
            </w:r>
          </w:p>
        </w:tc>
        <w:tc>
          <w:tcPr>
            <w:tcW w:w="2208" w:type="dxa"/>
            <w:tcBorders>
              <w:left w:val="single" w:sz="6" w:space="0" w:color="000001"/>
              <w:bottom w:val="single" w:sz="6" w:space="0" w:color="000001"/>
            </w:tcBorders>
          </w:tcPr>
          <w:p w:rsidR="00116A49" w:rsidRDefault="00DD1AE0">
            <w:pPr>
              <w:pStyle w:val="a8"/>
              <w:widowControl w:val="0"/>
              <w:jc w:val="center"/>
            </w:pPr>
            <w:r>
              <w:rPr>
                <w:rFonts w:ascii="Times New Roman" w:hAnsi="Times New Roman"/>
              </w:rPr>
              <w:t>01194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Видача дубліката посвідчення батьків багатодітної сім’ї та дитини з багатодітної сім’ї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114</w:t>
            </w:r>
          </w:p>
        </w:tc>
        <w:tc>
          <w:tcPr>
            <w:tcW w:w="2208" w:type="dxa"/>
            <w:tcBorders>
              <w:left w:val="single" w:sz="6" w:space="0" w:color="000001"/>
              <w:bottom w:val="single" w:sz="6" w:space="0" w:color="000001"/>
            </w:tcBorders>
          </w:tcPr>
          <w:p w:rsidR="00116A49" w:rsidRDefault="00DD1AE0">
            <w:pPr>
              <w:pStyle w:val="a8"/>
              <w:widowControl w:val="0"/>
              <w:jc w:val="center"/>
            </w:pPr>
            <w:r>
              <w:rPr>
                <w:rFonts w:ascii="Times New Roman" w:hAnsi="Times New Roman"/>
              </w:rPr>
              <w:t>00239</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Встановлення статусу учасника війни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115</w:t>
            </w:r>
          </w:p>
        </w:tc>
        <w:tc>
          <w:tcPr>
            <w:tcW w:w="2208" w:type="dxa"/>
            <w:tcBorders>
              <w:left w:val="single" w:sz="6" w:space="0" w:color="000001"/>
              <w:bottom w:val="single" w:sz="6" w:space="0" w:color="000001"/>
            </w:tcBorders>
          </w:tcPr>
          <w:p w:rsidR="00116A49" w:rsidRDefault="00DD1AE0">
            <w:pPr>
              <w:pStyle w:val="a8"/>
              <w:widowControl w:val="0"/>
              <w:jc w:val="center"/>
            </w:pPr>
            <w:r>
              <w:rPr>
                <w:rFonts w:ascii="Times New Roman" w:hAnsi="Times New Roman"/>
              </w:rPr>
              <w:t>01974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Призначення пільги на оплату житла, комунальних послуг</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116</w:t>
            </w:r>
          </w:p>
        </w:tc>
        <w:tc>
          <w:tcPr>
            <w:tcW w:w="2208" w:type="dxa"/>
            <w:tcBorders>
              <w:left w:val="single" w:sz="6" w:space="0" w:color="000001"/>
              <w:bottom w:val="single" w:sz="6" w:space="0" w:color="000001"/>
            </w:tcBorders>
          </w:tcPr>
          <w:p w:rsidR="00116A49" w:rsidRDefault="00DD1AE0">
            <w:pPr>
              <w:pStyle w:val="a8"/>
              <w:widowControl w:val="0"/>
              <w:jc w:val="center"/>
            </w:pPr>
            <w:r>
              <w:rPr>
                <w:rFonts w:ascii="Times New Roman" w:hAnsi="Times New Roman"/>
              </w:rPr>
              <w:t>00155</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t>117</w:t>
            </w:r>
          </w:p>
        </w:tc>
        <w:tc>
          <w:tcPr>
            <w:tcW w:w="2208" w:type="dxa"/>
            <w:tcBorders>
              <w:left w:val="single" w:sz="6" w:space="0" w:color="000001"/>
              <w:bottom w:val="single" w:sz="6" w:space="0" w:color="000001"/>
            </w:tcBorders>
          </w:tcPr>
          <w:p w:rsidR="00116A49" w:rsidRDefault="00DD1AE0">
            <w:pPr>
              <w:pStyle w:val="a8"/>
              <w:widowControl w:val="0"/>
              <w:jc w:val="center"/>
            </w:pPr>
            <w:r>
              <w:t>00241</w:t>
            </w:r>
          </w:p>
          <w:p w:rsidR="00116A49" w:rsidRDefault="00116A49">
            <w:pPr>
              <w:pStyle w:val="a8"/>
              <w:widowControl w:val="0"/>
            </w:pPr>
          </w:p>
          <w:p w:rsidR="00116A49" w:rsidRDefault="00116A49">
            <w:pPr>
              <w:pStyle w:val="a8"/>
              <w:widowControl w:val="0"/>
              <w:jc w:val="cente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rPr>
                <w:rFonts w:ascii="Times New Roman" w:hAnsi="Times New Roman"/>
              </w:rPr>
            </w:pPr>
            <w:r>
              <w:rPr>
                <w:rFonts w:ascii="Times New Roman" w:hAnsi="Times New Roman"/>
              </w:rPr>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r>
      <w:tr w:rsidR="00116A49">
        <w:trPr>
          <w:trHeight w:val="830"/>
        </w:trPr>
        <w:tc>
          <w:tcPr>
            <w:tcW w:w="1015" w:type="dxa"/>
            <w:tcBorders>
              <w:left w:val="single" w:sz="6" w:space="0" w:color="000001"/>
              <w:bottom w:val="single" w:sz="6" w:space="0" w:color="000001"/>
            </w:tcBorders>
          </w:tcPr>
          <w:p w:rsidR="00116A49" w:rsidRDefault="00DD1AE0">
            <w:pPr>
              <w:pStyle w:val="af2"/>
              <w:widowControl w:val="0"/>
              <w:spacing w:after="0"/>
              <w:jc w:val="center"/>
            </w:pPr>
            <w:r>
              <w:t>118</w:t>
            </w:r>
          </w:p>
        </w:tc>
        <w:tc>
          <w:tcPr>
            <w:tcW w:w="2208" w:type="dxa"/>
            <w:tcBorders>
              <w:left w:val="single" w:sz="6" w:space="0" w:color="000001"/>
              <w:bottom w:val="single" w:sz="6" w:space="0" w:color="000001"/>
            </w:tcBorders>
          </w:tcPr>
          <w:p w:rsidR="00116A49" w:rsidRDefault="00DD1AE0">
            <w:pPr>
              <w:pStyle w:val="a8"/>
              <w:widowControl w:val="0"/>
              <w:jc w:val="center"/>
            </w:pPr>
            <w:r>
              <w:t>01286</w:t>
            </w:r>
          </w:p>
          <w:p w:rsidR="00116A49" w:rsidRDefault="00116A49">
            <w:pPr>
              <w:pStyle w:val="a8"/>
              <w:widowControl w:val="0"/>
            </w:pPr>
          </w:p>
          <w:p w:rsidR="00116A49" w:rsidRDefault="00116A49">
            <w:pPr>
              <w:pStyle w:val="a8"/>
              <w:widowControl w:val="0"/>
              <w:jc w:val="cente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rPr>
                <w:rFonts w:ascii="Times New Roman" w:hAnsi="Times New Roman"/>
              </w:rPr>
            </w:pPr>
            <w:r>
              <w:rPr>
                <w:rFonts w:ascii="Times New Roman" w:hAnsi="Times New Roman"/>
              </w:rPr>
              <w:t>Встановлення статусу учасника бойових дій, видача посвідчення</w:t>
            </w:r>
          </w:p>
        </w:tc>
      </w:tr>
      <w:tr w:rsidR="00116A49">
        <w:trPr>
          <w:trHeight w:val="830"/>
        </w:trPr>
        <w:tc>
          <w:tcPr>
            <w:tcW w:w="1015" w:type="dxa"/>
            <w:tcBorders>
              <w:left w:val="single" w:sz="6" w:space="0" w:color="000001"/>
              <w:bottom w:val="single" w:sz="6" w:space="0" w:color="000001"/>
            </w:tcBorders>
          </w:tcPr>
          <w:p w:rsidR="00116A49" w:rsidRDefault="00DD1AE0">
            <w:pPr>
              <w:pStyle w:val="af2"/>
              <w:widowControl w:val="0"/>
              <w:spacing w:after="0"/>
              <w:jc w:val="center"/>
            </w:pPr>
            <w:r>
              <w:t>119</w:t>
            </w:r>
          </w:p>
        </w:tc>
        <w:tc>
          <w:tcPr>
            <w:tcW w:w="2208" w:type="dxa"/>
            <w:tcBorders>
              <w:left w:val="single" w:sz="6" w:space="0" w:color="000001"/>
              <w:bottom w:val="single" w:sz="6" w:space="0" w:color="000001"/>
            </w:tcBorders>
          </w:tcPr>
          <w:p w:rsidR="00116A49" w:rsidRDefault="00DD1AE0">
            <w:pPr>
              <w:pStyle w:val="a8"/>
              <w:widowControl w:val="0"/>
              <w:spacing w:before="150" w:after="150"/>
              <w:rPr>
                <w:rFonts w:ascii="Times New Roman" w:hAnsi="Times New Roman"/>
              </w:rPr>
            </w:pPr>
            <w:r>
              <w:rPr>
                <w:rFonts w:ascii="Times New Roman" w:hAnsi="Times New Roman"/>
              </w:rPr>
              <w:t>01198</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rPr>
                <w:rFonts w:ascii="Times New Roman" w:hAnsi="Times New Roman"/>
              </w:rPr>
            </w:pPr>
            <w:r>
              <w:rPr>
                <w:rFonts w:ascii="Times New Roman" w:hAnsi="Times New Roman"/>
              </w:rPr>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p w:rsidR="00116A49" w:rsidRDefault="00116A49">
            <w:pPr>
              <w:pStyle w:val="a8"/>
              <w:widowControl w:val="0"/>
              <w:spacing w:before="150" w:after="150"/>
              <w:rPr>
                <w:rFonts w:ascii="Times New Roman" w:hAnsi="Times New Roman"/>
              </w:rPr>
            </w:pP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120</w:t>
            </w:r>
          </w:p>
        </w:tc>
        <w:tc>
          <w:tcPr>
            <w:tcW w:w="2208" w:type="dxa"/>
            <w:tcBorders>
              <w:left w:val="single" w:sz="6" w:space="0" w:color="000001"/>
              <w:bottom w:val="single" w:sz="6" w:space="0" w:color="000001"/>
            </w:tcBorders>
          </w:tcPr>
          <w:p w:rsidR="00116A49" w:rsidRDefault="00DD1AE0">
            <w:pPr>
              <w:pStyle w:val="a8"/>
              <w:widowControl w:val="0"/>
              <w:jc w:val="center"/>
            </w:pPr>
            <w:r>
              <w:rPr>
                <w:rFonts w:ascii="Times New Roman" w:hAnsi="Times New Roman"/>
              </w:rPr>
              <w:t>00157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before="150" w:after="150"/>
            </w:pPr>
            <w:r>
              <w:rPr>
                <w:rFonts w:ascii="Times New Roman" w:hAnsi="Times New Roman"/>
              </w:rPr>
              <w:t>Призначення пільги на придбання палива, у тому числі рідкого, скрапленого балонного газу для побутових потреб</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121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02499</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122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00105</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123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02502</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 xml:space="preserve">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w:t>
            </w:r>
            <w:r>
              <w:rPr>
                <w:rFonts w:ascii="Times New Roman" w:hAnsi="Times New Roman"/>
              </w:rPr>
              <w:lastRenderedPageBreak/>
              <w:t>соціального захисту”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lastRenderedPageBreak/>
              <w:t>124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02347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Призначення виплати щорічної разової грошової допомоги ветеранам війни і жертвам нацистських переслідувань</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125</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01735</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Прийняття рішення про проведення безоплатного капітального ремонту власних житлових будинків і квартир осіб, що мають право на таку пільгу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126</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01284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127</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02266</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Надання відомостей з Єдиного державного реєстру ветеранів війни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128</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02216</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129</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02500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130</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02501</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Надання громадським об’єднанням ветеранів війни безплатно приміщень для здійснення їх статутних завдань</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131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00146</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132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00140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133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01873</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134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02423</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 xml:space="preserve">Внесення до Реєстру будівельної діяльності інформації, зазначеної у декларації із виправленням технічної помилки у поданій </w:t>
            </w:r>
            <w:r>
              <w:rPr>
                <w:rFonts w:ascii="Times New Roman" w:hAnsi="Times New Roman"/>
              </w:rPr>
              <w:lastRenderedPageBreak/>
              <w:t>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lastRenderedPageBreak/>
              <w:t>135</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02475</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136</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02479</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Внесення змін до будівельного паспорта забудови земельної ділянки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137</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02480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after="0" w:line="276" w:lineRule="auto"/>
            </w:pPr>
            <w:r>
              <w:rPr>
                <w:rFonts w:ascii="Times New Roman" w:hAnsi="Times New Roman"/>
              </w:rPr>
              <w:t xml:space="preserve">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8" w:tgtFrame="_blank">
              <w:r>
                <w:rPr>
                  <w:rFonts w:ascii="Times New Roman" w:hAnsi="Times New Roman"/>
                  <w:color w:val="000080"/>
                  <w:u w:val="single"/>
                </w:rPr>
                <w:t>Закону України</w:t>
              </w:r>
            </w:hyperlink>
            <w:r>
              <w:rPr>
                <w:rFonts w:ascii="Times New Roman" w:hAnsi="Times New Roman"/>
              </w:rPr>
              <w:t xml:space="preserve"> “Про державну таємницю”)</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138</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02478</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Коригування адреси об’єкта, що будується (на підставі проектної документації)</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139</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02477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140</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02474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141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02453</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Внесення до Державного земельного кадастру відомостей про землі в межах територій територіальних громад з видачею витягу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142</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02452</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Внесення до Державного земельного кадастру змін до відомостей про землі в межах територій територіальних громад з видачею витягу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143</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02451</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Державна реєстрація змін до відомостей про меліоративну мережу з видачею витягу з Державного земельного кадастру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144</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02444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Державна реєстрація складової частини меліоративної мережі з видачею витягу з Державного земельного кадастру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145</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02450</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Державна реєстрація змін до відомостей про складову частину меліоративної мережі з видачею витягу з Державного земельного кадастру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146</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02445</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147</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02442</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Державна реєстрація меліоративної мережі з видачею витягу з Державного земельного кадастру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lastRenderedPageBreak/>
              <w:t>148</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02454</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149</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02457</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150</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02456</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Pr>
                <w:rFonts w:ascii="Times New Roman" w:hAnsi="Times New Roman"/>
              </w:rPr>
              <w:t>Держгеонадрами</w:t>
            </w:r>
            <w:proofErr w:type="spellEnd"/>
            <w:r>
              <w:rPr>
                <w:rFonts w:ascii="Times New Roman" w:hAnsi="Times New Roman"/>
              </w:rPr>
              <w:t xml:space="preserve"> та </w:t>
            </w:r>
            <w:proofErr w:type="spellStart"/>
            <w:r>
              <w:rPr>
                <w:rFonts w:ascii="Times New Roman" w:hAnsi="Times New Roman"/>
              </w:rPr>
              <w:t>Держпраці</w:t>
            </w:r>
            <w:proofErr w:type="spellEnd"/>
            <w:r>
              <w:rPr>
                <w:rFonts w:ascii="Times New Roman" w:hAnsi="Times New Roman"/>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151</w:t>
            </w:r>
          </w:p>
        </w:tc>
        <w:tc>
          <w:tcPr>
            <w:tcW w:w="2208" w:type="dxa"/>
            <w:tcBorders>
              <w:left w:val="single" w:sz="6" w:space="0" w:color="000001"/>
              <w:bottom w:val="single" w:sz="6" w:space="0" w:color="000001"/>
            </w:tcBorders>
          </w:tcPr>
          <w:p w:rsidR="00116A49" w:rsidRDefault="00DD1AE0">
            <w:pPr>
              <w:pStyle w:val="a8"/>
              <w:widowControl w:val="0"/>
              <w:spacing w:before="150" w:after="150"/>
              <w:jc w:val="center"/>
            </w:pPr>
            <w:r>
              <w:rPr>
                <w:rFonts w:ascii="Times New Roman" w:hAnsi="Times New Roman"/>
              </w:rPr>
              <w:t>02455</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spacing w:line="276" w:lineRule="auto"/>
            </w:pPr>
            <w:r>
              <w:rPr>
                <w:rFonts w:ascii="Times New Roman" w:hAnsi="Times New Roman"/>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Pr>
                <w:rFonts w:ascii="Times New Roman" w:hAnsi="Times New Roman"/>
              </w:rPr>
              <w:t>Держгеонадрами</w:t>
            </w:r>
            <w:proofErr w:type="spellEnd"/>
            <w:r>
              <w:rPr>
                <w:rFonts w:ascii="Times New Roman" w:hAnsi="Times New Roman"/>
              </w:rPr>
              <w:t xml:space="preserve"> та </w:t>
            </w:r>
            <w:proofErr w:type="spellStart"/>
            <w:r>
              <w:rPr>
                <w:rFonts w:ascii="Times New Roman" w:hAnsi="Times New Roman"/>
              </w:rPr>
              <w:t>Держпраці</w:t>
            </w:r>
            <w:proofErr w:type="spellEnd"/>
            <w:r>
              <w:rPr>
                <w:rFonts w:ascii="Times New Roman" w:hAnsi="Times New Roman"/>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152</w:t>
            </w:r>
          </w:p>
        </w:tc>
        <w:tc>
          <w:tcPr>
            <w:tcW w:w="2208" w:type="dxa"/>
            <w:tcBorders>
              <w:left w:val="single" w:sz="6" w:space="0" w:color="000001"/>
              <w:bottom w:val="single" w:sz="6" w:space="0" w:color="000001"/>
            </w:tcBorders>
          </w:tcPr>
          <w:p w:rsidR="00116A49" w:rsidRDefault="00116A49">
            <w:pPr>
              <w:pStyle w:val="af2"/>
              <w:widowControl w:val="0"/>
              <w:spacing w:before="150" w:after="150"/>
              <w:jc w:val="center"/>
              <w:rPr>
                <w:rFonts w:ascii="Times New Roman" w:hAnsi="Times New Roman"/>
              </w:rPr>
            </w:pP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pPr>
            <w:r>
              <w:rPr>
                <w:rFonts w:ascii="Times New Roman" w:hAnsi="Times New Roman"/>
              </w:rPr>
              <w:t>Довідка про зареєстрованих у житловому приміщенні/будинку осіб</w:t>
            </w:r>
          </w:p>
        </w:tc>
      </w:tr>
      <w:tr w:rsidR="00116A49">
        <w:tc>
          <w:tcPr>
            <w:tcW w:w="1015" w:type="dxa"/>
            <w:tcBorders>
              <w:left w:val="single" w:sz="6" w:space="0" w:color="000001"/>
              <w:bottom w:val="single" w:sz="6" w:space="0" w:color="000001"/>
            </w:tcBorders>
          </w:tcPr>
          <w:p w:rsidR="00116A49" w:rsidRDefault="00DD1AE0">
            <w:pPr>
              <w:pStyle w:val="af2"/>
              <w:widowControl w:val="0"/>
              <w:spacing w:after="0"/>
              <w:jc w:val="center"/>
            </w:pPr>
            <w:r>
              <w:rPr>
                <w:rFonts w:ascii="Times New Roman" w:hAnsi="Times New Roman"/>
              </w:rPr>
              <w:t>153</w:t>
            </w:r>
          </w:p>
        </w:tc>
        <w:tc>
          <w:tcPr>
            <w:tcW w:w="2208" w:type="dxa"/>
            <w:tcBorders>
              <w:left w:val="single" w:sz="6" w:space="0" w:color="000001"/>
              <w:bottom w:val="single" w:sz="6" w:space="0" w:color="000001"/>
            </w:tcBorders>
          </w:tcPr>
          <w:p w:rsidR="00116A49" w:rsidRDefault="00DD1AE0">
            <w:pPr>
              <w:pStyle w:val="af2"/>
              <w:widowControl w:val="0"/>
              <w:spacing w:before="150" w:after="150"/>
              <w:jc w:val="center"/>
            </w:pPr>
            <w:r>
              <w:rPr>
                <w:rFonts w:ascii="Times New Roman" w:hAnsi="Times New Roman"/>
              </w:rPr>
              <w:t>01428</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pPr>
            <w:r>
              <w:rPr>
                <w:rFonts w:ascii="Times New Roman" w:hAnsi="Times New Roman"/>
              </w:rPr>
              <w:t>Взяття на облік та видача направлення для дітей до дитячих закладів оздоровлення та відпочинку</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154</w:t>
            </w:r>
          </w:p>
        </w:tc>
        <w:tc>
          <w:tcPr>
            <w:tcW w:w="2208" w:type="dxa"/>
            <w:tcBorders>
              <w:left w:val="single" w:sz="6" w:space="0" w:color="000001"/>
              <w:bottom w:val="single" w:sz="6" w:space="0" w:color="000001"/>
            </w:tcBorders>
          </w:tcPr>
          <w:p w:rsidR="00116A49" w:rsidRDefault="00DD1AE0">
            <w:pPr>
              <w:widowControl w:val="0"/>
              <w:spacing w:after="140" w:line="288" w:lineRule="auto"/>
              <w:jc w:val="center"/>
            </w:pPr>
            <w:r>
              <w:rPr>
                <w:rFonts w:ascii="Times New Roman" w:eastAsia="MS Mincho" w:hAnsi="Times New Roman"/>
              </w:rPr>
              <w:t>8476</w:t>
            </w:r>
          </w:p>
        </w:tc>
        <w:tc>
          <w:tcPr>
            <w:tcW w:w="6362" w:type="dxa"/>
            <w:tcBorders>
              <w:left w:val="single" w:sz="6" w:space="0" w:color="000001"/>
              <w:bottom w:val="single" w:sz="6" w:space="0" w:color="000001"/>
              <w:right w:val="single" w:sz="6" w:space="0" w:color="000001"/>
            </w:tcBorders>
          </w:tcPr>
          <w:p w:rsidR="00116A49" w:rsidRDefault="00DD1AE0">
            <w:pPr>
              <w:widowControl w:val="0"/>
              <w:spacing w:after="140" w:line="288" w:lineRule="auto"/>
            </w:pPr>
            <w:r>
              <w:rPr>
                <w:rFonts w:ascii="Times New Roman" w:eastAsia="MS Mincho" w:hAnsi="Times New Roman"/>
              </w:rPr>
              <w:t xml:space="preserve"> Встановлення режиму роботи стаціонарних об’єктів торгівлі, ресторанного господарства та сфери послуг</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155</w:t>
            </w:r>
          </w:p>
        </w:tc>
        <w:tc>
          <w:tcPr>
            <w:tcW w:w="2208" w:type="dxa"/>
            <w:tcBorders>
              <w:left w:val="single" w:sz="6" w:space="0" w:color="000001"/>
              <w:bottom w:val="single" w:sz="6" w:space="0" w:color="000001"/>
            </w:tcBorders>
          </w:tcPr>
          <w:p w:rsidR="00116A49" w:rsidRDefault="00DD1AE0">
            <w:pPr>
              <w:widowControl w:val="0"/>
              <w:spacing w:after="140" w:line="288" w:lineRule="auto"/>
              <w:jc w:val="center"/>
            </w:pPr>
            <w:r>
              <w:rPr>
                <w:rFonts w:ascii="Times New Roman" w:eastAsia="MS Mincho" w:hAnsi="Times New Roman"/>
              </w:rPr>
              <w:t>8476</w:t>
            </w:r>
          </w:p>
        </w:tc>
        <w:tc>
          <w:tcPr>
            <w:tcW w:w="6362" w:type="dxa"/>
            <w:tcBorders>
              <w:left w:val="single" w:sz="6" w:space="0" w:color="000001"/>
              <w:bottom w:val="single" w:sz="6" w:space="0" w:color="000001"/>
              <w:right w:val="single" w:sz="6" w:space="0" w:color="000001"/>
            </w:tcBorders>
          </w:tcPr>
          <w:p w:rsidR="00116A49" w:rsidRDefault="00DD1AE0">
            <w:pPr>
              <w:widowControl w:val="0"/>
              <w:spacing w:after="140" w:line="288" w:lineRule="auto"/>
            </w:pPr>
            <w:r>
              <w:rPr>
                <w:rFonts w:ascii="Times New Roman" w:eastAsia="MS Mincho" w:hAnsi="Times New Roman"/>
              </w:rPr>
              <w:t>Встановлення режиму роботи об’єктів торгівлі, ресторанного господарства та сфери послуг, розміщених у кіосках та торгівельних павільйонах</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156</w:t>
            </w:r>
          </w:p>
        </w:tc>
        <w:tc>
          <w:tcPr>
            <w:tcW w:w="2208" w:type="dxa"/>
            <w:tcBorders>
              <w:left w:val="single" w:sz="6" w:space="0" w:color="000001"/>
              <w:bottom w:val="single" w:sz="6" w:space="0" w:color="000001"/>
            </w:tcBorders>
          </w:tcPr>
          <w:p w:rsidR="00116A49" w:rsidRDefault="00DD1AE0">
            <w:pPr>
              <w:widowControl w:val="0"/>
              <w:spacing w:after="140" w:line="288" w:lineRule="auto"/>
              <w:jc w:val="center"/>
            </w:pPr>
            <w:r>
              <w:rPr>
                <w:rFonts w:ascii="Times New Roman" w:eastAsia="MS Mincho" w:hAnsi="Times New Roman"/>
              </w:rPr>
              <w:t>8486</w:t>
            </w:r>
          </w:p>
        </w:tc>
        <w:tc>
          <w:tcPr>
            <w:tcW w:w="6362" w:type="dxa"/>
            <w:tcBorders>
              <w:left w:val="single" w:sz="6" w:space="0" w:color="000001"/>
              <w:bottom w:val="single" w:sz="6" w:space="0" w:color="000001"/>
              <w:right w:val="single" w:sz="6" w:space="0" w:color="000001"/>
            </w:tcBorders>
          </w:tcPr>
          <w:p w:rsidR="00116A49" w:rsidRDefault="00DD1AE0">
            <w:pPr>
              <w:widowControl w:val="0"/>
              <w:spacing w:after="140" w:line="288" w:lineRule="auto"/>
            </w:pPr>
            <w:r>
              <w:rPr>
                <w:rFonts w:ascii="Times New Roman" w:eastAsia="MS Mincho" w:hAnsi="Times New Roman"/>
              </w:rPr>
              <w:t xml:space="preserve"> Продовження терміну дії режиму роботи об’єктів торгівлі, ресторанного господарства та сфери послуг, розміщених у кіосках та торгівельних павільйонах</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157</w:t>
            </w:r>
          </w:p>
        </w:tc>
        <w:tc>
          <w:tcPr>
            <w:tcW w:w="2208" w:type="dxa"/>
            <w:tcBorders>
              <w:left w:val="single" w:sz="6" w:space="0" w:color="000001"/>
              <w:bottom w:val="single" w:sz="6" w:space="0" w:color="000001"/>
            </w:tcBorders>
          </w:tcPr>
          <w:p w:rsidR="00116A49" w:rsidRDefault="00DD1AE0">
            <w:pPr>
              <w:widowControl w:val="0"/>
              <w:spacing w:after="140" w:line="288" w:lineRule="auto"/>
              <w:jc w:val="center"/>
            </w:pPr>
            <w:r>
              <w:rPr>
                <w:rFonts w:ascii="Times New Roman" w:eastAsia="MS Mincho" w:hAnsi="Times New Roman"/>
              </w:rPr>
              <w:t>01986</w:t>
            </w:r>
          </w:p>
        </w:tc>
        <w:tc>
          <w:tcPr>
            <w:tcW w:w="6362" w:type="dxa"/>
            <w:tcBorders>
              <w:left w:val="single" w:sz="6" w:space="0" w:color="000001"/>
              <w:bottom w:val="single" w:sz="6" w:space="0" w:color="000001"/>
              <w:right w:val="single" w:sz="6" w:space="0" w:color="000001"/>
            </w:tcBorders>
          </w:tcPr>
          <w:p w:rsidR="00116A49" w:rsidRDefault="00DD1AE0">
            <w:pPr>
              <w:widowControl w:val="0"/>
              <w:spacing w:after="140" w:line="288" w:lineRule="auto"/>
            </w:pPr>
            <w:r>
              <w:rPr>
                <w:rFonts w:ascii="Times New Roman" w:eastAsia="MS Mincho" w:hAnsi="Times New Roman"/>
              </w:rPr>
              <w:t xml:space="preserve"> Встановленням режиму роботи об’єктів дрібно роздрібної мережі з тимчасових споруд та літніх майданчиків</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lastRenderedPageBreak/>
              <w:t>158</w:t>
            </w:r>
          </w:p>
        </w:tc>
        <w:tc>
          <w:tcPr>
            <w:tcW w:w="2208" w:type="dxa"/>
            <w:tcBorders>
              <w:left w:val="single" w:sz="6" w:space="0" w:color="000001"/>
              <w:bottom w:val="single" w:sz="6" w:space="0" w:color="000001"/>
            </w:tcBorders>
          </w:tcPr>
          <w:p w:rsidR="00116A49" w:rsidRDefault="00DD1AE0">
            <w:pPr>
              <w:widowControl w:val="0"/>
              <w:spacing w:after="140" w:line="288" w:lineRule="auto"/>
              <w:jc w:val="center"/>
            </w:pPr>
            <w:r>
              <w:rPr>
                <w:rFonts w:ascii="Times New Roman" w:eastAsia="MS Mincho" w:hAnsi="Times New Roman"/>
              </w:rPr>
              <w:t>01985</w:t>
            </w:r>
          </w:p>
        </w:tc>
        <w:tc>
          <w:tcPr>
            <w:tcW w:w="6362" w:type="dxa"/>
            <w:tcBorders>
              <w:left w:val="single" w:sz="6" w:space="0" w:color="000001"/>
              <w:bottom w:val="single" w:sz="6" w:space="0" w:color="000001"/>
              <w:right w:val="single" w:sz="6" w:space="0" w:color="000001"/>
            </w:tcBorders>
          </w:tcPr>
          <w:p w:rsidR="00116A49" w:rsidRDefault="00DD1AE0">
            <w:pPr>
              <w:widowControl w:val="0"/>
              <w:spacing w:after="140" w:line="288" w:lineRule="auto"/>
            </w:pPr>
            <w:r>
              <w:rPr>
                <w:rFonts w:ascii="Times New Roman" w:eastAsia="MS Mincho" w:hAnsi="Times New Roman"/>
              </w:rPr>
              <w:t>Встановлення режиму роботи для здійснення одноразової (одноденної) діяльності у дрібно роздрібній мережі з тимчасових споруд</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159</w:t>
            </w:r>
          </w:p>
        </w:tc>
        <w:tc>
          <w:tcPr>
            <w:tcW w:w="2208" w:type="dxa"/>
            <w:tcBorders>
              <w:left w:val="single" w:sz="6" w:space="0" w:color="000001"/>
              <w:bottom w:val="single" w:sz="6" w:space="0" w:color="000001"/>
            </w:tcBorders>
          </w:tcPr>
          <w:p w:rsidR="00116A49" w:rsidRDefault="00DD1AE0">
            <w:pPr>
              <w:widowControl w:val="0"/>
              <w:spacing w:after="140" w:line="288" w:lineRule="auto"/>
              <w:jc w:val="center"/>
            </w:pPr>
            <w:r>
              <w:rPr>
                <w:rFonts w:ascii="Times New Roman" w:eastAsia="MS Mincho" w:hAnsi="Times New Roman"/>
              </w:rPr>
              <w:t>01407</w:t>
            </w:r>
          </w:p>
        </w:tc>
        <w:tc>
          <w:tcPr>
            <w:tcW w:w="6362" w:type="dxa"/>
            <w:tcBorders>
              <w:left w:val="single" w:sz="6" w:space="0" w:color="000001"/>
              <w:bottom w:val="single" w:sz="6" w:space="0" w:color="000001"/>
              <w:right w:val="single" w:sz="6" w:space="0" w:color="000001"/>
            </w:tcBorders>
          </w:tcPr>
          <w:p w:rsidR="00116A49" w:rsidRDefault="00DD1AE0">
            <w:pPr>
              <w:widowControl w:val="0"/>
              <w:spacing w:after="140" w:line="288" w:lineRule="auto"/>
            </w:pPr>
            <w:r>
              <w:rPr>
                <w:rFonts w:ascii="Times New Roman" w:eastAsia="MS Mincho" w:hAnsi="Times New Roman"/>
              </w:rPr>
              <w:t>Дублікат режиму роботи об’єктів торгівлі, ресторанного господарства та сфери послуг</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160</w:t>
            </w:r>
          </w:p>
        </w:tc>
        <w:tc>
          <w:tcPr>
            <w:tcW w:w="2208" w:type="dxa"/>
            <w:tcBorders>
              <w:left w:val="single" w:sz="6" w:space="0" w:color="000001"/>
              <w:bottom w:val="single" w:sz="6" w:space="0" w:color="000001"/>
            </w:tcBorders>
          </w:tcPr>
          <w:p w:rsidR="00116A49" w:rsidRDefault="00DD1AE0">
            <w:pPr>
              <w:widowControl w:val="0"/>
              <w:spacing w:after="140" w:line="288" w:lineRule="auto"/>
              <w:jc w:val="center"/>
            </w:pPr>
            <w:r>
              <w:rPr>
                <w:rFonts w:ascii="Times New Roman" w:eastAsia="MS Mincho" w:hAnsi="Times New Roman"/>
              </w:rPr>
              <w:t>01407</w:t>
            </w:r>
          </w:p>
        </w:tc>
        <w:tc>
          <w:tcPr>
            <w:tcW w:w="6362" w:type="dxa"/>
            <w:tcBorders>
              <w:left w:val="single" w:sz="6" w:space="0" w:color="000001"/>
              <w:bottom w:val="single" w:sz="6" w:space="0" w:color="000001"/>
              <w:right w:val="single" w:sz="6" w:space="0" w:color="000001"/>
            </w:tcBorders>
          </w:tcPr>
          <w:p w:rsidR="00116A49" w:rsidRDefault="00DD1AE0">
            <w:pPr>
              <w:widowControl w:val="0"/>
              <w:spacing w:after="140" w:line="288" w:lineRule="auto"/>
            </w:pPr>
            <w:r>
              <w:rPr>
                <w:rFonts w:ascii="Times New Roman" w:eastAsia="MS Mincho" w:hAnsi="Times New Roman"/>
              </w:rPr>
              <w:t xml:space="preserve"> Переоформлення режиму роботи об’єктів торгівлі, ресторанного господарства та сфери послуг(при реорганізації юридичної особи з правонаступництвом)</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161</w:t>
            </w:r>
          </w:p>
        </w:tc>
        <w:tc>
          <w:tcPr>
            <w:tcW w:w="2208" w:type="dxa"/>
            <w:tcBorders>
              <w:left w:val="single" w:sz="6" w:space="0" w:color="000001"/>
              <w:bottom w:val="single" w:sz="6" w:space="0" w:color="000001"/>
            </w:tcBorders>
          </w:tcPr>
          <w:p w:rsidR="00116A49" w:rsidRDefault="00DD1AE0">
            <w:pPr>
              <w:widowControl w:val="0"/>
              <w:spacing w:after="140" w:line="288" w:lineRule="auto"/>
              <w:jc w:val="center"/>
            </w:pPr>
            <w:r>
              <w:rPr>
                <w:rFonts w:ascii="Times New Roman" w:eastAsia="MS Mincho" w:hAnsi="Times New Roman"/>
              </w:rPr>
              <w:t>01407</w:t>
            </w:r>
          </w:p>
        </w:tc>
        <w:tc>
          <w:tcPr>
            <w:tcW w:w="6362" w:type="dxa"/>
            <w:tcBorders>
              <w:left w:val="single" w:sz="6" w:space="0" w:color="000001"/>
              <w:bottom w:val="single" w:sz="6" w:space="0" w:color="000001"/>
              <w:right w:val="single" w:sz="6" w:space="0" w:color="000001"/>
            </w:tcBorders>
          </w:tcPr>
          <w:p w:rsidR="00116A49" w:rsidRDefault="00DD1AE0">
            <w:pPr>
              <w:widowControl w:val="0"/>
              <w:spacing w:after="140" w:line="288" w:lineRule="auto"/>
            </w:pPr>
            <w:r>
              <w:rPr>
                <w:rFonts w:ascii="Times New Roman" w:eastAsia="MS Mincho" w:hAnsi="Times New Roman"/>
              </w:rPr>
              <w:t>Встановлення нового режиму роботи об’єктів торгівлі, ресторанного господарства та сфери послуг (у разі зміни суб’єктом господарювання встановленого режиму роботи)</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162</w:t>
            </w:r>
          </w:p>
        </w:tc>
        <w:tc>
          <w:tcPr>
            <w:tcW w:w="2208" w:type="dxa"/>
            <w:tcBorders>
              <w:left w:val="single" w:sz="6" w:space="0" w:color="000001"/>
              <w:bottom w:val="single" w:sz="6" w:space="0" w:color="000001"/>
            </w:tcBorders>
          </w:tcPr>
          <w:p w:rsidR="00116A49" w:rsidRDefault="00DD1AE0">
            <w:pPr>
              <w:widowControl w:val="0"/>
              <w:jc w:val="center"/>
            </w:pPr>
            <w:r>
              <w:rPr>
                <w:rFonts w:ascii="Times New Roman" w:hAnsi="Times New Roman" w:cs="Times New Roman"/>
              </w:rPr>
              <w:t>00183</w:t>
            </w:r>
          </w:p>
        </w:tc>
        <w:tc>
          <w:tcPr>
            <w:tcW w:w="6362" w:type="dxa"/>
            <w:tcBorders>
              <w:left w:val="single" w:sz="6" w:space="0" w:color="000001"/>
              <w:bottom w:val="single" w:sz="6" w:space="0" w:color="000001"/>
              <w:right w:val="single" w:sz="6" w:space="0" w:color="000001"/>
            </w:tcBorders>
          </w:tcPr>
          <w:p w:rsidR="00116A49" w:rsidRDefault="00DD1AE0">
            <w:pPr>
              <w:pStyle w:val="1"/>
              <w:widowControl w:val="0"/>
              <w:shd w:val="clear" w:color="auto" w:fill="FFFFFF"/>
              <w:spacing w:before="0" w:after="0"/>
            </w:pPr>
            <w:r>
              <w:rPr>
                <w:rFonts w:eastAsia="Lucida Sans Unicode"/>
                <w:b w:val="0"/>
                <w:bCs w:val="0"/>
                <w:sz w:val="24"/>
                <w:szCs w:val="24"/>
              </w:rPr>
              <w:t>Дозвіл на розміщення зовнішньої реклами</w:t>
            </w:r>
          </w:p>
          <w:p w:rsidR="00116A49" w:rsidRDefault="00116A49">
            <w:pPr>
              <w:widowControl w:val="0"/>
              <w:rPr>
                <w:rFonts w:ascii="Times New Roman" w:eastAsia="Lucida Sans Unicode" w:hAnsi="Times New Roman" w:cs="Times New Roman"/>
              </w:rPr>
            </w:pP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163</w:t>
            </w:r>
          </w:p>
        </w:tc>
        <w:tc>
          <w:tcPr>
            <w:tcW w:w="2208" w:type="dxa"/>
            <w:tcBorders>
              <w:left w:val="single" w:sz="6" w:space="0" w:color="000001"/>
              <w:bottom w:val="single" w:sz="6" w:space="0" w:color="000001"/>
            </w:tcBorders>
          </w:tcPr>
          <w:p w:rsidR="00116A49" w:rsidRDefault="00DD1AE0">
            <w:pPr>
              <w:widowControl w:val="0"/>
              <w:jc w:val="center"/>
            </w:pPr>
            <w:r>
              <w:rPr>
                <w:rFonts w:ascii="Times New Roman" w:hAnsi="Times New Roman" w:cs="Times New Roman"/>
              </w:rPr>
              <w:t>00186</w:t>
            </w:r>
          </w:p>
        </w:tc>
        <w:tc>
          <w:tcPr>
            <w:tcW w:w="6362" w:type="dxa"/>
            <w:tcBorders>
              <w:left w:val="single" w:sz="6" w:space="0" w:color="000001"/>
              <w:bottom w:val="single" w:sz="6" w:space="0" w:color="000001"/>
              <w:right w:val="single" w:sz="6" w:space="0" w:color="000001"/>
            </w:tcBorders>
          </w:tcPr>
          <w:p w:rsidR="00116A49" w:rsidRDefault="00DD1AE0">
            <w:pPr>
              <w:pStyle w:val="1"/>
              <w:widowControl w:val="0"/>
              <w:shd w:val="clear" w:color="auto" w:fill="FFFFFF"/>
              <w:spacing w:before="0" w:after="0"/>
            </w:pPr>
            <w:r>
              <w:rPr>
                <w:rFonts w:eastAsia="Lucida Sans Unicode"/>
                <w:b w:val="0"/>
                <w:bCs w:val="0"/>
                <w:sz w:val="24"/>
                <w:szCs w:val="24"/>
              </w:rPr>
              <w:t>Продовження дії дозволу на розміщення зовнішньої реклами</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164</w:t>
            </w:r>
          </w:p>
        </w:tc>
        <w:tc>
          <w:tcPr>
            <w:tcW w:w="2208" w:type="dxa"/>
            <w:tcBorders>
              <w:left w:val="single" w:sz="6" w:space="0" w:color="000001"/>
              <w:bottom w:val="single" w:sz="6" w:space="0" w:color="000001"/>
            </w:tcBorders>
          </w:tcPr>
          <w:p w:rsidR="00116A49" w:rsidRDefault="00DD1AE0">
            <w:pPr>
              <w:widowControl w:val="0"/>
              <w:jc w:val="center"/>
            </w:pPr>
            <w:r>
              <w:rPr>
                <w:rFonts w:ascii="Times New Roman" w:hAnsi="Times New Roman" w:cs="Times New Roman"/>
              </w:rPr>
              <w:t>01340</w:t>
            </w:r>
          </w:p>
        </w:tc>
        <w:tc>
          <w:tcPr>
            <w:tcW w:w="6362" w:type="dxa"/>
            <w:tcBorders>
              <w:left w:val="single" w:sz="6" w:space="0" w:color="000001"/>
              <w:bottom w:val="single" w:sz="6" w:space="0" w:color="000001"/>
              <w:right w:val="single" w:sz="6" w:space="0" w:color="000001"/>
            </w:tcBorders>
          </w:tcPr>
          <w:p w:rsidR="00116A49" w:rsidRDefault="00DD1AE0">
            <w:pPr>
              <w:pStyle w:val="1"/>
              <w:widowControl w:val="0"/>
              <w:shd w:val="clear" w:color="auto" w:fill="FFFFFF"/>
              <w:spacing w:before="0" w:after="0"/>
            </w:pPr>
            <w:r>
              <w:rPr>
                <w:rFonts w:eastAsia="Lucida Sans Unicode"/>
                <w:b w:val="0"/>
                <w:bCs w:val="0"/>
                <w:sz w:val="24"/>
                <w:szCs w:val="24"/>
              </w:rPr>
              <w:t>Погодження паспорта вивіски</w:t>
            </w:r>
          </w:p>
          <w:p w:rsidR="00116A49" w:rsidRDefault="00116A49">
            <w:pPr>
              <w:widowControl w:val="0"/>
              <w:rPr>
                <w:rFonts w:ascii="Times New Roman" w:eastAsia="Lucida Sans Unicode" w:hAnsi="Times New Roman" w:cs="Times New Roman"/>
              </w:rPr>
            </w:pP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rPr>
                <w:rFonts w:ascii="Times New Roman" w:hAnsi="Times New Roman"/>
              </w:rPr>
              <w:t>165</w:t>
            </w:r>
          </w:p>
        </w:tc>
        <w:tc>
          <w:tcPr>
            <w:tcW w:w="2208" w:type="dxa"/>
            <w:tcBorders>
              <w:left w:val="single" w:sz="6" w:space="0" w:color="000001"/>
              <w:bottom w:val="single" w:sz="6" w:space="0" w:color="000001"/>
            </w:tcBorders>
          </w:tcPr>
          <w:p w:rsidR="00116A49" w:rsidRDefault="00DD1AE0">
            <w:pPr>
              <w:widowControl w:val="0"/>
              <w:jc w:val="center"/>
            </w:pPr>
            <w:r>
              <w:rPr>
                <w:rFonts w:ascii="Times New Roman" w:hAnsi="Times New Roman"/>
              </w:rPr>
              <w:t>01959</w:t>
            </w:r>
          </w:p>
        </w:tc>
        <w:tc>
          <w:tcPr>
            <w:tcW w:w="6362" w:type="dxa"/>
            <w:tcBorders>
              <w:left w:val="single" w:sz="6" w:space="0" w:color="000001"/>
              <w:bottom w:val="single" w:sz="6" w:space="0" w:color="000001"/>
              <w:right w:val="single" w:sz="6" w:space="0" w:color="000001"/>
            </w:tcBorders>
          </w:tcPr>
          <w:p w:rsidR="00116A49" w:rsidRDefault="00DD1AE0">
            <w:pPr>
              <w:widowControl w:val="0"/>
              <w:jc w:val="both"/>
            </w:pPr>
            <w:r>
              <w:rPr>
                <w:rFonts w:ascii="Times New Roman" w:hAnsi="Times New Roman"/>
              </w:rPr>
              <w:t>Погодження місця здійснення торгівлі</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166</w:t>
            </w:r>
          </w:p>
        </w:tc>
        <w:tc>
          <w:tcPr>
            <w:tcW w:w="2208" w:type="dxa"/>
            <w:tcBorders>
              <w:left w:val="single" w:sz="6" w:space="0" w:color="000001"/>
              <w:bottom w:val="single" w:sz="6" w:space="0" w:color="000001"/>
            </w:tcBorders>
          </w:tcPr>
          <w:p w:rsidR="00116A49" w:rsidRDefault="00DD1AE0">
            <w:pPr>
              <w:pStyle w:val="a8"/>
              <w:widowControl w:val="0"/>
              <w:tabs>
                <w:tab w:val="left" w:pos="0"/>
              </w:tabs>
              <w:jc w:val="center"/>
            </w:pPr>
            <w:r>
              <w:rPr>
                <w:rFonts w:ascii="Times New Roman" w:hAnsi="Times New Roman"/>
                <w:sz w:val="24"/>
              </w:rPr>
              <w:t>02211</w:t>
            </w:r>
          </w:p>
        </w:tc>
        <w:tc>
          <w:tcPr>
            <w:tcW w:w="6362" w:type="dxa"/>
            <w:tcBorders>
              <w:left w:val="single" w:sz="6" w:space="0" w:color="000001"/>
              <w:bottom w:val="single" w:sz="6" w:space="0" w:color="000001"/>
              <w:right w:val="single" w:sz="6" w:space="0" w:color="000001"/>
            </w:tcBorders>
          </w:tcPr>
          <w:p w:rsidR="00116A49" w:rsidRDefault="00DD1AE0">
            <w:pPr>
              <w:pStyle w:val="a8"/>
              <w:widowControl w:val="0"/>
              <w:tabs>
                <w:tab w:val="left" w:pos="0"/>
              </w:tabs>
              <w:jc w:val="both"/>
            </w:pPr>
            <w:r>
              <w:rPr>
                <w:rFonts w:ascii="Times New Roman" w:eastAsia="Lucida Sans Unicode" w:hAnsi="Times New Roman"/>
                <w:kern w:val="2"/>
                <w:sz w:val="24"/>
                <w:szCs w:val="24"/>
              </w:rPr>
              <w:t xml:space="preserve">Погодження намірів щодо влаштування засобів безперешкодного доступу осіб з інвалідністю та інших </w:t>
            </w:r>
            <w:proofErr w:type="spellStart"/>
            <w:r>
              <w:rPr>
                <w:rFonts w:ascii="Times New Roman" w:eastAsia="Lucida Sans Unicode" w:hAnsi="Times New Roman"/>
                <w:kern w:val="2"/>
                <w:sz w:val="24"/>
                <w:szCs w:val="24"/>
              </w:rPr>
              <w:t>маломобільних</w:t>
            </w:r>
            <w:proofErr w:type="spellEnd"/>
            <w:r>
              <w:rPr>
                <w:rFonts w:ascii="Times New Roman" w:eastAsia="Lucida Sans Unicode" w:hAnsi="Times New Roman"/>
                <w:kern w:val="2"/>
                <w:sz w:val="24"/>
                <w:szCs w:val="24"/>
              </w:rPr>
              <w:t xml:space="preserve"> груп населення до об’єктів або їх розумного пристосування</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167</w:t>
            </w:r>
          </w:p>
        </w:tc>
        <w:tc>
          <w:tcPr>
            <w:tcW w:w="2208" w:type="dxa"/>
            <w:tcBorders>
              <w:left w:val="single" w:sz="6" w:space="0" w:color="000001"/>
              <w:bottom w:val="single" w:sz="6" w:space="0" w:color="000001"/>
            </w:tcBorders>
          </w:tcPr>
          <w:p w:rsidR="00116A49" w:rsidRDefault="00DD1AE0">
            <w:pPr>
              <w:pStyle w:val="a8"/>
              <w:widowControl w:val="0"/>
              <w:tabs>
                <w:tab w:val="left" w:pos="0"/>
              </w:tabs>
              <w:jc w:val="center"/>
            </w:pPr>
            <w:r>
              <w:rPr>
                <w:sz w:val="24"/>
                <w:szCs w:val="24"/>
              </w:rPr>
              <w:t>00184</w:t>
            </w:r>
          </w:p>
        </w:tc>
        <w:tc>
          <w:tcPr>
            <w:tcW w:w="6362" w:type="dxa"/>
            <w:tcBorders>
              <w:left w:val="single" w:sz="6" w:space="0" w:color="000001"/>
              <w:bottom w:val="single" w:sz="6" w:space="0" w:color="000001"/>
              <w:right w:val="single" w:sz="6" w:space="0" w:color="000001"/>
            </w:tcBorders>
          </w:tcPr>
          <w:p w:rsidR="00116A49" w:rsidRDefault="00DD1AE0">
            <w:pPr>
              <w:pStyle w:val="1"/>
              <w:widowControl w:val="0"/>
              <w:shd w:val="clear" w:color="auto" w:fill="FFFFFF"/>
              <w:spacing w:before="0" w:after="0"/>
              <w:jc w:val="both"/>
              <w:rPr>
                <w:b w:val="0"/>
                <w:bCs w:val="0"/>
                <w:sz w:val="24"/>
                <w:szCs w:val="24"/>
                <w:lang w:eastAsia="en-US"/>
              </w:rPr>
            </w:pPr>
            <w:r>
              <w:rPr>
                <w:b w:val="0"/>
                <w:bCs w:val="0"/>
                <w:sz w:val="24"/>
                <w:szCs w:val="24"/>
                <w:lang w:eastAsia="en-US"/>
              </w:rPr>
              <w:t>Переоформлення дозволу на розміщення зовнішньої реклами</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168</w:t>
            </w:r>
          </w:p>
        </w:tc>
        <w:tc>
          <w:tcPr>
            <w:tcW w:w="2208" w:type="dxa"/>
            <w:tcBorders>
              <w:left w:val="single" w:sz="6" w:space="0" w:color="000001"/>
              <w:bottom w:val="single" w:sz="6" w:space="0" w:color="000001"/>
            </w:tcBorders>
          </w:tcPr>
          <w:p w:rsidR="00116A49" w:rsidRDefault="00DD1AE0">
            <w:pPr>
              <w:pStyle w:val="a8"/>
              <w:widowControl w:val="0"/>
              <w:tabs>
                <w:tab w:val="left" w:pos="0"/>
              </w:tabs>
              <w:jc w:val="center"/>
            </w:pPr>
            <w:r>
              <w:rPr>
                <w:sz w:val="24"/>
                <w:szCs w:val="24"/>
              </w:rPr>
              <w:t>00187</w:t>
            </w:r>
          </w:p>
        </w:tc>
        <w:tc>
          <w:tcPr>
            <w:tcW w:w="6362" w:type="dxa"/>
            <w:tcBorders>
              <w:left w:val="single" w:sz="6" w:space="0" w:color="000001"/>
              <w:bottom w:val="single" w:sz="6" w:space="0" w:color="000001"/>
              <w:right w:val="single" w:sz="6" w:space="0" w:color="000001"/>
            </w:tcBorders>
          </w:tcPr>
          <w:p w:rsidR="00116A49" w:rsidRDefault="00DD1AE0">
            <w:pPr>
              <w:pStyle w:val="1"/>
              <w:widowControl w:val="0"/>
              <w:shd w:val="clear" w:color="auto" w:fill="FFFFFF"/>
              <w:spacing w:before="0" w:after="0"/>
              <w:jc w:val="both"/>
              <w:rPr>
                <w:b w:val="0"/>
                <w:bCs w:val="0"/>
                <w:sz w:val="24"/>
                <w:szCs w:val="24"/>
                <w:lang w:eastAsia="en-US"/>
              </w:rPr>
            </w:pPr>
            <w:r>
              <w:rPr>
                <w:b w:val="0"/>
                <w:bCs w:val="0"/>
                <w:sz w:val="24"/>
                <w:szCs w:val="24"/>
                <w:lang w:eastAsia="en-US"/>
              </w:rPr>
              <w:t>Анулювання дозволу на розміщення зовнішньої реклами</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169</w:t>
            </w:r>
          </w:p>
        </w:tc>
        <w:tc>
          <w:tcPr>
            <w:tcW w:w="2208" w:type="dxa"/>
            <w:tcBorders>
              <w:left w:val="single" w:sz="6" w:space="0" w:color="000001"/>
              <w:bottom w:val="single" w:sz="6" w:space="0" w:color="000001"/>
            </w:tcBorders>
          </w:tcPr>
          <w:p w:rsidR="00116A49" w:rsidRDefault="00DD1AE0">
            <w:pPr>
              <w:pStyle w:val="a8"/>
              <w:widowControl w:val="0"/>
              <w:tabs>
                <w:tab w:val="left" w:pos="0"/>
              </w:tabs>
              <w:jc w:val="center"/>
            </w:pPr>
            <w:r>
              <w:rPr>
                <w:sz w:val="24"/>
                <w:szCs w:val="24"/>
              </w:rPr>
              <w:t>01346</w:t>
            </w:r>
          </w:p>
        </w:tc>
        <w:tc>
          <w:tcPr>
            <w:tcW w:w="6362" w:type="dxa"/>
            <w:tcBorders>
              <w:left w:val="single" w:sz="6" w:space="0" w:color="000001"/>
              <w:bottom w:val="single" w:sz="6" w:space="0" w:color="000001"/>
              <w:right w:val="single" w:sz="6" w:space="0" w:color="000001"/>
            </w:tcBorders>
          </w:tcPr>
          <w:p w:rsidR="00116A49" w:rsidRDefault="00DD1AE0">
            <w:pPr>
              <w:pStyle w:val="1"/>
              <w:widowControl w:val="0"/>
              <w:shd w:val="clear" w:color="auto" w:fill="FFFFFF"/>
              <w:spacing w:before="0" w:after="0"/>
              <w:jc w:val="both"/>
              <w:rPr>
                <w:b w:val="0"/>
                <w:bCs w:val="0"/>
                <w:sz w:val="24"/>
                <w:szCs w:val="24"/>
                <w:lang w:eastAsia="en-US"/>
              </w:rPr>
            </w:pPr>
            <w:r>
              <w:rPr>
                <w:b w:val="0"/>
                <w:bCs w:val="0"/>
                <w:sz w:val="24"/>
                <w:szCs w:val="24"/>
                <w:lang w:eastAsia="en-US"/>
              </w:rPr>
              <w:t>Внесення змін у дозвіл на розміщення зовнішньої реклами</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170</w:t>
            </w:r>
          </w:p>
        </w:tc>
        <w:tc>
          <w:tcPr>
            <w:tcW w:w="2208" w:type="dxa"/>
            <w:tcBorders>
              <w:left w:val="single" w:sz="6" w:space="0" w:color="000001"/>
              <w:bottom w:val="single" w:sz="6" w:space="0" w:color="000001"/>
            </w:tcBorders>
          </w:tcPr>
          <w:p w:rsidR="00116A49" w:rsidRDefault="00DD1AE0">
            <w:pPr>
              <w:pStyle w:val="a8"/>
              <w:widowControl w:val="0"/>
              <w:tabs>
                <w:tab w:val="left" w:pos="0"/>
              </w:tabs>
              <w:jc w:val="center"/>
            </w:pPr>
            <w:r>
              <w:rPr>
                <w:sz w:val="24"/>
                <w:szCs w:val="24"/>
              </w:rPr>
              <w:t>01370</w:t>
            </w:r>
          </w:p>
        </w:tc>
        <w:tc>
          <w:tcPr>
            <w:tcW w:w="6362" w:type="dxa"/>
            <w:tcBorders>
              <w:left w:val="single" w:sz="6" w:space="0" w:color="000001"/>
              <w:bottom w:val="single" w:sz="6" w:space="0" w:color="000001"/>
              <w:right w:val="single" w:sz="6" w:space="0" w:color="000001"/>
            </w:tcBorders>
          </w:tcPr>
          <w:p w:rsidR="00116A49" w:rsidRDefault="00DD1AE0">
            <w:pPr>
              <w:pStyle w:val="1"/>
              <w:widowControl w:val="0"/>
              <w:shd w:val="clear" w:color="auto" w:fill="FFFFFF"/>
              <w:spacing w:before="0" w:after="0"/>
              <w:jc w:val="both"/>
              <w:rPr>
                <w:b w:val="0"/>
                <w:bCs w:val="0"/>
                <w:sz w:val="24"/>
                <w:szCs w:val="24"/>
                <w:lang w:eastAsia="en-US"/>
              </w:rPr>
            </w:pPr>
            <w:r>
              <w:rPr>
                <w:b w:val="0"/>
                <w:bCs w:val="0"/>
                <w:sz w:val="24"/>
                <w:szCs w:val="24"/>
                <w:lang w:eastAsia="en-US"/>
              </w:rPr>
              <w:t>Дублікат дозволу на розміщення об'єкту зовнішньої реклами</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171</w:t>
            </w:r>
          </w:p>
        </w:tc>
        <w:tc>
          <w:tcPr>
            <w:tcW w:w="2208" w:type="dxa"/>
            <w:tcBorders>
              <w:left w:val="single" w:sz="6" w:space="0" w:color="000001"/>
              <w:bottom w:val="single" w:sz="6" w:space="0" w:color="000001"/>
            </w:tcBorders>
          </w:tcPr>
          <w:p w:rsidR="00116A49" w:rsidRDefault="00DD1AE0">
            <w:pPr>
              <w:pStyle w:val="a8"/>
              <w:widowControl w:val="0"/>
              <w:tabs>
                <w:tab w:val="left" w:pos="0"/>
              </w:tabs>
              <w:jc w:val="center"/>
            </w:pPr>
            <w:r>
              <w:rPr>
                <w:sz w:val="24"/>
                <w:szCs w:val="24"/>
              </w:rPr>
              <w:t>02055</w:t>
            </w:r>
          </w:p>
        </w:tc>
        <w:tc>
          <w:tcPr>
            <w:tcW w:w="6362" w:type="dxa"/>
            <w:tcBorders>
              <w:left w:val="single" w:sz="6" w:space="0" w:color="000001"/>
              <w:bottom w:val="single" w:sz="6" w:space="0" w:color="000001"/>
              <w:right w:val="single" w:sz="6" w:space="0" w:color="000001"/>
            </w:tcBorders>
          </w:tcPr>
          <w:p w:rsidR="00116A49" w:rsidRDefault="00DD1AE0">
            <w:pPr>
              <w:pStyle w:val="1"/>
              <w:widowControl w:val="0"/>
              <w:shd w:val="clear" w:color="auto" w:fill="FFFFFF"/>
              <w:spacing w:before="0" w:after="0"/>
              <w:jc w:val="both"/>
            </w:pPr>
            <w:r>
              <w:rPr>
                <w:b w:val="0"/>
                <w:bCs w:val="0"/>
                <w:sz w:val="24"/>
                <w:szCs w:val="24"/>
                <w:lang w:eastAsia="en-US"/>
              </w:rPr>
              <w:t>Погодження паспорта опорядження фасаду будівлі (споруди)</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172</w:t>
            </w:r>
          </w:p>
        </w:tc>
        <w:tc>
          <w:tcPr>
            <w:tcW w:w="2208" w:type="dxa"/>
            <w:tcBorders>
              <w:left w:val="single" w:sz="6" w:space="0" w:color="000001"/>
              <w:bottom w:val="single" w:sz="6" w:space="0" w:color="000001"/>
            </w:tcBorders>
          </w:tcPr>
          <w:p w:rsidR="00116A49" w:rsidRDefault="00DD1AE0">
            <w:pPr>
              <w:pStyle w:val="a8"/>
              <w:widowControl w:val="0"/>
              <w:tabs>
                <w:tab w:val="left" w:pos="0"/>
              </w:tabs>
              <w:jc w:val="center"/>
            </w:pPr>
            <w:r>
              <w:rPr>
                <w:sz w:val="24"/>
                <w:szCs w:val="24"/>
              </w:rPr>
              <w:t>01491</w:t>
            </w:r>
          </w:p>
        </w:tc>
        <w:tc>
          <w:tcPr>
            <w:tcW w:w="6362" w:type="dxa"/>
            <w:tcBorders>
              <w:left w:val="single" w:sz="6" w:space="0" w:color="000001"/>
              <w:bottom w:val="single" w:sz="6" w:space="0" w:color="000001"/>
              <w:right w:val="single" w:sz="6" w:space="0" w:color="000001"/>
            </w:tcBorders>
          </w:tcPr>
          <w:p w:rsidR="00116A49" w:rsidRDefault="00DD1AE0">
            <w:pPr>
              <w:pStyle w:val="1"/>
              <w:widowControl w:val="0"/>
              <w:shd w:val="clear" w:color="auto" w:fill="FFFFFF"/>
              <w:spacing w:before="0" w:after="0"/>
              <w:jc w:val="both"/>
              <w:rPr>
                <w:b w:val="0"/>
                <w:bCs w:val="0"/>
                <w:sz w:val="24"/>
                <w:szCs w:val="24"/>
                <w:lang w:eastAsia="en-US"/>
              </w:rPr>
            </w:pPr>
            <w:r>
              <w:rPr>
                <w:b w:val="0"/>
                <w:bCs w:val="0"/>
                <w:sz w:val="24"/>
                <w:szCs w:val="24"/>
                <w:lang w:eastAsia="en-US"/>
              </w:rPr>
              <w:t>Погодження (</w:t>
            </w:r>
            <w:proofErr w:type="spellStart"/>
            <w:r>
              <w:rPr>
                <w:b w:val="0"/>
                <w:bCs w:val="0"/>
                <w:sz w:val="24"/>
                <w:szCs w:val="24"/>
                <w:lang w:eastAsia="en-US"/>
              </w:rPr>
              <w:t>перепогодження</w:t>
            </w:r>
            <w:proofErr w:type="spellEnd"/>
            <w:r>
              <w:rPr>
                <w:b w:val="0"/>
                <w:bCs w:val="0"/>
                <w:sz w:val="24"/>
                <w:szCs w:val="24"/>
                <w:lang w:eastAsia="en-US"/>
              </w:rPr>
              <w:t>) паспорта літнь</w:t>
            </w:r>
            <w:r>
              <w:rPr>
                <w:b w:val="0"/>
                <w:bCs w:val="0"/>
                <w:sz w:val="24"/>
                <w:szCs w:val="24"/>
                <w:lang w:eastAsia="en-US"/>
              </w:rPr>
              <w:t>о</w:t>
            </w:r>
            <w:r>
              <w:rPr>
                <w:b w:val="0"/>
                <w:bCs w:val="0"/>
                <w:sz w:val="24"/>
                <w:szCs w:val="24"/>
                <w:lang w:eastAsia="en-US"/>
              </w:rPr>
              <w:t>го/всесезонного торгового майданчика</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173</w:t>
            </w:r>
          </w:p>
        </w:tc>
        <w:tc>
          <w:tcPr>
            <w:tcW w:w="2208" w:type="dxa"/>
            <w:tcBorders>
              <w:left w:val="single" w:sz="6" w:space="0" w:color="000001"/>
              <w:bottom w:val="single" w:sz="6" w:space="0" w:color="000001"/>
            </w:tcBorders>
          </w:tcPr>
          <w:p w:rsidR="00116A49" w:rsidRDefault="00DD1AE0">
            <w:pPr>
              <w:pStyle w:val="af3"/>
              <w:jc w:val="center"/>
            </w:pPr>
            <w:r>
              <w:rPr>
                <w:rFonts w:ascii="Times New Roman" w:hAnsi="Times New Roman"/>
                <w:color w:val="000000"/>
                <w:shd w:val="clear" w:color="auto" w:fill="FFFFFF"/>
              </w:rPr>
              <w:t>01864</w:t>
            </w:r>
          </w:p>
        </w:tc>
        <w:tc>
          <w:tcPr>
            <w:tcW w:w="6362" w:type="dxa"/>
            <w:tcBorders>
              <w:left w:val="single" w:sz="6" w:space="0" w:color="000001"/>
              <w:bottom w:val="single" w:sz="6" w:space="0" w:color="000001"/>
              <w:right w:val="single" w:sz="6" w:space="0" w:color="000001"/>
            </w:tcBorders>
          </w:tcPr>
          <w:p w:rsidR="00116A49" w:rsidRDefault="00DD1AE0">
            <w:pPr>
              <w:pStyle w:val="af3"/>
              <w:jc w:val="both"/>
            </w:pPr>
            <w:r>
              <w:rPr>
                <w:rFonts w:ascii="Times New Roman" w:hAnsi="Times New Roman"/>
                <w:color w:val="000000"/>
                <w:shd w:val="clear" w:color="auto" w:fill="FFFFFF"/>
              </w:rPr>
              <w:t>Видача довідки про реєстрацію пасіки із зазначенням кількості наявних бджолосімей</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174</w:t>
            </w:r>
          </w:p>
        </w:tc>
        <w:tc>
          <w:tcPr>
            <w:tcW w:w="2208" w:type="dxa"/>
            <w:tcBorders>
              <w:left w:val="single" w:sz="6" w:space="0" w:color="000001"/>
              <w:bottom w:val="single" w:sz="6" w:space="0" w:color="000001"/>
            </w:tcBorders>
          </w:tcPr>
          <w:p w:rsidR="00116A49" w:rsidRDefault="00DD1AE0">
            <w:pPr>
              <w:pStyle w:val="af3"/>
              <w:jc w:val="center"/>
            </w:pPr>
            <w:r>
              <w:rPr>
                <w:rFonts w:ascii="Times New Roman" w:hAnsi="Times New Roman"/>
                <w:color w:val="000000"/>
                <w:shd w:val="clear" w:color="auto" w:fill="FFFFFF"/>
              </w:rPr>
              <w:t>02022</w:t>
            </w:r>
          </w:p>
        </w:tc>
        <w:tc>
          <w:tcPr>
            <w:tcW w:w="6362" w:type="dxa"/>
            <w:tcBorders>
              <w:left w:val="single" w:sz="6" w:space="0" w:color="000001"/>
              <w:bottom w:val="single" w:sz="6" w:space="0" w:color="000001"/>
              <w:right w:val="single" w:sz="6" w:space="0" w:color="000001"/>
            </w:tcBorders>
          </w:tcPr>
          <w:p w:rsidR="00116A49" w:rsidRDefault="00DD1AE0">
            <w:pPr>
              <w:pStyle w:val="af3"/>
              <w:jc w:val="both"/>
            </w:pPr>
            <w:r>
              <w:rPr>
                <w:rFonts w:ascii="Times New Roman" w:hAnsi="Times New Roman"/>
                <w:color w:val="000000"/>
                <w:shd w:val="clear" w:color="auto" w:fill="FFFFFF"/>
              </w:rPr>
              <w:t>Видача довідки про членство в особистому селянському господарстві</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175</w:t>
            </w:r>
          </w:p>
        </w:tc>
        <w:tc>
          <w:tcPr>
            <w:tcW w:w="2208" w:type="dxa"/>
            <w:tcBorders>
              <w:left w:val="single" w:sz="6" w:space="0" w:color="000001"/>
              <w:bottom w:val="single" w:sz="6" w:space="0" w:color="000001"/>
            </w:tcBorders>
          </w:tcPr>
          <w:p w:rsidR="00116A49" w:rsidRDefault="00DD1AE0">
            <w:pPr>
              <w:pStyle w:val="af3"/>
              <w:jc w:val="center"/>
            </w:pPr>
            <w:r>
              <w:rPr>
                <w:rFonts w:ascii="Times New Roman" w:hAnsi="Times New Roman"/>
                <w:color w:val="000000"/>
                <w:shd w:val="clear" w:color="auto" w:fill="FFFFFF"/>
              </w:rPr>
              <w:t>00265</w:t>
            </w:r>
          </w:p>
        </w:tc>
        <w:tc>
          <w:tcPr>
            <w:tcW w:w="6362" w:type="dxa"/>
            <w:tcBorders>
              <w:left w:val="single" w:sz="6" w:space="0" w:color="000001"/>
              <w:bottom w:val="single" w:sz="6" w:space="0" w:color="000001"/>
              <w:right w:val="single" w:sz="6" w:space="0" w:color="000001"/>
            </w:tcBorders>
          </w:tcPr>
          <w:p w:rsidR="00116A49" w:rsidRDefault="00DD1AE0">
            <w:pPr>
              <w:pStyle w:val="af3"/>
              <w:jc w:val="both"/>
            </w:pPr>
            <w:r>
              <w:rPr>
                <w:rFonts w:ascii="Times New Roman" w:hAnsi="Times New Roman"/>
                <w:color w:val="000000"/>
                <w:shd w:val="clear" w:color="auto" w:fill="FFFFFF"/>
              </w:rPr>
              <w:t>Видача довідки про припинення ведення особистого селянського господарства або вихід з такого господарства</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176</w:t>
            </w:r>
          </w:p>
        </w:tc>
        <w:tc>
          <w:tcPr>
            <w:tcW w:w="2208" w:type="dxa"/>
            <w:tcBorders>
              <w:left w:val="single" w:sz="6" w:space="0" w:color="000001"/>
              <w:bottom w:val="single" w:sz="6" w:space="0" w:color="000001"/>
            </w:tcBorders>
          </w:tcPr>
          <w:p w:rsidR="00116A49" w:rsidRDefault="00DD1AE0">
            <w:pPr>
              <w:pStyle w:val="af3"/>
              <w:jc w:val="center"/>
            </w:pPr>
            <w:r>
              <w:rPr>
                <w:rFonts w:ascii="Times New Roman" w:hAnsi="Times New Roman"/>
                <w:color w:val="000000"/>
                <w:shd w:val="clear" w:color="auto" w:fill="FFFFFF"/>
              </w:rPr>
              <w:t>01311</w:t>
            </w:r>
          </w:p>
        </w:tc>
        <w:tc>
          <w:tcPr>
            <w:tcW w:w="6362" w:type="dxa"/>
            <w:tcBorders>
              <w:left w:val="single" w:sz="6" w:space="0" w:color="000001"/>
              <w:bottom w:val="single" w:sz="6" w:space="0" w:color="000001"/>
              <w:right w:val="single" w:sz="6" w:space="0" w:color="000001"/>
            </w:tcBorders>
          </w:tcPr>
          <w:p w:rsidR="00116A49" w:rsidRDefault="00DD1AE0">
            <w:pPr>
              <w:pStyle w:val="af3"/>
              <w:jc w:val="both"/>
            </w:pPr>
            <w:r>
              <w:rPr>
                <w:rFonts w:ascii="Times New Roman" w:hAnsi="Times New Roman"/>
                <w:color w:val="000000"/>
                <w:shd w:val="clear" w:color="auto" w:fill="FFFFFF"/>
              </w:rPr>
              <w:t>Видача довідки про те, що особа тримає у підсобному господарстві молодняк великої рогатої худоби</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177</w:t>
            </w:r>
          </w:p>
        </w:tc>
        <w:tc>
          <w:tcPr>
            <w:tcW w:w="2208" w:type="dxa"/>
            <w:tcBorders>
              <w:left w:val="single" w:sz="6" w:space="0" w:color="000001"/>
              <w:bottom w:val="single" w:sz="6" w:space="0" w:color="000001"/>
            </w:tcBorders>
          </w:tcPr>
          <w:p w:rsidR="00116A49" w:rsidRDefault="00DD1AE0">
            <w:pPr>
              <w:pStyle w:val="af3"/>
              <w:jc w:val="center"/>
            </w:pPr>
            <w:r>
              <w:rPr>
                <w:rFonts w:ascii="Times New Roman" w:hAnsi="Times New Roman"/>
                <w:color w:val="000000"/>
                <w:shd w:val="clear" w:color="auto" w:fill="FFFFFF"/>
              </w:rPr>
              <w:t>01931</w:t>
            </w:r>
          </w:p>
        </w:tc>
        <w:tc>
          <w:tcPr>
            <w:tcW w:w="6362" w:type="dxa"/>
            <w:tcBorders>
              <w:left w:val="single" w:sz="6" w:space="0" w:color="000001"/>
              <w:bottom w:val="single" w:sz="6" w:space="0" w:color="000001"/>
              <w:right w:val="single" w:sz="6" w:space="0" w:color="000001"/>
            </w:tcBorders>
          </w:tcPr>
          <w:p w:rsidR="00116A49" w:rsidRDefault="00DD1AE0">
            <w:pPr>
              <w:pStyle w:val="af3"/>
              <w:jc w:val="both"/>
            </w:pPr>
            <w:r>
              <w:rPr>
                <w:rFonts w:ascii="Times New Roman" w:hAnsi="Times New Roman"/>
                <w:color w:val="000000"/>
                <w:shd w:val="clear" w:color="auto" w:fill="FFFFFF"/>
              </w:rPr>
              <w:t>Видача довідки про наявність худоби</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lastRenderedPageBreak/>
              <w:t>178</w:t>
            </w:r>
          </w:p>
        </w:tc>
        <w:tc>
          <w:tcPr>
            <w:tcW w:w="2208" w:type="dxa"/>
            <w:tcBorders>
              <w:left w:val="single" w:sz="6" w:space="0" w:color="000001"/>
              <w:bottom w:val="single" w:sz="6" w:space="0" w:color="000001"/>
            </w:tcBorders>
          </w:tcPr>
          <w:p w:rsidR="00116A49" w:rsidRDefault="00DD1AE0">
            <w:pPr>
              <w:pStyle w:val="af3"/>
              <w:jc w:val="center"/>
            </w:pPr>
            <w:r>
              <w:rPr>
                <w:rFonts w:ascii="Times New Roman" w:hAnsi="Times New Roman"/>
                <w:color w:val="000000"/>
                <w:shd w:val="clear" w:color="auto" w:fill="FFFFFF"/>
              </w:rPr>
              <w:t>02046</w:t>
            </w:r>
          </w:p>
        </w:tc>
        <w:tc>
          <w:tcPr>
            <w:tcW w:w="6362" w:type="dxa"/>
            <w:tcBorders>
              <w:left w:val="single" w:sz="6" w:space="0" w:color="000001"/>
              <w:bottom w:val="single" w:sz="6" w:space="0" w:color="000001"/>
              <w:right w:val="single" w:sz="6" w:space="0" w:color="000001"/>
            </w:tcBorders>
          </w:tcPr>
          <w:p w:rsidR="00116A49" w:rsidRDefault="00DD1AE0">
            <w:pPr>
              <w:pStyle w:val="af3"/>
              <w:jc w:val="both"/>
            </w:pPr>
            <w:r>
              <w:rPr>
                <w:rFonts w:ascii="Times New Roman" w:hAnsi="Times New Roman"/>
                <w:color w:val="000000"/>
                <w:shd w:val="clear" w:color="auto" w:fill="FFFFFF"/>
              </w:rPr>
              <w:t>Видача довідки про вилучення з обліку особистого селянського господарства</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179</w:t>
            </w:r>
          </w:p>
        </w:tc>
        <w:tc>
          <w:tcPr>
            <w:tcW w:w="2208" w:type="dxa"/>
            <w:tcBorders>
              <w:left w:val="single" w:sz="6" w:space="0" w:color="000001"/>
              <w:bottom w:val="single" w:sz="6" w:space="0" w:color="000001"/>
            </w:tcBorders>
          </w:tcPr>
          <w:p w:rsidR="00116A49" w:rsidRDefault="00DD1AE0">
            <w:pPr>
              <w:widowControl w:val="0"/>
              <w:jc w:val="center"/>
            </w:pPr>
            <w:r>
              <w:rPr>
                <w:rFonts w:ascii="Times New Roman" w:hAnsi="Times New Roman"/>
              </w:rPr>
              <w:t>01839</w:t>
            </w:r>
          </w:p>
        </w:tc>
        <w:tc>
          <w:tcPr>
            <w:tcW w:w="6362" w:type="dxa"/>
            <w:tcBorders>
              <w:left w:val="single" w:sz="6" w:space="0" w:color="000001"/>
              <w:bottom w:val="single" w:sz="6" w:space="0" w:color="000001"/>
              <w:right w:val="single" w:sz="6" w:space="0" w:color="000001"/>
            </w:tcBorders>
          </w:tcPr>
          <w:p w:rsidR="00116A49" w:rsidRDefault="00DD1AE0">
            <w:pPr>
              <w:widowControl w:val="0"/>
              <w:jc w:val="both"/>
            </w:pPr>
            <w:r>
              <w:rPr>
                <w:rFonts w:ascii="Times New Roman" w:hAnsi="Times New Roman"/>
              </w:rPr>
              <w:t>Надання висновку щодо цільового витрачення аліментів на дитину</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180</w:t>
            </w:r>
          </w:p>
        </w:tc>
        <w:tc>
          <w:tcPr>
            <w:tcW w:w="2208" w:type="dxa"/>
            <w:tcBorders>
              <w:left w:val="single" w:sz="6" w:space="0" w:color="000001"/>
              <w:bottom w:val="single" w:sz="6" w:space="0" w:color="000001"/>
            </w:tcBorders>
          </w:tcPr>
          <w:p w:rsidR="00116A49" w:rsidRDefault="00DD1AE0">
            <w:pPr>
              <w:widowControl w:val="0"/>
              <w:jc w:val="center"/>
            </w:pPr>
            <w:r>
              <w:rPr>
                <w:rFonts w:ascii="Times New Roman" w:hAnsi="Times New Roman"/>
              </w:rPr>
              <w:t>01212</w:t>
            </w:r>
          </w:p>
        </w:tc>
        <w:tc>
          <w:tcPr>
            <w:tcW w:w="6362" w:type="dxa"/>
            <w:tcBorders>
              <w:left w:val="single" w:sz="6" w:space="0" w:color="000001"/>
              <w:bottom w:val="single" w:sz="6" w:space="0" w:color="000001"/>
              <w:right w:val="single" w:sz="6" w:space="0" w:color="000001"/>
            </w:tcBorders>
          </w:tcPr>
          <w:p w:rsidR="00116A49" w:rsidRDefault="00DD1AE0">
            <w:pPr>
              <w:widowControl w:val="0"/>
              <w:jc w:val="both"/>
            </w:pPr>
            <w:r>
              <w:rPr>
                <w:rFonts w:ascii="Times New Roman" w:hAnsi="Times New Roman"/>
              </w:rPr>
              <w:t>Надання висновку про підтвердження місця проживання дитини для її тимчасового виїзду за межі України</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181</w:t>
            </w:r>
          </w:p>
        </w:tc>
        <w:tc>
          <w:tcPr>
            <w:tcW w:w="2208" w:type="dxa"/>
            <w:tcBorders>
              <w:left w:val="single" w:sz="6" w:space="0" w:color="000001"/>
              <w:bottom w:val="single" w:sz="6" w:space="0" w:color="000001"/>
            </w:tcBorders>
          </w:tcPr>
          <w:p w:rsidR="00116A49" w:rsidRDefault="00DD1AE0">
            <w:pPr>
              <w:widowControl w:val="0"/>
              <w:jc w:val="center"/>
            </w:pPr>
            <w:r>
              <w:rPr>
                <w:rFonts w:ascii="Times New Roman" w:hAnsi="Times New Roman"/>
              </w:rPr>
              <w:t>01755</w:t>
            </w:r>
          </w:p>
        </w:tc>
        <w:tc>
          <w:tcPr>
            <w:tcW w:w="6362" w:type="dxa"/>
            <w:tcBorders>
              <w:left w:val="single" w:sz="6" w:space="0" w:color="000001"/>
              <w:bottom w:val="single" w:sz="6" w:space="0" w:color="000001"/>
              <w:right w:val="single" w:sz="6" w:space="0" w:color="000001"/>
            </w:tcBorders>
          </w:tcPr>
          <w:p w:rsidR="00116A49" w:rsidRDefault="00DD1AE0">
            <w:pPr>
              <w:widowControl w:val="0"/>
              <w:jc w:val="both"/>
            </w:pPr>
            <w:r>
              <w:rPr>
                <w:rFonts w:ascii="Times New Roman" w:hAnsi="Times New Roman"/>
              </w:rPr>
              <w:t xml:space="preserve">Прийняття рішення про надання </w:t>
            </w:r>
            <w:proofErr w:type="spellStart"/>
            <w:r>
              <w:rPr>
                <w:rFonts w:ascii="Times New Roman" w:hAnsi="Times New Roman"/>
              </w:rPr>
              <w:t>неповнолітним</w:t>
            </w:r>
            <w:proofErr w:type="spellEnd"/>
            <w:r>
              <w:rPr>
                <w:rFonts w:ascii="Times New Roman" w:hAnsi="Times New Roman"/>
              </w:rPr>
              <w:t xml:space="preserve"> особам повної цивільної дієздатності</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182</w:t>
            </w:r>
          </w:p>
        </w:tc>
        <w:tc>
          <w:tcPr>
            <w:tcW w:w="2208" w:type="dxa"/>
            <w:tcBorders>
              <w:left w:val="single" w:sz="6" w:space="0" w:color="000001"/>
              <w:bottom w:val="single" w:sz="6" w:space="0" w:color="000001"/>
            </w:tcBorders>
          </w:tcPr>
          <w:p w:rsidR="00116A49" w:rsidRDefault="00DD1AE0">
            <w:pPr>
              <w:widowControl w:val="0"/>
              <w:jc w:val="center"/>
            </w:pPr>
            <w:r>
              <w:rPr>
                <w:rFonts w:ascii="Times New Roman" w:hAnsi="Times New Roman"/>
              </w:rPr>
              <w:t>01773</w:t>
            </w:r>
          </w:p>
        </w:tc>
        <w:tc>
          <w:tcPr>
            <w:tcW w:w="6362" w:type="dxa"/>
            <w:tcBorders>
              <w:left w:val="single" w:sz="6" w:space="0" w:color="000001"/>
              <w:bottom w:val="single" w:sz="6" w:space="0" w:color="000001"/>
              <w:right w:val="single" w:sz="6" w:space="0" w:color="000001"/>
            </w:tcBorders>
          </w:tcPr>
          <w:p w:rsidR="00116A49" w:rsidRDefault="00DD1AE0">
            <w:pPr>
              <w:widowControl w:val="0"/>
              <w:jc w:val="both"/>
            </w:pPr>
            <w:r>
              <w:rPr>
                <w:rFonts w:ascii="Times New Roman" w:hAnsi="Times New Roman"/>
              </w:rPr>
              <w:t>Надання дозволу на укладення договору про припинення права на аліменти для дитини у зв’язку з набуттям права власності на нерухоме майно</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183</w:t>
            </w:r>
          </w:p>
        </w:tc>
        <w:tc>
          <w:tcPr>
            <w:tcW w:w="2208" w:type="dxa"/>
            <w:tcBorders>
              <w:left w:val="single" w:sz="6" w:space="0" w:color="000001"/>
              <w:bottom w:val="single" w:sz="6" w:space="0" w:color="000001"/>
            </w:tcBorders>
          </w:tcPr>
          <w:p w:rsidR="00116A49" w:rsidRDefault="00DD1AE0">
            <w:pPr>
              <w:widowControl w:val="0"/>
              <w:jc w:val="center"/>
            </w:pPr>
            <w:r>
              <w:rPr>
                <w:rFonts w:ascii="Times New Roman" w:hAnsi="Times New Roman"/>
              </w:rPr>
              <w:t>01838</w:t>
            </w:r>
          </w:p>
        </w:tc>
        <w:tc>
          <w:tcPr>
            <w:tcW w:w="6362" w:type="dxa"/>
            <w:tcBorders>
              <w:left w:val="single" w:sz="6" w:space="0" w:color="000001"/>
              <w:bottom w:val="single" w:sz="6" w:space="0" w:color="000001"/>
              <w:right w:val="single" w:sz="6" w:space="0" w:color="000001"/>
            </w:tcBorders>
          </w:tcPr>
          <w:p w:rsidR="00116A49" w:rsidRDefault="00DD1AE0">
            <w:pPr>
              <w:widowControl w:val="0"/>
              <w:jc w:val="both"/>
            </w:pPr>
            <w:r>
              <w:rPr>
                <w:rFonts w:ascii="Times New Roman" w:hAnsi="Times New Roman"/>
              </w:rPr>
              <w:t>Надання висновку про можливість передачі дитини для подальшого виховання матері чи батькові</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184</w:t>
            </w:r>
          </w:p>
        </w:tc>
        <w:tc>
          <w:tcPr>
            <w:tcW w:w="2208" w:type="dxa"/>
            <w:tcBorders>
              <w:left w:val="single" w:sz="6" w:space="0" w:color="000001"/>
              <w:bottom w:val="single" w:sz="6" w:space="0" w:color="000001"/>
            </w:tcBorders>
          </w:tcPr>
          <w:p w:rsidR="00116A49" w:rsidRDefault="00DD1AE0">
            <w:pPr>
              <w:pStyle w:val="af3"/>
              <w:jc w:val="center"/>
            </w:pPr>
            <w:r>
              <w:rPr>
                <w:rFonts w:ascii="Liberation Serif" w:hAnsi="Liberation Serif"/>
              </w:rPr>
              <w:t>02418</w:t>
            </w:r>
          </w:p>
        </w:tc>
        <w:tc>
          <w:tcPr>
            <w:tcW w:w="6362" w:type="dxa"/>
            <w:tcBorders>
              <w:left w:val="single" w:sz="6" w:space="0" w:color="000001"/>
              <w:bottom w:val="single" w:sz="6" w:space="0" w:color="000001"/>
              <w:right w:val="single" w:sz="6" w:space="0" w:color="000001"/>
            </w:tcBorders>
          </w:tcPr>
          <w:p w:rsidR="00116A49" w:rsidRDefault="00DD1AE0">
            <w:pPr>
              <w:pStyle w:val="af3"/>
              <w:jc w:val="both"/>
            </w:pPr>
            <w:r>
              <w:rPr>
                <w:rFonts w:ascii="Liberation Serif" w:hAnsi="Liberation Serif"/>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185</w:t>
            </w:r>
          </w:p>
        </w:tc>
        <w:tc>
          <w:tcPr>
            <w:tcW w:w="2208" w:type="dxa"/>
            <w:tcBorders>
              <w:left w:val="single" w:sz="6" w:space="0" w:color="000001"/>
              <w:bottom w:val="single" w:sz="6" w:space="0" w:color="000001"/>
            </w:tcBorders>
          </w:tcPr>
          <w:p w:rsidR="00116A49" w:rsidRDefault="00DD1AE0">
            <w:pPr>
              <w:pStyle w:val="af3"/>
              <w:jc w:val="center"/>
            </w:pPr>
            <w:r>
              <w:rPr>
                <w:rFonts w:ascii="Liberation Serif" w:hAnsi="Liberation Serif"/>
              </w:rPr>
              <w:t>01377</w:t>
            </w:r>
          </w:p>
        </w:tc>
        <w:tc>
          <w:tcPr>
            <w:tcW w:w="6362" w:type="dxa"/>
            <w:tcBorders>
              <w:left w:val="single" w:sz="6" w:space="0" w:color="000001"/>
              <w:bottom w:val="single" w:sz="6" w:space="0" w:color="000001"/>
              <w:right w:val="single" w:sz="6" w:space="0" w:color="000001"/>
            </w:tcBorders>
          </w:tcPr>
          <w:p w:rsidR="00116A49" w:rsidRDefault="00DD1AE0">
            <w:pPr>
              <w:pStyle w:val="af3"/>
              <w:jc w:val="both"/>
            </w:pPr>
            <w:r>
              <w:rPr>
                <w:rFonts w:ascii="Liberation Serif" w:hAnsi="Liberation Serif"/>
              </w:rPr>
              <w:t>Внесення змін до інформації в Реєстрі територіальної громади</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186</w:t>
            </w:r>
          </w:p>
        </w:tc>
        <w:tc>
          <w:tcPr>
            <w:tcW w:w="2208" w:type="dxa"/>
            <w:tcBorders>
              <w:left w:val="single" w:sz="6" w:space="0" w:color="000001"/>
              <w:bottom w:val="single" w:sz="6" w:space="0" w:color="000001"/>
            </w:tcBorders>
          </w:tcPr>
          <w:p w:rsidR="00116A49" w:rsidRDefault="00DD1AE0">
            <w:pPr>
              <w:pStyle w:val="af3"/>
              <w:jc w:val="center"/>
            </w:pPr>
            <w:r>
              <w:rPr>
                <w:rFonts w:ascii="Liberation Serif" w:hAnsi="Liberation Serif"/>
              </w:rPr>
              <w:t>01445</w:t>
            </w:r>
          </w:p>
        </w:tc>
        <w:tc>
          <w:tcPr>
            <w:tcW w:w="6362" w:type="dxa"/>
            <w:tcBorders>
              <w:left w:val="single" w:sz="6" w:space="0" w:color="000001"/>
              <w:bottom w:val="single" w:sz="6" w:space="0" w:color="000001"/>
              <w:right w:val="single" w:sz="6" w:space="0" w:color="000001"/>
            </w:tcBorders>
          </w:tcPr>
          <w:p w:rsidR="00116A49" w:rsidRDefault="00DD1AE0">
            <w:pPr>
              <w:pStyle w:val="af3"/>
              <w:jc w:val="both"/>
            </w:pPr>
            <w:r>
              <w:rPr>
                <w:rFonts w:ascii="Liberation Serif" w:hAnsi="Liberation Serif"/>
              </w:rPr>
              <w:t>Внесення до будинкової книги відомостей про громадянина</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187</w:t>
            </w:r>
          </w:p>
        </w:tc>
        <w:tc>
          <w:tcPr>
            <w:tcW w:w="2208" w:type="dxa"/>
            <w:tcBorders>
              <w:left w:val="single" w:sz="6" w:space="0" w:color="000001"/>
              <w:bottom w:val="single" w:sz="6" w:space="0" w:color="000001"/>
            </w:tcBorders>
          </w:tcPr>
          <w:p w:rsidR="00116A49" w:rsidRDefault="00DD1AE0">
            <w:pPr>
              <w:pStyle w:val="af3"/>
              <w:jc w:val="center"/>
            </w:pPr>
            <w:r>
              <w:rPr>
                <w:rFonts w:ascii="Liberation Serif" w:hAnsi="Liberation Serif"/>
              </w:rPr>
              <w:t>00159</w:t>
            </w:r>
          </w:p>
        </w:tc>
        <w:tc>
          <w:tcPr>
            <w:tcW w:w="6362" w:type="dxa"/>
            <w:tcBorders>
              <w:left w:val="single" w:sz="6" w:space="0" w:color="000001"/>
              <w:bottom w:val="single" w:sz="6" w:space="0" w:color="000001"/>
              <w:right w:val="single" w:sz="6" w:space="0" w:color="000001"/>
            </w:tcBorders>
          </w:tcPr>
          <w:p w:rsidR="00116A49" w:rsidRDefault="00DD1AE0">
            <w:pPr>
              <w:pStyle w:val="af3"/>
            </w:pPr>
            <w:r>
              <w:rPr>
                <w:rFonts w:ascii="Liberation Serif" w:hAnsi="Liberation Serif"/>
                <w:bCs/>
              </w:rPr>
              <w:t>Видача ордера на видалення зелених насаджень</w:t>
            </w:r>
          </w:p>
        </w:tc>
      </w:tr>
      <w:tr w:rsidR="00116A49">
        <w:tc>
          <w:tcPr>
            <w:tcW w:w="1015" w:type="dxa"/>
            <w:tcBorders>
              <w:left w:val="single" w:sz="6" w:space="0" w:color="000001"/>
              <w:bottom w:val="single" w:sz="6" w:space="0" w:color="000001"/>
            </w:tcBorders>
          </w:tcPr>
          <w:p w:rsidR="00116A49" w:rsidRDefault="00DD1AE0">
            <w:pPr>
              <w:pStyle w:val="af2"/>
              <w:widowControl w:val="0"/>
              <w:jc w:val="center"/>
            </w:pPr>
            <w:r>
              <w:t>188</w:t>
            </w:r>
          </w:p>
        </w:tc>
        <w:tc>
          <w:tcPr>
            <w:tcW w:w="2208" w:type="dxa"/>
            <w:tcBorders>
              <w:left w:val="single" w:sz="6" w:space="0" w:color="000001"/>
              <w:bottom w:val="single" w:sz="6" w:space="0" w:color="000001"/>
            </w:tcBorders>
          </w:tcPr>
          <w:p w:rsidR="00116A49" w:rsidRDefault="00DD1AE0">
            <w:pPr>
              <w:pStyle w:val="af3"/>
              <w:jc w:val="center"/>
            </w:pPr>
            <w:r>
              <w:rPr>
                <w:rFonts w:ascii="Liberation Serif" w:hAnsi="Liberation Serif"/>
              </w:rPr>
              <w:t>00194</w:t>
            </w:r>
          </w:p>
        </w:tc>
        <w:tc>
          <w:tcPr>
            <w:tcW w:w="6362" w:type="dxa"/>
            <w:tcBorders>
              <w:left w:val="single" w:sz="6" w:space="0" w:color="000001"/>
              <w:bottom w:val="single" w:sz="6" w:space="0" w:color="000001"/>
              <w:right w:val="single" w:sz="6" w:space="0" w:color="000001"/>
            </w:tcBorders>
          </w:tcPr>
          <w:p w:rsidR="00116A49" w:rsidRDefault="00DD1AE0">
            <w:pPr>
              <w:pStyle w:val="af3"/>
            </w:pPr>
            <w:r>
              <w:rPr>
                <w:rFonts w:ascii="Liberation Serif" w:hAnsi="Liberation Serif"/>
                <w:bCs/>
              </w:rPr>
              <w:t>Видача дозволів на порушення об’єктів благоустрою</w:t>
            </w:r>
          </w:p>
        </w:tc>
      </w:tr>
    </w:tbl>
    <w:p w:rsidR="00116A49" w:rsidRDefault="00116A49">
      <w:pPr>
        <w:widowControl w:val="0"/>
        <w:jc w:val="both"/>
      </w:pPr>
    </w:p>
    <w:p w:rsidR="00116A49" w:rsidRDefault="00116A49">
      <w:pPr>
        <w:jc w:val="both"/>
      </w:pPr>
    </w:p>
    <w:p w:rsidR="00116A49" w:rsidRDefault="00116A49">
      <w:pPr>
        <w:pStyle w:val="a8"/>
        <w:rPr>
          <w:rFonts w:ascii="Times New Roman" w:hAnsi="Times New Roman"/>
          <w:b/>
          <w:sz w:val="28"/>
          <w:szCs w:val="28"/>
        </w:rPr>
      </w:pPr>
    </w:p>
    <w:p w:rsidR="00116A49" w:rsidRDefault="00DD1AE0">
      <w:pPr>
        <w:pStyle w:val="a8"/>
      </w:pPr>
      <w:r>
        <w:rPr>
          <w:rFonts w:ascii="Times New Roman" w:hAnsi="Times New Roman"/>
          <w:b/>
          <w:sz w:val="28"/>
          <w:szCs w:val="28"/>
        </w:rPr>
        <w:t xml:space="preserve"> Керуюча справами міськвиконкому</w:t>
      </w:r>
      <w:r>
        <w:rPr>
          <w:rFonts w:ascii="Times New Roman" w:hAnsi="Times New Roman"/>
          <w:b/>
          <w:sz w:val="28"/>
          <w:szCs w:val="28"/>
        </w:rPr>
        <w:tab/>
        <w:t xml:space="preserve">          </w:t>
      </w:r>
      <w:r>
        <w:rPr>
          <w:rFonts w:ascii="Times New Roman" w:hAnsi="Times New Roman"/>
          <w:b/>
          <w:sz w:val="28"/>
          <w:szCs w:val="28"/>
        </w:rPr>
        <w:tab/>
        <w:t xml:space="preserve">     Оксана ЗАТВАРНИЦЬКА</w:t>
      </w:r>
      <w:r>
        <w:rPr>
          <w:rFonts w:ascii="Times New Roman" w:hAnsi="Times New Roman"/>
          <w:sz w:val="28"/>
          <w:szCs w:val="28"/>
        </w:rPr>
        <w:tab/>
      </w:r>
    </w:p>
    <w:p w:rsidR="00116A49" w:rsidRDefault="00DD1AE0">
      <w:pPr>
        <w:jc w:val="both"/>
      </w:pPr>
      <w:r>
        <w:t xml:space="preserve">    </w:t>
      </w:r>
    </w:p>
    <w:p w:rsidR="00116A49" w:rsidRDefault="00116A49">
      <w:pPr>
        <w:jc w:val="both"/>
      </w:pPr>
    </w:p>
    <w:p w:rsidR="00116A49" w:rsidRDefault="00116A49">
      <w:pPr>
        <w:jc w:val="both"/>
      </w:pPr>
    </w:p>
    <w:p w:rsidR="00116A49" w:rsidRDefault="00116A49">
      <w:pPr>
        <w:jc w:val="both"/>
      </w:pPr>
    </w:p>
    <w:p w:rsidR="00116A49" w:rsidRDefault="00116A49">
      <w:pPr>
        <w:jc w:val="both"/>
      </w:pPr>
    </w:p>
    <w:p w:rsidR="00116A49" w:rsidRDefault="00116A49">
      <w:pPr>
        <w:jc w:val="both"/>
      </w:pPr>
    </w:p>
    <w:p w:rsidR="00116A49" w:rsidRDefault="00116A49">
      <w:pPr>
        <w:jc w:val="both"/>
      </w:pPr>
    </w:p>
    <w:p w:rsidR="00116A49" w:rsidRDefault="00116A49">
      <w:pPr>
        <w:jc w:val="both"/>
      </w:pPr>
    </w:p>
    <w:p w:rsidR="00116A49" w:rsidRDefault="00DD1AE0">
      <w:pPr>
        <w:jc w:val="both"/>
      </w:pPr>
      <w:r>
        <w:rPr>
          <w:sz w:val="28"/>
          <w:szCs w:val="28"/>
        </w:rPr>
        <w:t xml:space="preserve">Готувала: </w:t>
      </w:r>
    </w:p>
    <w:p w:rsidR="00116A49" w:rsidRDefault="00116A49">
      <w:pPr>
        <w:jc w:val="both"/>
      </w:pPr>
    </w:p>
    <w:p w:rsidR="00116A49" w:rsidRDefault="00DD1AE0">
      <w:pPr>
        <w:jc w:val="both"/>
      </w:pPr>
      <w:r>
        <w:rPr>
          <w:sz w:val="28"/>
          <w:szCs w:val="28"/>
        </w:rPr>
        <w:t xml:space="preserve">Керівник ЦНАП  </w:t>
      </w:r>
      <w:r>
        <w:rPr>
          <w:sz w:val="28"/>
          <w:szCs w:val="28"/>
        </w:rPr>
        <w:tab/>
      </w:r>
      <w:proofErr w:type="spellStart"/>
      <w:r>
        <w:rPr>
          <w:sz w:val="28"/>
          <w:szCs w:val="28"/>
        </w:rPr>
        <w:t>______________Натал</w:t>
      </w:r>
      <w:proofErr w:type="spellEnd"/>
      <w:r>
        <w:rPr>
          <w:sz w:val="28"/>
          <w:szCs w:val="28"/>
        </w:rPr>
        <w:t>ія ЛУНЬОВА</w:t>
      </w:r>
    </w:p>
    <w:p w:rsidR="00116A49" w:rsidRDefault="00116A49">
      <w:pPr>
        <w:jc w:val="both"/>
        <w:rPr>
          <w:sz w:val="28"/>
          <w:szCs w:val="28"/>
        </w:rPr>
      </w:pPr>
    </w:p>
    <w:p w:rsidR="00116A49" w:rsidRDefault="00116A49">
      <w:pPr>
        <w:jc w:val="both"/>
        <w:rPr>
          <w:sz w:val="28"/>
          <w:szCs w:val="28"/>
        </w:rPr>
      </w:pPr>
    </w:p>
    <w:p w:rsidR="00116A49" w:rsidRDefault="00DD1AE0">
      <w:pPr>
        <w:jc w:val="both"/>
      </w:pPr>
      <w:r>
        <w:rPr>
          <w:sz w:val="28"/>
          <w:szCs w:val="28"/>
        </w:rPr>
        <w:t>Погоджено:</w:t>
      </w:r>
    </w:p>
    <w:p w:rsidR="00116A49" w:rsidRDefault="00116A49">
      <w:pPr>
        <w:jc w:val="both"/>
        <w:rPr>
          <w:sz w:val="28"/>
          <w:szCs w:val="28"/>
        </w:rPr>
      </w:pPr>
    </w:p>
    <w:p w:rsidR="00116A49" w:rsidRDefault="00DD1AE0">
      <w:pPr>
        <w:jc w:val="both"/>
      </w:pPr>
      <w:r>
        <w:rPr>
          <w:sz w:val="28"/>
          <w:szCs w:val="28"/>
        </w:rPr>
        <w:t xml:space="preserve">Заступник міського голови </w:t>
      </w:r>
      <w:proofErr w:type="spellStart"/>
      <w:r>
        <w:rPr>
          <w:sz w:val="28"/>
          <w:szCs w:val="28"/>
        </w:rPr>
        <w:t>_________________Андр</w:t>
      </w:r>
      <w:proofErr w:type="spellEnd"/>
      <w:r>
        <w:rPr>
          <w:sz w:val="28"/>
          <w:szCs w:val="28"/>
        </w:rPr>
        <w:t>ій СТАСІВ</w:t>
      </w:r>
    </w:p>
    <w:p w:rsidR="00116A49" w:rsidRDefault="00116A49">
      <w:pPr>
        <w:jc w:val="both"/>
      </w:pPr>
    </w:p>
    <w:sectPr w:rsidR="00116A49">
      <w:pgSz w:w="11906" w:h="16838"/>
      <w:pgMar w:top="850" w:right="850" w:bottom="850"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Liberation Serif">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A49"/>
    <w:rsid w:val="00114B6B"/>
    <w:rsid w:val="00116A49"/>
    <w:rsid w:val="00DD1AE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uk-UA" w:eastAsia="uk-UA"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97A"/>
    <w:pPr>
      <w:spacing w:after="200" w:line="276" w:lineRule="auto"/>
    </w:pPr>
    <w:rPr>
      <w:rFonts w:ascii="Calibri" w:hAnsi="Calibri"/>
      <w:color w:val="00000A"/>
      <w:sz w:val="22"/>
    </w:rPr>
  </w:style>
  <w:style w:type="paragraph" w:styleId="1">
    <w:name w:val="heading 1"/>
    <w:basedOn w:val="a"/>
    <w:qFormat/>
    <w:pPr>
      <w:suppressAutoHyphens w:val="0"/>
      <w:spacing w:before="280" w:after="280"/>
      <w:outlineLvl w:val="0"/>
    </w:pPr>
    <w:rPr>
      <w:rFonts w:ascii="Times New Roman" w:eastAsia="Times New Roman" w:hAnsi="Times New Roman" w:cs="Times New Roman"/>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basedOn w:val="a0"/>
    <w:uiPriority w:val="99"/>
    <w:semiHidden/>
    <w:qFormat/>
    <w:rsid w:val="00714221"/>
    <w:rPr>
      <w:rFonts w:ascii="Courier New" w:eastAsia="Times New Roman" w:hAnsi="Courier New" w:cs="Courier New"/>
      <w:sz w:val="20"/>
      <w:szCs w:val="20"/>
    </w:rPr>
  </w:style>
  <w:style w:type="character" w:customStyle="1" w:styleId="a3">
    <w:name w:val="Текст у виносці Знак"/>
    <w:qFormat/>
    <w:rPr>
      <w:rFonts w:ascii="Tahoma" w:eastAsia="Times New Roman" w:hAnsi="Tahoma" w:cs="Tahoma"/>
      <w:color w:val="000000"/>
      <w:sz w:val="16"/>
      <w:szCs w:val="16"/>
    </w:rPr>
  </w:style>
  <w:style w:type="character" w:customStyle="1" w:styleId="a4">
    <w:name w:val="Верхній колонтитул Знак"/>
    <w:qFormat/>
    <w:rPr>
      <w:rFonts w:ascii="Antiqua" w:eastAsia="Times New Roman" w:hAnsi="Antiqua" w:cs="Times New Roman"/>
      <w:color w:val="000000"/>
      <w:sz w:val="26"/>
      <w:szCs w:val="20"/>
    </w:rPr>
  </w:style>
  <w:style w:type="character" w:customStyle="1" w:styleId="5">
    <w:name w:val="Заголовок 5 Знак"/>
    <w:qFormat/>
    <w:rPr>
      <w:rFonts w:ascii="Times New Roman" w:eastAsia="Times New Roman" w:hAnsi="Times New Roman" w:cs="Times New Roman"/>
      <w:b/>
      <w:color w:val="000000"/>
      <w:sz w:val="24"/>
      <w:szCs w:val="24"/>
    </w:rPr>
  </w:style>
  <w:style w:type="character" w:styleId="a5">
    <w:name w:val="Emphasis"/>
    <w:qFormat/>
    <w:rPr>
      <w:i/>
      <w:iCs/>
    </w:rPr>
  </w:style>
  <w:style w:type="character" w:styleId="a6">
    <w:name w:val="Hyperlink"/>
    <w:rPr>
      <w:color w:val="000080"/>
      <w:u w:val="single"/>
    </w:rPr>
  </w:style>
  <w:style w:type="paragraph" w:customStyle="1" w:styleId="a7">
    <w:name w:val="Заголовок"/>
    <w:basedOn w:val="a"/>
    <w:next w:val="a8"/>
    <w:qFormat/>
    <w:rsid w:val="003F197A"/>
    <w:pPr>
      <w:keepNext/>
      <w:spacing w:before="240" w:after="120"/>
    </w:pPr>
    <w:rPr>
      <w:rFonts w:ascii="Liberation Sans" w:eastAsia="Microsoft YaHei" w:hAnsi="Liberation Sans" w:cs="Mangal"/>
      <w:sz w:val="28"/>
      <w:szCs w:val="28"/>
    </w:rPr>
  </w:style>
  <w:style w:type="paragraph" w:styleId="a8">
    <w:name w:val="Body Text"/>
    <w:basedOn w:val="a"/>
    <w:qFormat/>
    <w:pPr>
      <w:spacing w:after="140" w:line="288" w:lineRule="auto"/>
    </w:pPr>
  </w:style>
  <w:style w:type="paragraph" w:styleId="a9">
    <w:name w:val="List"/>
    <w:basedOn w:val="a8"/>
    <w:rsid w:val="003F197A"/>
    <w:rPr>
      <w:rFonts w:cs="Mangal"/>
    </w:rPr>
  </w:style>
  <w:style w:type="paragraph" w:styleId="aa">
    <w:name w:val="caption"/>
    <w:basedOn w:val="a"/>
    <w:next w:val="a"/>
    <w:qFormat/>
    <w:pPr>
      <w:spacing w:before="120" w:after="120"/>
      <w:jc w:val="center"/>
    </w:pPr>
    <w:rPr>
      <w:rFonts w:ascii="Times New Roman" w:hAnsi="Times New Roman"/>
      <w:b/>
      <w:bCs/>
      <w:caps/>
      <w:lang w:val="ru-RU"/>
    </w:rPr>
  </w:style>
  <w:style w:type="paragraph" w:customStyle="1" w:styleId="ab">
    <w:name w:val="Покажчик"/>
    <w:basedOn w:val="a"/>
    <w:qFormat/>
    <w:pPr>
      <w:suppressLineNumbers/>
    </w:pPr>
    <w:rPr>
      <w:rFonts w:cs="Lucida Sans"/>
    </w:rPr>
  </w:style>
  <w:style w:type="paragraph" w:styleId="ac">
    <w:name w:val="Title"/>
    <w:basedOn w:val="a"/>
    <w:qFormat/>
    <w:rsid w:val="003F197A"/>
    <w:pPr>
      <w:suppressLineNumbers/>
      <w:spacing w:before="120" w:after="120"/>
    </w:pPr>
    <w:rPr>
      <w:rFonts w:cs="Mangal"/>
      <w:i/>
      <w:iCs/>
      <w:sz w:val="24"/>
      <w:szCs w:val="24"/>
    </w:rPr>
  </w:style>
  <w:style w:type="paragraph" w:styleId="ad">
    <w:name w:val="index heading"/>
    <w:basedOn w:val="a"/>
    <w:qFormat/>
    <w:rsid w:val="003F197A"/>
    <w:pPr>
      <w:suppressLineNumbers/>
    </w:pPr>
    <w:rPr>
      <w:rFonts w:cs="Mangal"/>
    </w:rPr>
  </w:style>
  <w:style w:type="paragraph" w:styleId="ae">
    <w:name w:val="Normal (Web)"/>
    <w:basedOn w:val="a"/>
    <w:uiPriority w:val="99"/>
    <w:unhideWhenUsed/>
    <w:qFormat/>
    <w:rsid w:val="00714221"/>
    <w:pPr>
      <w:spacing w:beforeAutospacing="1" w:afterAutospacing="1" w:line="240" w:lineRule="auto"/>
    </w:pPr>
    <w:rPr>
      <w:rFonts w:ascii="Times New Roman" w:eastAsia="Times New Roman" w:hAnsi="Times New Roman" w:cs="Times New Roman"/>
      <w:sz w:val="24"/>
      <w:szCs w:val="24"/>
    </w:rPr>
  </w:style>
  <w:style w:type="paragraph" w:styleId="HTML0">
    <w:name w:val="HTML Preformatted"/>
    <w:basedOn w:val="a"/>
    <w:uiPriority w:val="99"/>
    <w:semiHidden/>
    <w:unhideWhenUsed/>
    <w:qFormat/>
    <w:rsid w:val="00714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af">
    <w:name w:val="List Paragraph"/>
    <w:basedOn w:val="a"/>
    <w:uiPriority w:val="34"/>
    <w:qFormat/>
    <w:rsid w:val="00263B0D"/>
    <w:pPr>
      <w:spacing w:after="160" w:line="259" w:lineRule="auto"/>
      <w:ind w:left="720"/>
      <w:contextualSpacing/>
    </w:pPr>
    <w:rPr>
      <w:rFonts w:eastAsiaTheme="minorHAnsi"/>
      <w:lang w:eastAsia="en-US"/>
    </w:rPr>
  </w:style>
  <w:style w:type="paragraph" w:styleId="af0">
    <w:name w:val="Balloon Text"/>
    <w:basedOn w:val="a"/>
    <w:qFormat/>
    <w:rPr>
      <w:rFonts w:ascii="Tahoma" w:hAnsi="Tahoma" w:cs="Tahoma"/>
      <w:sz w:val="16"/>
      <w:szCs w:val="16"/>
    </w:rPr>
  </w:style>
  <w:style w:type="paragraph" w:customStyle="1" w:styleId="tj">
    <w:name w:val="tj"/>
    <w:basedOn w:val="a"/>
    <w:qFormat/>
    <w:pPr>
      <w:spacing w:before="280" w:after="280"/>
    </w:pPr>
    <w:rPr>
      <w:rFonts w:ascii="Times New Roman" w:hAnsi="Times New Roman"/>
      <w:lang w:val="ru-RU"/>
    </w:rPr>
  </w:style>
  <w:style w:type="paragraph" w:customStyle="1" w:styleId="ShapkaDocumentu">
    <w:name w:val="Shapka Documentu"/>
    <w:basedOn w:val="a"/>
    <w:qFormat/>
    <w:pPr>
      <w:keepNext/>
      <w:keepLines/>
      <w:spacing w:after="240"/>
      <w:ind w:left="3969"/>
      <w:jc w:val="center"/>
    </w:pPr>
  </w:style>
  <w:style w:type="paragraph" w:customStyle="1" w:styleId="af1">
    <w:name w:val="Нормальний текст"/>
    <w:basedOn w:val="a"/>
    <w:qFormat/>
    <w:pPr>
      <w:spacing w:before="120"/>
      <w:ind w:firstLine="567"/>
    </w:pPr>
  </w:style>
  <w:style w:type="paragraph" w:customStyle="1" w:styleId="af2">
    <w:name w:val="Содержимое таблицы"/>
    <w:basedOn w:val="a"/>
    <w:qFormat/>
  </w:style>
  <w:style w:type="paragraph" w:customStyle="1" w:styleId="af3">
    <w:name w:val="Вміст таблиці"/>
    <w:basedOn w:val="a"/>
    <w:qFormat/>
    <w:pPr>
      <w:widowControl w:val="0"/>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uk-UA" w:eastAsia="uk-UA"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97A"/>
    <w:pPr>
      <w:spacing w:after="200" w:line="276" w:lineRule="auto"/>
    </w:pPr>
    <w:rPr>
      <w:rFonts w:ascii="Calibri" w:hAnsi="Calibri"/>
      <w:color w:val="00000A"/>
      <w:sz w:val="22"/>
    </w:rPr>
  </w:style>
  <w:style w:type="paragraph" w:styleId="1">
    <w:name w:val="heading 1"/>
    <w:basedOn w:val="a"/>
    <w:qFormat/>
    <w:pPr>
      <w:suppressAutoHyphens w:val="0"/>
      <w:spacing w:before="280" w:after="280"/>
      <w:outlineLvl w:val="0"/>
    </w:pPr>
    <w:rPr>
      <w:rFonts w:ascii="Times New Roman" w:eastAsia="Times New Roman" w:hAnsi="Times New Roman" w:cs="Times New Roman"/>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basedOn w:val="a0"/>
    <w:uiPriority w:val="99"/>
    <w:semiHidden/>
    <w:qFormat/>
    <w:rsid w:val="00714221"/>
    <w:rPr>
      <w:rFonts w:ascii="Courier New" w:eastAsia="Times New Roman" w:hAnsi="Courier New" w:cs="Courier New"/>
      <w:sz w:val="20"/>
      <w:szCs w:val="20"/>
    </w:rPr>
  </w:style>
  <w:style w:type="character" w:customStyle="1" w:styleId="a3">
    <w:name w:val="Текст у виносці Знак"/>
    <w:qFormat/>
    <w:rPr>
      <w:rFonts w:ascii="Tahoma" w:eastAsia="Times New Roman" w:hAnsi="Tahoma" w:cs="Tahoma"/>
      <w:color w:val="000000"/>
      <w:sz w:val="16"/>
      <w:szCs w:val="16"/>
    </w:rPr>
  </w:style>
  <w:style w:type="character" w:customStyle="1" w:styleId="a4">
    <w:name w:val="Верхній колонтитул Знак"/>
    <w:qFormat/>
    <w:rPr>
      <w:rFonts w:ascii="Antiqua" w:eastAsia="Times New Roman" w:hAnsi="Antiqua" w:cs="Times New Roman"/>
      <w:color w:val="000000"/>
      <w:sz w:val="26"/>
      <w:szCs w:val="20"/>
    </w:rPr>
  </w:style>
  <w:style w:type="character" w:customStyle="1" w:styleId="5">
    <w:name w:val="Заголовок 5 Знак"/>
    <w:qFormat/>
    <w:rPr>
      <w:rFonts w:ascii="Times New Roman" w:eastAsia="Times New Roman" w:hAnsi="Times New Roman" w:cs="Times New Roman"/>
      <w:b/>
      <w:color w:val="000000"/>
      <w:sz w:val="24"/>
      <w:szCs w:val="24"/>
    </w:rPr>
  </w:style>
  <w:style w:type="character" w:styleId="a5">
    <w:name w:val="Emphasis"/>
    <w:qFormat/>
    <w:rPr>
      <w:i/>
      <w:iCs/>
    </w:rPr>
  </w:style>
  <w:style w:type="character" w:styleId="a6">
    <w:name w:val="Hyperlink"/>
    <w:rPr>
      <w:color w:val="000080"/>
      <w:u w:val="single"/>
    </w:rPr>
  </w:style>
  <w:style w:type="paragraph" w:customStyle="1" w:styleId="a7">
    <w:name w:val="Заголовок"/>
    <w:basedOn w:val="a"/>
    <w:next w:val="a8"/>
    <w:qFormat/>
    <w:rsid w:val="003F197A"/>
    <w:pPr>
      <w:keepNext/>
      <w:spacing w:before="240" w:after="120"/>
    </w:pPr>
    <w:rPr>
      <w:rFonts w:ascii="Liberation Sans" w:eastAsia="Microsoft YaHei" w:hAnsi="Liberation Sans" w:cs="Mangal"/>
      <w:sz w:val="28"/>
      <w:szCs w:val="28"/>
    </w:rPr>
  </w:style>
  <w:style w:type="paragraph" w:styleId="a8">
    <w:name w:val="Body Text"/>
    <w:basedOn w:val="a"/>
    <w:qFormat/>
    <w:pPr>
      <w:spacing w:after="140" w:line="288" w:lineRule="auto"/>
    </w:pPr>
  </w:style>
  <w:style w:type="paragraph" w:styleId="a9">
    <w:name w:val="List"/>
    <w:basedOn w:val="a8"/>
    <w:rsid w:val="003F197A"/>
    <w:rPr>
      <w:rFonts w:cs="Mangal"/>
    </w:rPr>
  </w:style>
  <w:style w:type="paragraph" w:styleId="aa">
    <w:name w:val="caption"/>
    <w:basedOn w:val="a"/>
    <w:next w:val="a"/>
    <w:qFormat/>
    <w:pPr>
      <w:spacing w:before="120" w:after="120"/>
      <w:jc w:val="center"/>
    </w:pPr>
    <w:rPr>
      <w:rFonts w:ascii="Times New Roman" w:hAnsi="Times New Roman"/>
      <w:b/>
      <w:bCs/>
      <w:caps/>
      <w:lang w:val="ru-RU"/>
    </w:rPr>
  </w:style>
  <w:style w:type="paragraph" w:customStyle="1" w:styleId="ab">
    <w:name w:val="Покажчик"/>
    <w:basedOn w:val="a"/>
    <w:qFormat/>
    <w:pPr>
      <w:suppressLineNumbers/>
    </w:pPr>
    <w:rPr>
      <w:rFonts w:cs="Lucida Sans"/>
    </w:rPr>
  </w:style>
  <w:style w:type="paragraph" w:styleId="ac">
    <w:name w:val="Title"/>
    <w:basedOn w:val="a"/>
    <w:qFormat/>
    <w:rsid w:val="003F197A"/>
    <w:pPr>
      <w:suppressLineNumbers/>
      <w:spacing w:before="120" w:after="120"/>
    </w:pPr>
    <w:rPr>
      <w:rFonts w:cs="Mangal"/>
      <w:i/>
      <w:iCs/>
      <w:sz w:val="24"/>
      <w:szCs w:val="24"/>
    </w:rPr>
  </w:style>
  <w:style w:type="paragraph" w:styleId="ad">
    <w:name w:val="index heading"/>
    <w:basedOn w:val="a"/>
    <w:qFormat/>
    <w:rsid w:val="003F197A"/>
    <w:pPr>
      <w:suppressLineNumbers/>
    </w:pPr>
    <w:rPr>
      <w:rFonts w:cs="Mangal"/>
    </w:rPr>
  </w:style>
  <w:style w:type="paragraph" w:styleId="ae">
    <w:name w:val="Normal (Web)"/>
    <w:basedOn w:val="a"/>
    <w:uiPriority w:val="99"/>
    <w:unhideWhenUsed/>
    <w:qFormat/>
    <w:rsid w:val="00714221"/>
    <w:pPr>
      <w:spacing w:beforeAutospacing="1" w:afterAutospacing="1" w:line="240" w:lineRule="auto"/>
    </w:pPr>
    <w:rPr>
      <w:rFonts w:ascii="Times New Roman" w:eastAsia="Times New Roman" w:hAnsi="Times New Roman" w:cs="Times New Roman"/>
      <w:sz w:val="24"/>
      <w:szCs w:val="24"/>
    </w:rPr>
  </w:style>
  <w:style w:type="paragraph" w:styleId="HTML0">
    <w:name w:val="HTML Preformatted"/>
    <w:basedOn w:val="a"/>
    <w:uiPriority w:val="99"/>
    <w:semiHidden/>
    <w:unhideWhenUsed/>
    <w:qFormat/>
    <w:rsid w:val="00714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af">
    <w:name w:val="List Paragraph"/>
    <w:basedOn w:val="a"/>
    <w:uiPriority w:val="34"/>
    <w:qFormat/>
    <w:rsid w:val="00263B0D"/>
    <w:pPr>
      <w:spacing w:after="160" w:line="259" w:lineRule="auto"/>
      <w:ind w:left="720"/>
      <w:contextualSpacing/>
    </w:pPr>
    <w:rPr>
      <w:rFonts w:eastAsiaTheme="minorHAnsi"/>
      <w:lang w:eastAsia="en-US"/>
    </w:rPr>
  </w:style>
  <w:style w:type="paragraph" w:styleId="af0">
    <w:name w:val="Balloon Text"/>
    <w:basedOn w:val="a"/>
    <w:qFormat/>
    <w:rPr>
      <w:rFonts w:ascii="Tahoma" w:hAnsi="Tahoma" w:cs="Tahoma"/>
      <w:sz w:val="16"/>
      <w:szCs w:val="16"/>
    </w:rPr>
  </w:style>
  <w:style w:type="paragraph" w:customStyle="1" w:styleId="tj">
    <w:name w:val="tj"/>
    <w:basedOn w:val="a"/>
    <w:qFormat/>
    <w:pPr>
      <w:spacing w:before="280" w:after="280"/>
    </w:pPr>
    <w:rPr>
      <w:rFonts w:ascii="Times New Roman" w:hAnsi="Times New Roman"/>
      <w:lang w:val="ru-RU"/>
    </w:rPr>
  </w:style>
  <w:style w:type="paragraph" w:customStyle="1" w:styleId="ShapkaDocumentu">
    <w:name w:val="Shapka Documentu"/>
    <w:basedOn w:val="a"/>
    <w:qFormat/>
    <w:pPr>
      <w:keepNext/>
      <w:keepLines/>
      <w:spacing w:after="240"/>
      <w:ind w:left="3969"/>
      <w:jc w:val="center"/>
    </w:pPr>
  </w:style>
  <w:style w:type="paragraph" w:customStyle="1" w:styleId="af1">
    <w:name w:val="Нормальний текст"/>
    <w:basedOn w:val="a"/>
    <w:qFormat/>
    <w:pPr>
      <w:spacing w:before="120"/>
      <w:ind w:firstLine="567"/>
    </w:pPr>
  </w:style>
  <w:style w:type="paragraph" w:customStyle="1" w:styleId="af2">
    <w:name w:val="Содержимое таблицы"/>
    <w:basedOn w:val="a"/>
    <w:qFormat/>
  </w:style>
  <w:style w:type="paragraph" w:customStyle="1" w:styleId="af3">
    <w:name w:val="Вміст таблиці"/>
    <w:basedOn w:val="a"/>
    <w:qFormat/>
    <w:pPr>
      <w:widowControl w:val="0"/>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855-12" TargetMode="External"/><Relationship Id="rId3" Type="http://schemas.openxmlformats.org/officeDocument/2006/relationships/settings" Target="settings.xml"/><Relationship Id="rId7" Type="http://schemas.openxmlformats.org/officeDocument/2006/relationships/hyperlink" Target="https://zakon.rada.gov.ua/laws/show/3855-1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3855-12" TargetMode="Externa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20039</Words>
  <Characters>11423</Characters>
  <Application>Microsoft Office Word</Application>
  <DocSecurity>0</DocSecurity>
  <Lines>95</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cp:lastModifiedBy>
  <cp:revision>4</cp:revision>
  <dcterms:created xsi:type="dcterms:W3CDTF">2024-11-11T07:22:00Z</dcterms:created>
  <dcterms:modified xsi:type="dcterms:W3CDTF">2024-11-11T09:01:00Z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