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62D4" w14:textId="77777777" w:rsidR="00731D91" w:rsidRDefault="00731D91" w:rsidP="00731D91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Theme="minorHAnsi" w:hAnsiTheme="minorHAnsi"/>
          <w:noProof/>
          <w:sz w:val="20"/>
          <w:szCs w:val="24"/>
          <w:lang w:eastAsia="uk-UA"/>
        </w:rPr>
        <w:t xml:space="preserve">              </w:t>
      </w: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736F5C2F" wp14:editId="12307B8D">
            <wp:extent cx="425450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8E26E0" w14:textId="77777777" w:rsidR="00731D91" w:rsidRDefault="00731D91" w:rsidP="00731D91">
      <w:pPr>
        <w:shd w:val="clear" w:color="auto" w:fill="FFFFFF"/>
        <w:ind w:left="142"/>
        <w:jc w:val="center"/>
        <w:rPr>
          <w:rFonts w:ascii="Times New Roman" w:hAnsi="Times New Roman"/>
          <w:noProof/>
          <w:sz w:val="20"/>
          <w:szCs w:val="24"/>
          <w:lang w:eastAsia="uk-UA"/>
        </w:rPr>
      </w:pPr>
    </w:p>
    <w:p w14:paraId="1E761A45" w14:textId="77777777" w:rsidR="00731D91" w:rsidRDefault="00731D91" w:rsidP="00731D91">
      <w:pPr>
        <w:shd w:val="clear" w:color="auto" w:fill="FFFFFF"/>
        <w:ind w:left="142"/>
        <w:jc w:val="center"/>
        <w:rPr>
          <w:rFonts w:ascii="Times New Roman" w:hAnsi="Times New Roman"/>
          <w:sz w:val="20"/>
          <w:szCs w:val="24"/>
          <w:lang w:val="ru-RU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 xml:space="preserve">     СТРИЙСЬКА МІСЬКА РАДА ЛЬВІВСЬКОЇ ОБЛАСТІ</w:t>
      </w:r>
    </w:p>
    <w:p w14:paraId="33DA9A11" w14:textId="77777777" w:rsidR="00731D91" w:rsidRDefault="00731D91" w:rsidP="00731D91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caps/>
          <w:sz w:val="28"/>
          <w:szCs w:val="28"/>
          <w:lang w:val="en-US"/>
        </w:rPr>
        <w:t>LV</w:t>
      </w:r>
      <w:r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caps/>
          <w:sz w:val="28"/>
          <w:szCs w:val="28"/>
          <w:lang w:val="en-US"/>
        </w:rPr>
        <w:t>viii</w:t>
      </w:r>
      <w:r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64553F36" w14:textId="77777777" w:rsidR="00731D91" w:rsidRDefault="00731D91" w:rsidP="00731D91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РІШЕННЯ</w:t>
      </w:r>
    </w:p>
    <w:p w14:paraId="3566EDEF" w14:textId="77777777" w:rsidR="00731D91" w:rsidRPr="00126B09" w:rsidRDefault="00731D91" w:rsidP="00731D91">
      <w:pPr>
        <w:spacing w:before="120" w:after="120"/>
        <w:jc w:val="center"/>
        <w:rPr>
          <w:b/>
          <w:sz w:val="28"/>
          <w:szCs w:val="28"/>
        </w:rPr>
      </w:pPr>
    </w:p>
    <w:p w14:paraId="48C2B234" w14:textId="13B8F533" w:rsidR="00731D91" w:rsidRPr="00126B09" w:rsidRDefault="00731D91" w:rsidP="00731D91">
      <w:pPr>
        <w:spacing w:before="120" w:after="120"/>
        <w:rPr>
          <w:rFonts w:asciiTheme="minorHAnsi" w:hAnsiTheme="minorHAnsi"/>
          <w:b/>
          <w:sz w:val="28"/>
          <w:szCs w:val="28"/>
        </w:rPr>
      </w:pPr>
      <w:r w:rsidRPr="00126B09">
        <w:rPr>
          <w:rFonts w:ascii="Times New Roman" w:hAnsi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>в</w:t>
      </w:r>
      <w:r w:rsidRPr="00126B09">
        <w:rPr>
          <w:rFonts w:ascii="Times New Roman" w:hAnsi="Times New Roman"/>
          <w:bCs/>
          <w:sz w:val="28"/>
          <w:szCs w:val="28"/>
        </w:rPr>
        <w:t>ід «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</w:t>
      </w:r>
      <w:r w:rsidRPr="00126B09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жовтня   </w:t>
      </w:r>
      <w:r w:rsidRPr="00CF0FC1">
        <w:rPr>
          <w:rFonts w:ascii="Times New Roman" w:hAnsi="Times New Roman"/>
          <w:bCs/>
          <w:sz w:val="28"/>
          <w:szCs w:val="28"/>
        </w:rPr>
        <w:t>202</w:t>
      </w:r>
      <w:r w:rsidRPr="00CF0FC1">
        <w:rPr>
          <w:rFonts w:ascii="Times New Roman" w:hAnsi="Times New Roman"/>
          <w:bCs/>
          <w:sz w:val="28"/>
          <w:szCs w:val="28"/>
          <w:lang w:val="ru-RU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р.    </w:t>
      </w:r>
      <w:r w:rsidRPr="00CF0FC1">
        <w:rPr>
          <w:rFonts w:asciiTheme="minorHAnsi" w:hAnsiTheme="minorHAnsi"/>
          <w:bCs/>
          <w:sz w:val="28"/>
          <w:szCs w:val="28"/>
        </w:rPr>
        <w:t xml:space="preserve">       </w:t>
      </w:r>
      <w:r w:rsidRPr="00CF0FC1">
        <w:rPr>
          <w:sz w:val="28"/>
          <w:szCs w:val="28"/>
        </w:rPr>
        <w:t xml:space="preserve"> </w:t>
      </w:r>
      <w:r w:rsidRPr="00CF0FC1"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 xml:space="preserve"> </w:t>
      </w:r>
      <w:r w:rsidRPr="00CF0FC1">
        <w:rPr>
          <w:rFonts w:asciiTheme="minorHAnsi" w:hAnsiTheme="minorHAnsi"/>
          <w:sz w:val="28"/>
          <w:szCs w:val="28"/>
        </w:rPr>
        <w:t xml:space="preserve"> </w:t>
      </w:r>
      <w:r w:rsidRPr="00CF0FC1">
        <w:t>Стрий</w:t>
      </w:r>
      <w:r w:rsidRPr="00126B09">
        <w:rPr>
          <w:b/>
          <w:sz w:val="22"/>
          <w:szCs w:val="22"/>
        </w:rPr>
        <w:t xml:space="preserve">                       </w:t>
      </w:r>
      <w:r w:rsidRPr="00126B09">
        <w:rPr>
          <w:b/>
          <w:sz w:val="22"/>
          <w:szCs w:val="22"/>
        </w:rPr>
        <w:tab/>
      </w:r>
      <w:r w:rsidRPr="00126B09">
        <w:rPr>
          <w:b/>
          <w:sz w:val="22"/>
          <w:szCs w:val="22"/>
        </w:rPr>
        <w:tab/>
      </w:r>
      <w:r w:rsidRPr="00126B09">
        <w:rPr>
          <w:b/>
          <w:sz w:val="22"/>
          <w:szCs w:val="22"/>
          <w:lang w:val="ru-RU"/>
        </w:rPr>
        <w:t xml:space="preserve">  </w:t>
      </w:r>
      <w:r w:rsidRPr="00126B09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F313C">
        <w:rPr>
          <w:rFonts w:ascii="Times New Roman" w:hAnsi="Times New Roman"/>
          <w:bCs/>
          <w:sz w:val="28"/>
          <w:szCs w:val="28"/>
        </w:rPr>
        <w:t>проект</w:t>
      </w:r>
    </w:p>
    <w:p w14:paraId="703B608F" w14:textId="77777777" w:rsidR="00731D91" w:rsidRPr="000723D0" w:rsidRDefault="00731D91" w:rsidP="00731D91">
      <w:pPr>
        <w:spacing w:before="120" w:after="120"/>
        <w:rPr>
          <w:rFonts w:ascii="Times New Roman" w:hAnsi="Times New Roman"/>
          <w:bCs/>
          <w:sz w:val="28"/>
          <w:szCs w:val="28"/>
        </w:rPr>
      </w:pPr>
    </w:p>
    <w:p w14:paraId="30F44ED4" w14:textId="77777777" w:rsidR="00731D91" w:rsidRDefault="00731D91" w:rsidP="00731D91">
      <w:pPr>
        <w:ind w:left="284"/>
        <w:rPr>
          <w:rFonts w:ascii="Times New Roman" w:hAnsi="Times New Roman"/>
          <w:b/>
          <w:iCs/>
          <w:sz w:val="24"/>
          <w:szCs w:val="24"/>
        </w:rPr>
      </w:pPr>
      <w:r w:rsidRPr="000723D0">
        <w:rPr>
          <w:rFonts w:ascii="Times New Roman" w:hAnsi="Times New Roman"/>
          <w:b/>
        </w:rPr>
        <w:t xml:space="preserve">         </w:t>
      </w:r>
      <w:r w:rsidRPr="000723D0">
        <w:rPr>
          <w:rFonts w:ascii="Times New Roman" w:hAnsi="Times New Roman"/>
          <w:b/>
          <w:iCs/>
          <w:sz w:val="24"/>
          <w:szCs w:val="24"/>
        </w:rPr>
        <w:t xml:space="preserve">Про безоплатну передачу </w:t>
      </w:r>
    </w:p>
    <w:p w14:paraId="2780DEAD" w14:textId="77777777" w:rsidR="00731D91" w:rsidRDefault="00731D91" w:rsidP="00731D91">
      <w:pPr>
        <w:tabs>
          <w:tab w:val="left" w:pos="851"/>
        </w:tabs>
        <w:ind w:left="284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         литих декоративних вуличних</w:t>
      </w:r>
    </w:p>
    <w:p w14:paraId="15EB6D84" w14:textId="77777777" w:rsidR="00731D91" w:rsidRPr="000723D0" w:rsidRDefault="00731D91" w:rsidP="00731D91">
      <w:pPr>
        <w:ind w:left="284"/>
        <w:rPr>
          <w:rFonts w:ascii="Times New Roman" w:hAnsi="Times New Roman"/>
          <w:b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         вказівників </w:t>
      </w:r>
      <w:r w:rsidRPr="000723D0">
        <w:rPr>
          <w:rFonts w:ascii="Times New Roman" w:hAnsi="Times New Roman"/>
          <w:b/>
          <w:iCs/>
          <w:sz w:val="24"/>
          <w:szCs w:val="24"/>
        </w:rPr>
        <w:t>Стрийському міському</w:t>
      </w:r>
    </w:p>
    <w:p w14:paraId="03D50C31" w14:textId="77777777" w:rsidR="00731D91" w:rsidRPr="000723D0" w:rsidRDefault="00731D91" w:rsidP="00731D91">
      <w:pPr>
        <w:rPr>
          <w:rFonts w:ascii="Times New Roman" w:hAnsi="Times New Roman"/>
          <w:b/>
          <w:iCs/>
          <w:sz w:val="24"/>
          <w:szCs w:val="24"/>
        </w:rPr>
      </w:pPr>
      <w:r w:rsidRPr="000723D0">
        <w:rPr>
          <w:rFonts w:ascii="Times New Roman" w:hAnsi="Times New Roman"/>
          <w:b/>
          <w:iCs/>
          <w:sz w:val="24"/>
          <w:szCs w:val="24"/>
        </w:rPr>
        <w:t xml:space="preserve">               комбінату комунальних підприємств</w:t>
      </w:r>
    </w:p>
    <w:p w14:paraId="1F415FDC" w14:textId="77777777" w:rsidR="00731D91" w:rsidRPr="00354C2B" w:rsidRDefault="00731D91" w:rsidP="00731D91">
      <w:pPr>
        <w:jc w:val="both"/>
        <w:rPr>
          <w:rFonts w:asciiTheme="minorHAnsi" w:hAnsiTheme="minorHAnsi"/>
          <w:sz w:val="28"/>
          <w:szCs w:val="28"/>
        </w:rPr>
      </w:pPr>
    </w:p>
    <w:p w14:paraId="2A074D45" w14:textId="77777777" w:rsidR="00731D91" w:rsidRPr="00126B09" w:rsidRDefault="00731D91" w:rsidP="00731D91">
      <w:pPr>
        <w:tabs>
          <w:tab w:val="left" w:pos="993"/>
        </w:tabs>
        <w:suppressAutoHyphens/>
        <w:ind w:left="851" w:right="-285"/>
        <w:jc w:val="both"/>
        <w:rPr>
          <w:rFonts w:ascii="Times New Roman"/>
        </w:rPr>
      </w:pPr>
      <w:r w:rsidRPr="00126B09">
        <w:rPr>
          <w:rFonts w:asciiTheme="minorHAnsi" w:hAnsiTheme="minorHAnsi"/>
        </w:rPr>
        <w:t xml:space="preserve">      </w:t>
      </w:r>
      <w:r w:rsidRPr="00126B09">
        <w:rPr>
          <w:rFonts w:ascii="Times New Roman"/>
        </w:rPr>
        <w:t>Розглянувши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клопотання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Управління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житлово</w:t>
      </w:r>
      <w:r w:rsidRPr="00126B09">
        <w:rPr>
          <w:rFonts w:ascii="Times New Roman"/>
        </w:rPr>
        <w:t>-</w:t>
      </w:r>
      <w:r w:rsidRPr="00126B09">
        <w:rPr>
          <w:rFonts w:ascii="Times New Roman"/>
        </w:rPr>
        <w:t>комунального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господарства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ради</w:t>
      </w:r>
      <w:r w:rsidRPr="00126B09">
        <w:rPr>
          <w:rFonts w:ascii="Times New Roman"/>
        </w:rPr>
        <w:t xml:space="preserve">  </w:t>
      </w:r>
      <w:r w:rsidRPr="00126B09">
        <w:rPr>
          <w:rFonts w:ascii="Times New Roman"/>
        </w:rPr>
        <w:t>Стрийського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району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Львівської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області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та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керуючись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</w:t>
      </w:r>
      <w:r w:rsidRPr="00126B09">
        <w:rPr>
          <w:rFonts w:ascii="Times New Roman"/>
        </w:rPr>
        <w:t xml:space="preserve">.31 </w:t>
      </w:r>
      <w:r w:rsidRPr="00126B09">
        <w:rPr>
          <w:rFonts w:ascii="Times New Roman"/>
        </w:rPr>
        <w:t>ст</w:t>
      </w:r>
      <w:r w:rsidRPr="00126B09">
        <w:rPr>
          <w:rFonts w:ascii="Times New Roman"/>
        </w:rPr>
        <w:t xml:space="preserve">.26 </w:t>
      </w:r>
      <w:r w:rsidRPr="00126B09">
        <w:rPr>
          <w:rFonts w:ascii="Times New Roman"/>
        </w:rPr>
        <w:t>Закону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Закону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України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«Про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місцеве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самоврядування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Україні»</w:t>
      </w:r>
      <w:r w:rsidRPr="00126B09">
        <w:rPr>
          <w:rFonts w:ascii="Times New Roman"/>
        </w:rPr>
        <w:t xml:space="preserve">, </w:t>
      </w:r>
      <w:r w:rsidRPr="00126B09">
        <w:rPr>
          <w:rFonts w:ascii="Times New Roman"/>
        </w:rPr>
        <w:t>міська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ВИРІШИЛА</w:t>
      </w:r>
      <w:r w:rsidRPr="00126B09">
        <w:rPr>
          <w:rFonts w:ascii="Times New Roman"/>
        </w:rPr>
        <w:t xml:space="preserve">: </w:t>
      </w:r>
    </w:p>
    <w:p w14:paraId="752C1B71" w14:textId="77777777" w:rsidR="00731D91" w:rsidRPr="00126B09" w:rsidRDefault="00731D91" w:rsidP="00731D91">
      <w:pPr>
        <w:tabs>
          <w:tab w:val="left" w:pos="993"/>
        </w:tabs>
        <w:suppressAutoHyphens/>
        <w:jc w:val="both"/>
        <w:rPr>
          <w:rFonts w:ascii="Times New Roman"/>
        </w:rPr>
      </w:pPr>
    </w:p>
    <w:p w14:paraId="3825B3EA" w14:textId="77777777" w:rsidR="00731D91" w:rsidRPr="000356FE" w:rsidRDefault="00731D91" w:rsidP="00731D91">
      <w:pPr>
        <w:tabs>
          <w:tab w:val="left" w:pos="851"/>
        </w:tabs>
        <w:ind w:left="851" w:right="-285"/>
        <w:jc w:val="both"/>
        <w:rPr>
          <w:rFonts w:ascii="Times New Roman"/>
          <w:sz w:val="28"/>
          <w:szCs w:val="28"/>
          <w:lang w:val="ru-RU"/>
        </w:rPr>
      </w:pPr>
      <w:r w:rsidRPr="00126B09">
        <w:rPr>
          <w:rFonts w:ascii="Times New Roman"/>
        </w:rPr>
        <w:t xml:space="preserve">      </w:t>
      </w:r>
      <w:r>
        <w:rPr>
          <w:rFonts w:ascii="Times New Roman"/>
          <w:sz w:val="28"/>
          <w:szCs w:val="28"/>
        </w:rPr>
        <w:t xml:space="preserve">1. </w:t>
      </w:r>
      <w:r w:rsidRPr="000356FE">
        <w:rPr>
          <w:rFonts w:ascii="Times New Roman"/>
          <w:sz w:val="28"/>
          <w:szCs w:val="28"/>
        </w:rPr>
        <w:t>Безоплатно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передати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з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балансу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Управління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житлово</w:t>
      </w:r>
      <w:r w:rsidRPr="000356FE">
        <w:rPr>
          <w:rFonts w:ascii="Times New Roman"/>
          <w:sz w:val="28"/>
          <w:szCs w:val="28"/>
        </w:rPr>
        <w:t>-</w:t>
      </w:r>
      <w:r w:rsidRPr="000356FE">
        <w:rPr>
          <w:rFonts w:ascii="Times New Roman"/>
          <w:sz w:val="28"/>
          <w:szCs w:val="28"/>
        </w:rPr>
        <w:t>комунального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господарства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Стрийської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міської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ради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на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баланс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Стрийського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міського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комбінату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комунальних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підприємств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литі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декоративні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вуличні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вказівники</w:t>
      </w:r>
      <w:r w:rsidRPr="000356FE">
        <w:rPr>
          <w:rFonts w:ascii="Times New Roman"/>
          <w:sz w:val="28"/>
          <w:szCs w:val="28"/>
        </w:rPr>
        <w:t xml:space="preserve"> (</w:t>
      </w:r>
      <w:r w:rsidRPr="000356FE">
        <w:rPr>
          <w:rFonts w:ascii="Times New Roman"/>
          <w:sz w:val="28"/>
          <w:szCs w:val="28"/>
        </w:rPr>
        <w:t>додаток</w:t>
      </w:r>
      <w:r w:rsidRPr="000356FE">
        <w:rPr>
          <w:rFonts w:ascii="Times New Roman"/>
          <w:sz w:val="28"/>
          <w:szCs w:val="28"/>
        </w:rPr>
        <w:t xml:space="preserve"> 1), </w:t>
      </w:r>
      <w:r w:rsidRPr="000356FE">
        <w:rPr>
          <w:rFonts w:ascii="Times New Roman"/>
          <w:sz w:val="28"/>
          <w:szCs w:val="28"/>
        </w:rPr>
        <w:t>які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були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встановлені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згідно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«Програми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благоустрою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  <w:lang w:val="ru-RU"/>
        </w:rPr>
        <w:t>на</w:t>
      </w:r>
      <w:r w:rsidRPr="000356FE">
        <w:rPr>
          <w:rFonts w:ascii="Times New Roman"/>
          <w:sz w:val="28"/>
          <w:szCs w:val="28"/>
          <w:lang w:val="ru-RU"/>
        </w:rPr>
        <w:t xml:space="preserve"> </w:t>
      </w:r>
      <w:r w:rsidRPr="000356FE">
        <w:rPr>
          <w:rFonts w:ascii="Times New Roman"/>
          <w:sz w:val="28"/>
          <w:szCs w:val="28"/>
        </w:rPr>
        <w:t>202</w:t>
      </w:r>
      <w:r w:rsidRPr="000356FE">
        <w:rPr>
          <w:rFonts w:ascii="Times New Roman"/>
          <w:sz w:val="28"/>
          <w:szCs w:val="28"/>
          <w:lang w:val="ru-RU"/>
        </w:rPr>
        <w:t>4</w:t>
      </w:r>
      <w:r w:rsidRPr="000356FE">
        <w:rPr>
          <w:rFonts w:ascii="Times New Roman"/>
          <w:sz w:val="28"/>
          <w:szCs w:val="28"/>
        </w:rPr>
        <w:t>рік»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на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загальну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суму</w:t>
      </w:r>
      <w:r w:rsidRPr="000356FE">
        <w:rPr>
          <w:rFonts w:ascii="Times New Roman"/>
          <w:sz w:val="28"/>
          <w:szCs w:val="28"/>
        </w:rPr>
        <w:t xml:space="preserve">  98</w:t>
      </w:r>
      <w:r w:rsidRPr="000356FE">
        <w:rPr>
          <w:rFonts w:ascii="Times New Roman"/>
          <w:sz w:val="28"/>
          <w:szCs w:val="28"/>
        </w:rPr>
        <w:t> </w:t>
      </w:r>
      <w:r w:rsidRPr="000356FE">
        <w:rPr>
          <w:rFonts w:ascii="Times New Roman"/>
          <w:sz w:val="28"/>
          <w:szCs w:val="28"/>
        </w:rPr>
        <w:t xml:space="preserve">928,00 </w:t>
      </w:r>
      <w:r w:rsidRPr="000356FE">
        <w:rPr>
          <w:rFonts w:ascii="Times New Roman"/>
          <w:sz w:val="28"/>
          <w:szCs w:val="28"/>
        </w:rPr>
        <w:t>грн</w:t>
      </w:r>
      <w:r w:rsidRPr="000356FE">
        <w:rPr>
          <w:rFonts w:ascii="Times New Roman"/>
          <w:sz w:val="28"/>
          <w:szCs w:val="28"/>
        </w:rPr>
        <w:t>.</w:t>
      </w:r>
    </w:p>
    <w:p w14:paraId="1973E736" w14:textId="77777777" w:rsidR="00731D91" w:rsidRPr="000356FE" w:rsidRDefault="00731D91" w:rsidP="00731D91">
      <w:pPr>
        <w:ind w:left="851" w:right="-285"/>
        <w:jc w:val="both"/>
        <w:rPr>
          <w:rFonts w:ascii="Times New Roman"/>
          <w:sz w:val="28"/>
          <w:szCs w:val="28"/>
        </w:rPr>
      </w:pPr>
      <w:r w:rsidRPr="000356FE">
        <w:rPr>
          <w:rFonts w:ascii="Times New Roman"/>
          <w:sz w:val="28"/>
          <w:szCs w:val="28"/>
        </w:rPr>
        <w:t xml:space="preserve">      2. </w:t>
      </w:r>
      <w:r w:rsidRPr="000356FE">
        <w:rPr>
          <w:rFonts w:ascii="Times New Roman"/>
          <w:sz w:val="28"/>
          <w:szCs w:val="28"/>
        </w:rPr>
        <w:t>Управлінню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житлово</w:t>
      </w:r>
      <w:r w:rsidRPr="000356FE">
        <w:rPr>
          <w:rFonts w:ascii="Times New Roman"/>
          <w:sz w:val="28"/>
          <w:szCs w:val="28"/>
        </w:rPr>
        <w:t>-</w:t>
      </w:r>
      <w:r w:rsidRPr="000356FE">
        <w:rPr>
          <w:rFonts w:ascii="Times New Roman"/>
          <w:sz w:val="28"/>
          <w:szCs w:val="28"/>
        </w:rPr>
        <w:t>комунального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господарства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Стрийської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міської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ради</w:t>
      </w:r>
      <w:r w:rsidRPr="000356FE">
        <w:rPr>
          <w:rFonts w:ascii="Times New Roman"/>
          <w:sz w:val="28"/>
          <w:szCs w:val="28"/>
        </w:rPr>
        <w:t xml:space="preserve"> (</w:t>
      </w:r>
      <w:r w:rsidRPr="000356FE">
        <w:rPr>
          <w:rFonts w:ascii="Times New Roman"/>
          <w:sz w:val="28"/>
          <w:szCs w:val="28"/>
        </w:rPr>
        <w:t>І</w:t>
      </w:r>
      <w:r w:rsidRPr="000356FE">
        <w:rPr>
          <w:rFonts w:ascii="Times New Roman"/>
          <w:sz w:val="28"/>
          <w:szCs w:val="28"/>
        </w:rPr>
        <w:t xml:space="preserve">. </w:t>
      </w:r>
      <w:r w:rsidRPr="000356FE">
        <w:rPr>
          <w:rFonts w:ascii="Times New Roman"/>
          <w:sz w:val="28"/>
          <w:szCs w:val="28"/>
        </w:rPr>
        <w:t>Пастущин</w:t>
      </w:r>
      <w:r w:rsidRPr="000356FE">
        <w:rPr>
          <w:rFonts w:ascii="Times New Roman"/>
          <w:sz w:val="28"/>
          <w:szCs w:val="28"/>
        </w:rPr>
        <w:t xml:space="preserve">) </w:t>
      </w:r>
      <w:r w:rsidRPr="000356FE">
        <w:rPr>
          <w:rFonts w:ascii="Times New Roman"/>
          <w:sz w:val="28"/>
          <w:szCs w:val="28"/>
        </w:rPr>
        <w:t>здійснити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передачу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литих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декоративних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вуличних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вказівників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на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баланс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Стрийського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міського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комбінату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комунальних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підприємств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на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підставі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акту</w:t>
      </w:r>
      <w:r w:rsidRPr="000356FE">
        <w:rPr>
          <w:rFonts w:ascii="Times New Roman"/>
          <w:sz w:val="28"/>
          <w:szCs w:val="28"/>
        </w:rPr>
        <w:t xml:space="preserve"> </w:t>
      </w:r>
      <w:r w:rsidRPr="000356FE">
        <w:rPr>
          <w:rFonts w:ascii="Times New Roman"/>
          <w:sz w:val="28"/>
          <w:szCs w:val="28"/>
        </w:rPr>
        <w:t>прийому</w:t>
      </w:r>
      <w:r w:rsidRPr="000356FE">
        <w:rPr>
          <w:rFonts w:ascii="Times New Roman"/>
          <w:sz w:val="28"/>
          <w:szCs w:val="28"/>
        </w:rPr>
        <w:t>-</w:t>
      </w:r>
      <w:r w:rsidRPr="000356FE">
        <w:rPr>
          <w:rFonts w:ascii="Times New Roman"/>
          <w:sz w:val="28"/>
          <w:szCs w:val="28"/>
        </w:rPr>
        <w:t>передачі</w:t>
      </w:r>
      <w:r w:rsidRPr="000356FE">
        <w:rPr>
          <w:rFonts w:ascii="Times New Roman"/>
          <w:sz w:val="28"/>
          <w:szCs w:val="28"/>
        </w:rPr>
        <w:t xml:space="preserve">. </w:t>
      </w:r>
    </w:p>
    <w:p w14:paraId="0E79B5DF" w14:textId="77777777" w:rsidR="00731D91" w:rsidRPr="004E4025" w:rsidRDefault="00731D91" w:rsidP="00731D91">
      <w:pPr>
        <w:tabs>
          <w:tab w:val="left" w:pos="851"/>
        </w:tabs>
        <w:ind w:left="851" w:right="-285"/>
        <w:jc w:val="both"/>
        <w:rPr>
          <w:rFonts w:ascii="Times New Roman" w:hAnsi="Times New Roman"/>
          <w:sz w:val="28"/>
          <w:szCs w:val="28"/>
        </w:rPr>
      </w:pPr>
      <w:r w:rsidRPr="00126B09">
        <w:rPr>
          <w:rFonts w:ascii="Times New Roman"/>
        </w:rPr>
        <w:t xml:space="preserve">     </w:t>
      </w:r>
      <w:r>
        <w:rPr>
          <w:rFonts w:ascii="Times New Roman"/>
        </w:rPr>
        <w:t xml:space="preserve">  </w:t>
      </w:r>
      <w:r w:rsidRPr="00126B09">
        <w:rPr>
          <w:rFonts w:ascii="Times New Roman"/>
        </w:rPr>
        <w:t xml:space="preserve">3. </w:t>
      </w:r>
      <w:r w:rsidRPr="004E4025">
        <w:rPr>
          <w:rFonts w:ascii="Times New Roman" w:hAnsi="Times New Roman"/>
          <w:sz w:val="28"/>
          <w:szCs w:val="28"/>
        </w:rPr>
        <w:t xml:space="preserve">Контроль  за  виконанням  даного  рішення покласти на першого заступника   міського голови М. Дмитришина та депутатські </w:t>
      </w:r>
      <w:r w:rsidRPr="004E4025">
        <w:rPr>
          <w:sz w:val="28"/>
          <w:szCs w:val="28"/>
        </w:rPr>
        <w:t>комісі</w:t>
      </w:r>
      <w:r w:rsidRPr="004E4025">
        <w:rPr>
          <w:rFonts w:ascii="Calibri" w:hAnsi="Calibri"/>
          <w:sz w:val="28"/>
          <w:szCs w:val="28"/>
        </w:rPr>
        <w:t>ї</w:t>
      </w:r>
      <w:r w:rsidRPr="004E4025">
        <w:rPr>
          <w:sz w:val="28"/>
          <w:szCs w:val="28"/>
        </w:rPr>
        <w:t xml:space="preserve"> з питань </w:t>
      </w:r>
      <w:r w:rsidRPr="004E4025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Pr="008A2C3F">
        <w:rPr>
          <w:rFonts w:ascii="Times New Roman" w:hAnsi="Times New Roman"/>
          <w:sz w:val="28"/>
          <w:szCs w:val="28"/>
        </w:rPr>
        <w:t xml:space="preserve">з питань житлово-комунального господарства, </w:t>
      </w:r>
      <w:r>
        <w:rPr>
          <w:rFonts w:ascii="Times New Roman" w:hAnsi="Times New Roman"/>
          <w:sz w:val="28"/>
          <w:szCs w:val="28"/>
        </w:rPr>
        <w:t>промисловості та розвитку території (</w:t>
      </w:r>
      <w:r w:rsidRPr="008A2C3F">
        <w:rPr>
          <w:rFonts w:ascii="Times New Roman" w:hAnsi="Times New Roman"/>
          <w:sz w:val="28"/>
          <w:szCs w:val="28"/>
        </w:rPr>
        <w:t xml:space="preserve">О. Йосипчук).  </w:t>
      </w:r>
    </w:p>
    <w:p w14:paraId="6E42E8C7" w14:textId="77777777" w:rsidR="00731D91" w:rsidRDefault="00731D91" w:rsidP="00731D91">
      <w:pPr>
        <w:ind w:left="851" w:right="-285" w:hanging="284"/>
        <w:jc w:val="both"/>
        <w:rPr>
          <w:rFonts w:ascii="Times New Roman"/>
          <w:b/>
        </w:rPr>
      </w:pPr>
    </w:p>
    <w:p w14:paraId="17E9000C" w14:textId="77777777" w:rsidR="00731D91" w:rsidRPr="00352DCD" w:rsidRDefault="00731D91" w:rsidP="00731D91">
      <w:pPr>
        <w:ind w:left="284"/>
        <w:jc w:val="both"/>
        <w:rPr>
          <w:rFonts w:ascii="Times New Roman"/>
          <w:b/>
        </w:rPr>
      </w:pPr>
    </w:p>
    <w:p w14:paraId="60B3999C" w14:textId="77777777" w:rsidR="00731D91" w:rsidRDefault="00731D91" w:rsidP="00731D91">
      <w:pPr>
        <w:suppressAutoHyphens/>
        <w:jc w:val="both"/>
        <w:rPr>
          <w:rFonts w:ascii="Times New Roman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Theme="minorHAnsi" w:hAnsiTheme="minorHAnsi"/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Theme="minorHAnsi" w:hAnsiTheme="minorHAnsi"/>
          <w:b/>
          <w:sz w:val="28"/>
          <w:szCs w:val="28"/>
        </w:rPr>
        <w:t xml:space="preserve">        </w:t>
      </w:r>
      <w:r>
        <w:rPr>
          <w:rFonts w:ascii="Times New Roman"/>
          <w:b/>
          <w:sz w:val="28"/>
          <w:szCs w:val="28"/>
        </w:rPr>
        <w:t>Олег</w:t>
      </w:r>
      <w:r>
        <w:rPr>
          <w:rFonts w:ascii="Times New Roman"/>
          <w:b/>
          <w:sz w:val="28"/>
          <w:szCs w:val="28"/>
        </w:rPr>
        <w:t xml:space="preserve"> </w:t>
      </w:r>
      <w:r>
        <w:rPr>
          <w:rFonts w:ascii="Times New Roman"/>
          <w:b/>
          <w:sz w:val="28"/>
          <w:szCs w:val="28"/>
        </w:rPr>
        <w:t>КАНІВЕЦЬ</w:t>
      </w:r>
    </w:p>
    <w:p w14:paraId="6518D9ED" w14:textId="77777777" w:rsidR="00731D91" w:rsidRDefault="00731D91" w:rsidP="00731D91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056D344A" w14:textId="77777777" w:rsidR="00731D91" w:rsidRDefault="00731D91" w:rsidP="00731D91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497BB088" w14:textId="77777777" w:rsidR="00731D91" w:rsidRDefault="00731D91" w:rsidP="00731D91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29302D58" w14:textId="77777777" w:rsidR="00731D91" w:rsidRDefault="00731D91" w:rsidP="00731D91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38485DF0" w14:textId="77777777" w:rsidR="00731D91" w:rsidRDefault="00731D91" w:rsidP="00731D91">
      <w:pPr>
        <w:tabs>
          <w:tab w:val="left" w:pos="1134"/>
        </w:tabs>
        <w:rPr>
          <w:rFonts w:ascii="Times New Roman"/>
        </w:rPr>
      </w:pPr>
    </w:p>
    <w:p w14:paraId="4B489947" w14:textId="77777777" w:rsidR="00731D91" w:rsidRDefault="00731D91" w:rsidP="00731D91">
      <w:pPr>
        <w:tabs>
          <w:tab w:val="left" w:pos="1134"/>
        </w:tabs>
        <w:rPr>
          <w:rFonts w:ascii="Times New Roman"/>
        </w:rPr>
      </w:pPr>
    </w:p>
    <w:p w14:paraId="3B2D1182" w14:textId="77777777" w:rsidR="00731D91" w:rsidRDefault="00731D91" w:rsidP="00731D91">
      <w:pPr>
        <w:tabs>
          <w:tab w:val="left" w:pos="1134"/>
        </w:tabs>
        <w:rPr>
          <w:rFonts w:ascii="Times New Roman"/>
        </w:rPr>
      </w:pPr>
    </w:p>
    <w:p w14:paraId="4B058477" w14:textId="77777777" w:rsidR="00731D91" w:rsidRDefault="00731D91" w:rsidP="00731D91">
      <w:pPr>
        <w:tabs>
          <w:tab w:val="left" w:pos="1134"/>
        </w:tabs>
        <w:rPr>
          <w:rFonts w:ascii="Times New Roman"/>
        </w:rPr>
      </w:pPr>
    </w:p>
    <w:p w14:paraId="2DB793B6" w14:textId="77777777" w:rsidR="00731D91" w:rsidRDefault="00731D91" w:rsidP="00731D91">
      <w:pPr>
        <w:tabs>
          <w:tab w:val="left" w:pos="1134"/>
        </w:tabs>
        <w:rPr>
          <w:rFonts w:ascii="Times New Roman"/>
        </w:rPr>
      </w:pPr>
    </w:p>
    <w:p w14:paraId="76AA75B8" w14:textId="77777777" w:rsidR="00731D91" w:rsidRDefault="00731D91" w:rsidP="00731D91">
      <w:pPr>
        <w:tabs>
          <w:tab w:val="left" w:pos="1134"/>
        </w:tabs>
        <w:rPr>
          <w:rFonts w:ascii="Times New Roman"/>
        </w:rPr>
      </w:pPr>
    </w:p>
    <w:p w14:paraId="0473146D" w14:textId="77777777" w:rsidR="00731D91" w:rsidRPr="00E267FE" w:rsidRDefault="00731D91" w:rsidP="00731D91">
      <w:pPr>
        <w:tabs>
          <w:tab w:val="left" w:pos="567"/>
        </w:tabs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lastRenderedPageBreak/>
        <w:t xml:space="preserve">                                       </w:t>
      </w:r>
      <w:r w:rsidRPr="00E267FE">
        <w:rPr>
          <w:rFonts w:ascii="Times New Roman"/>
          <w:sz w:val="24"/>
          <w:szCs w:val="24"/>
        </w:rPr>
        <w:t>Додаток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№</w:t>
      </w:r>
      <w:r w:rsidRPr="00E267FE">
        <w:rPr>
          <w:rFonts w:ascii="Times New Roman"/>
          <w:sz w:val="24"/>
          <w:szCs w:val="24"/>
        </w:rPr>
        <w:t xml:space="preserve">1 </w:t>
      </w:r>
    </w:p>
    <w:p w14:paraId="4DE34162" w14:textId="77777777" w:rsidR="00731D91" w:rsidRDefault="00731D91" w:rsidP="00731D91">
      <w:pPr>
        <w:ind w:left="5040"/>
        <w:rPr>
          <w:rFonts w:ascii="Times New Roman"/>
          <w:sz w:val="24"/>
          <w:szCs w:val="24"/>
        </w:rPr>
      </w:pPr>
      <w:r w:rsidRPr="00EA17E0">
        <w:rPr>
          <w:rFonts w:ascii="Times New Roman"/>
          <w:sz w:val="24"/>
          <w:szCs w:val="24"/>
          <w:lang w:val="ru-RU"/>
        </w:rPr>
        <w:t xml:space="preserve">                                       </w:t>
      </w:r>
      <w:r w:rsidRPr="00E267FE">
        <w:rPr>
          <w:rFonts w:ascii="Times New Roman"/>
          <w:sz w:val="24"/>
          <w:szCs w:val="24"/>
        </w:rPr>
        <w:t>до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рішення</w:t>
      </w:r>
      <w:r w:rsidRPr="00E267FE">
        <w:rPr>
          <w:rFonts w:asci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  <w:lang w:val="en-US"/>
        </w:rPr>
        <w:t>LV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сесії</w:t>
      </w:r>
      <w:r w:rsidRPr="00E267FE">
        <w:rPr>
          <w:rFonts w:ascii="Times New Roman"/>
          <w:sz w:val="24"/>
          <w:szCs w:val="24"/>
        </w:rPr>
        <w:t xml:space="preserve"> V</w:t>
      </w:r>
      <w:r w:rsidRPr="00E267FE">
        <w:rPr>
          <w:rFonts w:ascii="Times New Roman"/>
          <w:sz w:val="24"/>
          <w:szCs w:val="24"/>
          <w:lang w:val="en-US"/>
        </w:rPr>
        <w:t>I</w:t>
      </w:r>
      <w:r w:rsidRPr="00E267FE">
        <w:rPr>
          <w:rFonts w:ascii="Times New Roman"/>
          <w:sz w:val="24"/>
          <w:szCs w:val="24"/>
        </w:rPr>
        <w:t>ІІ</w:t>
      </w:r>
      <w:r w:rsidRPr="00E267FE">
        <w:rPr>
          <w:rFonts w:ascii="Times New Roman"/>
          <w:sz w:val="24"/>
          <w:szCs w:val="24"/>
        </w:rPr>
        <w:t xml:space="preserve"> </w:t>
      </w:r>
    </w:p>
    <w:p w14:paraId="225037C0" w14:textId="77777777" w:rsidR="00731D91" w:rsidRPr="00E267FE" w:rsidRDefault="00731D91" w:rsidP="00731D91">
      <w:pPr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                     </w:t>
      </w:r>
      <w:r w:rsidRPr="00E267FE">
        <w:rPr>
          <w:rFonts w:ascii="Times New Roman"/>
          <w:sz w:val="24"/>
          <w:szCs w:val="24"/>
        </w:rPr>
        <w:t>демократичного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скликання</w:t>
      </w:r>
    </w:p>
    <w:p w14:paraId="7A7790D8" w14:textId="77777777" w:rsidR="00731D91" w:rsidRPr="00E267FE" w:rsidRDefault="00731D91" w:rsidP="00731D91">
      <w:pPr>
        <w:tabs>
          <w:tab w:val="left" w:pos="7371"/>
        </w:tabs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                </w:t>
      </w:r>
      <w:r w:rsidRPr="00E267FE">
        <w:rPr>
          <w:rFonts w:ascii="Times New Roman"/>
          <w:sz w:val="24"/>
          <w:szCs w:val="24"/>
        </w:rPr>
        <w:t>Стрийської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міської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ради</w:t>
      </w:r>
    </w:p>
    <w:p w14:paraId="57FCB557" w14:textId="77777777" w:rsidR="00731D91" w:rsidRPr="00E267FE" w:rsidRDefault="00731D91" w:rsidP="00731D91">
      <w:pPr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                     </w:t>
      </w:r>
      <w:r w:rsidRPr="00E267FE">
        <w:rPr>
          <w:rFonts w:ascii="Times New Roman"/>
          <w:sz w:val="24"/>
          <w:szCs w:val="24"/>
        </w:rPr>
        <w:t>від</w:t>
      </w:r>
      <w:r w:rsidRPr="00E267FE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</w:rPr>
        <w:t xml:space="preserve">   </w:t>
      </w:r>
      <w:r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жовтня</w:t>
      </w:r>
      <w:r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202</w:t>
      </w:r>
      <w:r>
        <w:rPr>
          <w:rFonts w:ascii="Times New Roman"/>
          <w:sz w:val="24"/>
          <w:szCs w:val="24"/>
        </w:rPr>
        <w:t>4</w:t>
      </w:r>
      <w:r w:rsidRPr="00E267FE">
        <w:rPr>
          <w:rFonts w:ascii="Times New Roman"/>
          <w:sz w:val="24"/>
          <w:szCs w:val="24"/>
        </w:rPr>
        <w:t xml:space="preserve"> </w:t>
      </w:r>
      <w:r w:rsidRPr="00E267FE">
        <w:rPr>
          <w:rFonts w:ascii="Times New Roman"/>
          <w:sz w:val="24"/>
          <w:szCs w:val="24"/>
        </w:rPr>
        <w:t>року</w:t>
      </w:r>
      <w:r w:rsidRPr="00E267FE">
        <w:rPr>
          <w:rFonts w:ascii="Times New Roman"/>
          <w:sz w:val="24"/>
          <w:szCs w:val="24"/>
        </w:rPr>
        <w:t xml:space="preserve"> </w:t>
      </w:r>
    </w:p>
    <w:p w14:paraId="14C5A2A6" w14:textId="77777777" w:rsidR="00731D91" w:rsidRPr="00E267FE" w:rsidRDefault="00731D91" w:rsidP="00731D91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                            </w:t>
      </w:r>
      <w:r w:rsidRPr="00E267FE">
        <w:rPr>
          <w:rFonts w:ascii="Times New Roman"/>
          <w:sz w:val="24"/>
          <w:szCs w:val="24"/>
        </w:rPr>
        <w:t>№</w:t>
      </w:r>
      <w:r>
        <w:rPr>
          <w:rFonts w:ascii="Times New Roman"/>
          <w:sz w:val="24"/>
          <w:szCs w:val="24"/>
        </w:rPr>
        <w:t xml:space="preserve"> </w:t>
      </w:r>
    </w:p>
    <w:p w14:paraId="7CFD7E30" w14:textId="77777777" w:rsidR="00731D91" w:rsidRDefault="00731D91" w:rsidP="00731D91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</w:p>
    <w:p w14:paraId="23DEE702" w14:textId="77777777" w:rsidR="00731D91" w:rsidRDefault="00731D91" w:rsidP="00731D91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</w:p>
    <w:p w14:paraId="3950FD09" w14:textId="77777777" w:rsidR="00731D91" w:rsidRPr="00F4080B" w:rsidRDefault="00731D91" w:rsidP="00731D91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</w:p>
    <w:p w14:paraId="73081CC8" w14:textId="77777777" w:rsidR="00731D91" w:rsidRPr="00F4080B" w:rsidRDefault="00731D91" w:rsidP="00731D91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</w:p>
    <w:p w14:paraId="19450EAF" w14:textId="77777777" w:rsidR="00731D91" w:rsidRPr="00497695" w:rsidRDefault="00731D91" w:rsidP="00731D91">
      <w:pPr>
        <w:tabs>
          <w:tab w:val="left" w:pos="505"/>
        </w:tabs>
        <w:jc w:val="center"/>
        <w:rPr>
          <w:rFonts w:ascii="Times New Roman" w:hAnsi="Times New Roman"/>
          <w:bCs/>
          <w:sz w:val="28"/>
          <w:szCs w:val="28"/>
        </w:rPr>
      </w:pPr>
      <w:r w:rsidRPr="00EA17E0">
        <w:rPr>
          <w:rFonts w:ascii="Times New Roman" w:hAnsi="Times New Roman"/>
          <w:bCs/>
          <w:sz w:val="28"/>
          <w:szCs w:val="28"/>
        </w:rPr>
        <w:t xml:space="preserve">Перелік </w:t>
      </w:r>
      <w:r>
        <w:rPr>
          <w:rFonts w:ascii="Times New Roman" w:hAnsi="Times New Roman"/>
          <w:bCs/>
          <w:sz w:val="28"/>
          <w:szCs w:val="28"/>
        </w:rPr>
        <w:t>об’єктів</w:t>
      </w:r>
      <w:r w:rsidRPr="00126B0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6B09">
        <w:rPr>
          <w:rFonts w:ascii="Times New Roman" w:hAnsi="Times New Roman"/>
          <w:bCs/>
          <w:sz w:val="28"/>
          <w:szCs w:val="28"/>
        </w:rPr>
        <w:t xml:space="preserve">які передаються на </w:t>
      </w:r>
      <w:r w:rsidRPr="00126B09">
        <w:rPr>
          <w:rFonts w:ascii="Times New Roman"/>
          <w:sz w:val="28"/>
          <w:szCs w:val="28"/>
        </w:rPr>
        <w:t>баланс</w:t>
      </w:r>
      <w:r w:rsidRPr="00126B09">
        <w:rPr>
          <w:rFonts w:ascii="Times New Roman"/>
          <w:sz w:val="28"/>
          <w:szCs w:val="28"/>
        </w:rPr>
        <w:t xml:space="preserve"> </w:t>
      </w:r>
      <w:r w:rsidRPr="00126B09">
        <w:rPr>
          <w:rFonts w:ascii="Times New Roman"/>
          <w:sz w:val="28"/>
          <w:szCs w:val="28"/>
        </w:rPr>
        <w:t>Стрийського</w:t>
      </w:r>
      <w:r w:rsidRPr="00126B09">
        <w:rPr>
          <w:rFonts w:ascii="Times New Roman"/>
          <w:sz w:val="28"/>
          <w:szCs w:val="28"/>
        </w:rPr>
        <w:t xml:space="preserve"> </w:t>
      </w:r>
      <w:r w:rsidRPr="00126B09">
        <w:rPr>
          <w:rFonts w:ascii="Times New Roman"/>
          <w:sz w:val="28"/>
          <w:szCs w:val="28"/>
        </w:rPr>
        <w:t>МККП</w:t>
      </w:r>
    </w:p>
    <w:tbl>
      <w:tblPr>
        <w:tblpPr w:leftFromText="180" w:rightFromText="180" w:vertAnchor="text" w:horzAnchor="page" w:tblpX="857" w:tblpY="168"/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37"/>
        <w:gridCol w:w="1899"/>
        <w:gridCol w:w="1859"/>
        <w:gridCol w:w="1892"/>
        <w:gridCol w:w="1892"/>
      </w:tblGrid>
      <w:tr w:rsidR="00731D91" w:rsidRPr="00A4496D" w14:paraId="6B706D2C" w14:textId="77777777" w:rsidTr="003A54E3">
        <w:trPr>
          <w:trHeight w:val="1074"/>
          <w:tblHeader/>
        </w:trPr>
        <w:tc>
          <w:tcPr>
            <w:tcW w:w="6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95103F4" w14:textId="77777777" w:rsidR="00731D91" w:rsidRPr="00B35C1D" w:rsidRDefault="00731D91" w:rsidP="003A54E3">
            <w:pPr>
              <w:jc w:val="center"/>
              <w:rPr>
                <w:rFonts w:ascii="Times New Roman" w:hAnsi="Times New Roman"/>
              </w:rPr>
            </w:pPr>
            <w:r w:rsidRPr="00B35C1D">
              <w:rPr>
                <w:rFonts w:ascii="Times New Roman" w:hAnsi="Times New Roman"/>
              </w:rPr>
              <w:t>№</w:t>
            </w:r>
          </w:p>
          <w:p w14:paraId="041159D9" w14:textId="77777777" w:rsidR="00731D91" w:rsidRPr="00B35C1D" w:rsidRDefault="00731D91" w:rsidP="003A54E3">
            <w:pPr>
              <w:jc w:val="center"/>
              <w:rPr>
                <w:rFonts w:ascii="Times New Roman" w:hAnsi="Times New Roman"/>
              </w:rPr>
            </w:pPr>
            <w:r w:rsidRPr="00B35C1D">
              <w:rPr>
                <w:rFonts w:ascii="Times New Roman" w:hAnsi="Times New Roman"/>
              </w:rPr>
              <w:t>з/п</w:t>
            </w:r>
          </w:p>
        </w:tc>
        <w:tc>
          <w:tcPr>
            <w:tcW w:w="2637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28B081C5" w14:textId="77777777" w:rsidR="00731D91" w:rsidRPr="00B35C1D" w:rsidRDefault="00731D91" w:rsidP="003A54E3">
            <w:pPr>
              <w:jc w:val="center"/>
              <w:rPr>
                <w:rFonts w:ascii="Times New Roman" w:hAnsi="Times New Roman"/>
              </w:rPr>
            </w:pPr>
            <w:r w:rsidRPr="00B35C1D">
              <w:rPr>
                <w:rFonts w:ascii="Times New Roman" w:hAnsi="Times New Roman"/>
              </w:rPr>
              <w:t xml:space="preserve">Найменування </w:t>
            </w:r>
            <w:r>
              <w:rPr>
                <w:rFonts w:ascii="Times New Roman" w:hAnsi="Times New Roman"/>
              </w:rPr>
              <w:t>об’єкта передачі</w:t>
            </w:r>
          </w:p>
        </w:tc>
        <w:tc>
          <w:tcPr>
            <w:tcW w:w="1899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166F354A" w14:textId="77777777" w:rsidR="00731D91" w:rsidRDefault="00731D91" w:rsidP="003A54E3">
            <w:pPr>
              <w:ind w:left="-43" w:right="-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Одиниця</w:t>
            </w:r>
          </w:p>
          <w:p w14:paraId="435C1FBD" w14:textId="77777777" w:rsidR="00731D91" w:rsidRPr="00B35C1D" w:rsidRDefault="00731D91" w:rsidP="003A54E3">
            <w:pPr>
              <w:ind w:left="-43" w:right="-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виміру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403A76EB" w14:textId="77777777" w:rsidR="00731D91" w:rsidRPr="00B35C1D" w:rsidRDefault="00731D91" w:rsidP="003A54E3">
            <w:pPr>
              <w:autoSpaceDE/>
              <w:autoSpaceDN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Кількість</w:t>
            </w:r>
          </w:p>
        </w:tc>
        <w:tc>
          <w:tcPr>
            <w:tcW w:w="1892" w:type="dxa"/>
            <w:vAlign w:val="center"/>
          </w:tcPr>
          <w:p w14:paraId="1DF0E65F" w14:textId="77777777" w:rsidR="00731D91" w:rsidRPr="00B35C1D" w:rsidRDefault="00731D91" w:rsidP="003A54E3">
            <w:pPr>
              <w:autoSpaceDE/>
              <w:autoSpaceDN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Ціна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3DC28B8D" w14:textId="77777777" w:rsidR="00731D91" w:rsidRPr="00B35C1D" w:rsidRDefault="00731D91" w:rsidP="003A54E3">
            <w:pPr>
              <w:autoSpaceDE/>
              <w:autoSpaceDN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Сума</w:t>
            </w:r>
          </w:p>
        </w:tc>
      </w:tr>
      <w:tr w:rsidR="00731D91" w:rsidRPr="00A4496D" w14:paraId="616073C5" w14:textId="77777777" w:rsidTr="003A54E3">
        <w:trPr>
          <w:trHeight w:val="1074"/>
          <w:tblHeader/>
        </w:trPr>
        <w:tc>
          <w:tcPr>
            <w:tcW w:w="6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3191FBA" w14:textId="77777777" w:rsidR="00731D91" w:rsidRPr="00B35C1D" w:rsidRDefault="00731D91" w:rsidP="003A54E3">
            <w:pPr>
              <w:jc w:val="center"/>
              <w:rPr>
                <w:rFonts w:ascii="Times New Roman" w:hAnsi="Times New Roman"/>
              </w:rPr>
            </w:pPr>
            <w:r w:rsidRPr="00B35C1D">
              <w:rPr>
                <w:rFonts w:ascii="Times New Roman" w:hAnsi="Times New Roman"/>
              </w:rPr>
              <w:t>1</w:t>
            </w:r>
          </w:p>
          <w:p w14:paraId="05E30E65" w14:textId="77777777" w:rsidR="00731D91" w:rsidRPr="00B35C1D" w:rsidRDefault="00731D91" w:rsidP="003A54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7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72ABFAC7" w14:textId="77777777" w:rsidR="00731D91" w:rsidRPr="00B35C1D" w:rsidRDefault="00731D91" w:rsidP="003A5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Литі декоративні вуличні вказівники</w:t>
            </w:r>
          </w:p>
        </w:tc>
        <w:tc>
          <w:tcPr>
            <w:tcW w:w="1899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4AC08613" w14:textId="77777777" w:rsidR="00731D91" w:rsidRPr="00B35C1D" w:rsidRDefault="00731D91" w:rsidP="003A54E3">
            <w:pPr>
              <w:ind w:left="-43" w:right="-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56E46264" w14:textId="77777777" w:rsidR="00731D91" w:rsidRPr="00B35C1D" w:rsidRDefault="00731D91" w:rsidP="003A54E3">
            <w:pPr>
              <w:autoSpaceDE/>
              <w:autoSpaceDN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2" w:type="dxa"/>
            <w:vAlign w:val="center"/>
          </w:tcPr>
          <w:p w14:paraId="129F67DA" w14:textId="77777777" w:rsidR="00731D91" w:rsidRPr="00B35C1D" w:rsidRDefault="00731D91" w:rsidP="003A54E3">
            <w:pPr>
              <w:autoSpaceDE/>
              <w:autoSpaceDN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32 976,00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085FE1A7" w14:textId="77777777" w:rsidR="00731D91" w:rsidRPr="00B35C1D" w:rsidRDefault="00731D91" w:rsidP="003A54E3">
            <w:pPr>
              <w:autoSpaceDE/>
              <w:autoSpaceDN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98 928,00</w:t>
            </w:r>
          </w:p>
        </w:tc>
      </w:tr>
      <w:tr w:rsidR="00731D91" w:rsidRPr="00A4496D" w14:paraId="0155AB9F" w14:textId="77777777" w:rsidTr="003A54E3">
        <w:trPr>
          <w:trHeight w:val="262"/>
        </w:trPr>
        <w:tc>
          <w:tcPr>
            <w:tcW w:w="5160" w:type="dxa"/>
            <w:gridSpan w:val="3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C463DEF" w14:textId="77777777" w:rsidR="00731D91" w:rsidRPr="00B35C1D" w:rsidRDefault="00731D91" w:rsidP="003A54E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</w:t>
            </w:r>
            <w:r w:rsidRPr="00B35C1D">
              <w:rPr>
                <w:rFonts w:ascii="Times New Roman" w:hAnsi="Times New Roman"/>
                <w:b/>
              </w:rPr>
              <w:t>Разом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3DC2CCD8" w14:textId="77777777" w:rsidR="00731D91" w:rsidRPr="00007E01" w:rsidRDefault="00731D91" w:rsidP="003A54E3">
            <w:pPr>
              <w:autoSpaceDE/>
              <w:autoSpaceDN/>
              <w:jc w:val="center"/>
              <w:rPr>
                <w:rFonts w:ascii="Times New Roman" w:hAnsi="Times New Roman"/>
                <w:b/>
              </w:rPr>
            </w:pPr>
            <w:r w:rsidRPr="00007E0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92" w:type="dxa"/>
            <w:vAlign w:val="center"/>
          </w:tcPr>
          <w:p w14:paraId="75395E32" w14:textId="77777777" w:rsidR="00731D91" w:rsidRPr="00007E01" w:rsidRDefault="00731D91" w:rsidP="003A54E3">
            <w:pPr>
              <w:autoSpaceDE/>
              <w:autoSpaceDN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2" w:type="dxa"/>
            <w:shd w:val="clear" w:color="auto" w:fill="auto"/>
            <w:vAlign w:val="center"/>
          </w:tcPr>
          <w:p w14:paraId="34DF9B4D" w14:textId="77777777" w:rsidR="00731D91" w:rsidRPr="00007E01" w:rsidRDefault="00731D91" w:rsidP="003A54E3">
            <w:pPr>
              <w:autoSpaceDE/>
              <w:autoSpaceDN/>
              <w:jc w:val="center"/>
              <w:rPr>
                <w:rFonts w:ascii="Times New Roman" w:hAnsi="Times New Roman"/>
                <w:b/>
              </w:rPr>
            </w:pPr>
            <w:r w:rsidRPr="00007E01">
              <w:rPr>
                <w:rFonts w:ascii="Times New Roman" w:hAnsi="Times New Roman"/>
                <w:b/>
              </w:rPr>
              <w:t>98 928,00</w:t>
            </w:r>
          </w:p>
        </w:tc>
      </w:tr>
    </w:tbl>
    <w:p w14:paraId="4EA5B3A6" w14:textId="77777777" w:rsidR="00731D91" w:rsidRPr="00007E01" w:rsidRDefault="00731D91" w:rsidP="00731D91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</w:p>
    <w:p w14:paraId="45E9CCAF" w14:textId="77777777" w:rsidR="00731D91" w:rsidRDefault="00731D91" w:rsidP="00731D91">
      <w:pPr>
        <w:tabs>
          <w:tab w:val="left" w:pos="50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14:paraId="355E31A9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14:paraId="79A4034C" w14:textId="77777777" w:rsidR="00731D91" w:rsidRPr="002E3EAE" w:rsidRDefault="00731D91" w:rsidP="00731D91">
      <w:pPr>
        <w:tabs>
          <w:tab w:val="left" w:pos="5100"/>
          <w:tab w:val="left" w:pos="5892"/>
        </w:tabs>
        <w:rPr>
          <w:rFonts w:ascii="Times New Roman" w:hAnsi="Times New Roman"/>
          <w:b/>
          <w:sz w:val="28"/>
          <w:szCs w:val="28"/>
        </w:rPr>
      </w:pPr>
      <w:r w:rsidRPr="002E3EAE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2E3EAE">
        <w:rPr>
          <w:rFonts w:ascii="Times New Roman" w:hAnsi="Times New Roman"/>
          <w:b/>
          <w:sz w:val="28"/>
          <w:szCs w:val="28"/>
        </w:rPr>
        <w:t xml:space="preserve">   Секретар міської ради                                            </w:t>
      </w:r>
      <w:r w:rsidRPr="002E3EAE"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  <w:r w:rsidRPr="002E3EAE">
        <w:rPr>
          <w:rFonts w:ascii="Times New Roman" w:hAnsi="Times New Roman"/>
          <w:b/>
          <w:sz w:val="28"/>
          <w:szCs w:val="28"/>
        </w:rPr>
        <w:t xml:space="preserve">   Мар’ян БЕРНИК</w:t>
      </w:r>
    </w:p>
    <w:p w14:paraId="241F71D3" w14:textId="77777777" w:rsidR="00731D91" w:rsidRDefault="00731D91" w:rsidP="00731D91">
      <w:pPr>
        <w:tabs>
          <w:tab w:val="left" w:pos="1134"/>
        </w:tabs>
        <w:rPr>
          <w:rFonts w:ascii="Times New Roman"/>
          <w:sz w:val="32"/>
          <w:szCs w:val="32"/>
        </w:rPr>
      </w:pPr>
    </w:p>
    <w:p w14:paraId="655E5ED4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068C72D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EADF338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2589E81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4CC5C21C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59B480C4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CBCBBD0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F7E07E1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5101438A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3888E844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7433817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8CBBDD1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B3DF7AE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4353B89C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DDE0FCF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4B1181EB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9B1E8D0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393D689A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03E2AB4C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29D243CC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027FC400" w14:textId="77777777" w:rsidR="00731D91" w:rsidRDefault="00731D91" w:rsidP="00731D91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A8EF423" w14:textId="77777777" w:rsidR="00731D91" w:rsidRPr="001B58F5" w:rsidRDefault="00731D91" w:rsidP="00731D91">
      <w:pPr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</w:p>
    <w:p w14:paraId="5938CF23" w14:textId="77777777" w:rsidR="00731D91" w:rsidRPr="001B58F5" w:rsidRDefault="00731D91" w:rsidP="00731D91">
      <w:p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</w:p>
    <w:p w14:paraId="37A14A65" w14:textId="77777777" w:rsidR="00737B7C" w:rsidRPr="00731D91" w:rsidRDefault="00737B7C" w:rsidP="00731D91"/>
    <w:sectPr w:rsidR="00737B7C" w:rsidRPr="00731D91" w:rsidSect="00737B7C">
      <w:footerReference w:type="default" r:id="rId9"/>
      <w:headerReference w:type="first" r:id="rId10"/>
      <w:pgSz w:w="11907" w:h="16840" w:code="9"/>
      <w:pgMar w:top="567" w:right="993" w:bottom="567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30D18" w14:textId="77777777" w:rsidR="009A4675" w:rsidRDefault="009A4675">
      <w:r>
        <w:separator/>
      </w:r>
    </w:p>
  </w:endnote>
  <w:endnote w:type="continuationSeparator" w:id="0">
    <w:p w14:paraId="152C0C17" w14:textId="77777777" w:rsidR="009A4675" w:rsidRDefault="009A4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6FCF" w14:textId="77777777" w:rsidR="00812775" w:rsidRDefault="000924A6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07E01">
      <w:rPr>
        <w:rStyle w:val="ad"/>
        <w:noProof/>
      </w:rPr>
      <w:t>2</w:t>
    </w:r>
    <w:r>
      <w:rPr>
        <w:rStyle w:val="ad"/>
      </w:rPr>
      <w:fldChar w:fldCharType="end"/>
    </w:r>
  </w:p>
  <w:p w14:paraId="36E62DD8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DB7AE" w14:textId="77777777" w:rsidR="009A4675" w:rsidRDefault="009A4675">
      <w:r>
        <w:separator/>
      </w:r>
    </w:p>
  </w:footnote>
  <w:footnote w:type="continuationSeparator" w:id="0">
    <w:p w14:paraId="1E14E167" w14:textId="77777777" w:rsidR="009A4675" w:rsidRDefault="009A4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0ED9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3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7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9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4"/>
  </w:num>
  <w:num w:numId="5">
    <w:abstractNumId w:val="16"/>
  </w:num>
  <w:num w:numId="6">
    <w:abstractNumId w:val="23"/>
  </w:num>
  <w:num w:numId="7">
    <w:abstractNumId w:val="27"/>
  </w:num>
  <w:num w:numId="8">
    <w:abstractNumId w:val="25"/>
  </w:num>
  <w:num w:numId="9">
    <w:abstractNumId w:val="6"/>
  </w:num>
  <w:num w:numId="10">
    <w:abstractNumId w:val="1"/>
  </w:num>
  <w:num w:numId="11">
    <w:abstractNumId w:val="22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8"/>
  </w:num>
  <w:num w:numId="15">
    <w:abstractNumId w:val="5"/>
  </w:num>
  <w:num w:numId="16">
    <w:abstractNumId w:val="17"/>
  </w:num>
  <w:num w:numId="17">
    <w:abstractNumId w:val="13"/>
  </w:num>
  <w:num w:numId="18">
    <w:abstractNumId w:val="21"/>
  </w:num>
  <w:num w:numId="19">
    <w:abstractNumId w:val="26"/>
  </w:num>
  <w:num w:numId="20">
    <w:abstractNumId w:val="20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4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  <w:num w:numId="30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7"/>
  </w:num>
  <w:num w:numId="34">
    <w:abstractNumId w:val="2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0C11"/>
    <w:rsid w:val="0000585D"/>
    <w:rsid w:val="00007E01"/>
    <w:rsid w:val="0001405F"/>
    <w:rsid w:val="000241CE"/>
    <w:rsid w:val="0002624C"/>
    <w:rsid w:val="00033EF1"/>
    <w:rsid w:val="000351D6"/>
    <w:rsid w:val="000356FE"/>
    <w:rsid w:val="000424AE"/>
    <w:rsid w:val="00047B74"/>
    <w:rsid w:val="0005787F"/>
    <w:rsid w:val="00063A23"/>
    <w:rsid w:val="0006541E"/>
    <w:rsid w:val="000671E5"/>
    <w:rsid w:val="00071269"/>
    <w:rsid w:val="000723D0"/>
    <w:rsid w:val="00081E70"/>
    <w:rsid w:val="00082420"/>
    <w:rsid w:val="0008256B"/>
    <w:rsid w:val="0008533D"/>
    <w:rsid w:val="000854C3"/>
    <w:rsid w:val="00090554"/>
    <w:rsid w:val="000924A6"/>
    <w:rsid w:val="00094920"/>
    <w:rsid w:val="0009513F"/>
    <w:rsid w:val="000C278C"/>
    <w:rsid w:val="000C55D3"/>
    <w:rsid w:val="000D2D05"/>
    <w:rsid w:val="000D2EB0"/>
    <w:rsid w:val="000D403A"/>
    <w:rsid w:val="000D5D56"/>
    <w:rsid w:val="000E0D35"/>
    <w:rsid w:val="000E3A39"/>
    <w:rsid w:val="000E6CF2"/>
    <w:rsid w:val="000F5EEB"/>
    <w:rsid w:val="000F6A57"/>
    <w:rsid w:val="000F7082"/>
    <w:rsid w:val="00102EEF"/>
    <w:rsid w:val="0010419C"/>
    <w:rsid w:val="00104F96"/>
    <w:rsid w:val="00111403"/>
    <w:rsid w:val="00114AA3"/>
    <w:rsid w:val="00126B09"/>
    <w:rsid w:val="00131DF8"/>
    <w:rsid w:val="001373C5"/>
    <w:rsid w:val="00140187"/>
    <w:rsid w:val="00141463"/>
    <w:rsid w:val="00143641"/>
    <w:rsid w:val="00144E01"/>
    <w:rsid w:val="00147FC6"/>
    <w:rsid w:val="00153039"/>
    <w:rsid w:val="00156423"/>
    <w:rsid w:val="00160793"/>
    <w:rsid w:val="00162373"/>
    <w:rsid w:val="001728DC"/>
    <w:rsid w:val="00172BDE"/>
    <w:rsid w:val="001822F7"/>
    <w:rsid w:val="0018398F"/>
    <w:rsid w:val="00184FB4"/>
    <w:rsid w:val="001903AF"/>
    <w:rsid w:val="00192CE6"/>
    <w:rsid w:val="00193F94"/>
    <w:rsid w:val="00196837"/>
    <w:rsid w:val="001A4D97"/>
    <w:rsid w:val="001B41D6"/>
    <w:rsid w:val="001B58F5"/>
    <w:rsid w:val="001B7F59"/>
    <w:rsid w:val="001C02B6"/>
    <w:rsid w:val="001C793B"/>
    <w:rsid w:val="001D3046"/>
    <w:rsid w:val="001E10A2"/>
    <w:rsid w:val="001E72A6"/>
    <w:rsid w:val="001F2A52"/>
    <w:rsid w:val="001F313C"/>
    <w:rsid w:val="001F51BF"/>
    <w:rsid w:val="001F60F3"/>
    <w:rsid w:val="00201148"/>
    <w:rsid w:val="00201C5E"/>
    <w:rsid w:val="0020368A"/>
    <w:rsid w:val="002037BC"/>
    <w:rsid w:val="002038C3"/>
    <w:rsid w:val="002046D4"/>
    <w:rsid w:val="00216951"/>
    <w:rsid w:val="0021784E"/>
    <w:rsid w:val="00223D12"/>
    <w:rsid w:val="002321AF"/>
    <w:rsid w:val="00235656"/>
    <w:rsid w:val="00236946"/>
    <w:rsid w:val="002374B7"/>
    <w:rsid w:val="00237B95"/>
    <w:rsid w:val="00240067"/>
    <w:rsid w:val="00247BEF"/>
    <w:rsid w:val="00254130"/>
    <w:rsid w:val="00254907"/>
    <w:rsid w:val="00257CD6"/>
    <w:rsid w:val="00264517"/>
    <w:rsid w:val="00267EC0"/>
    <w:rsid w:val="002727D2"/>
    <w:rsid w:val="00272CFF"/>
    <w:rsid w:val="00274B73"/>
    <w:rsid w:val="002759AE"/>
    <w:rsid w:val="002825D2"/>
    <w:rsid w:val="0029051D"/>
    <w:rsid w:val="00296CA1"/>
    <w:rsid w:val="002A6026"/>
    <w:rsid w:val="002A6D3E"/>
    <w:rsid w:val="002B7CA1"/>
    <w:rsid w:val="002C04E9"/>
    <w:rsid w:val="002C29B3"/>
    <w:rsid w:val="002C44BE"/>
    <w:rsid w:val="002C5107"/>
    <w:rsid w:val="002C5D1E"/>
    <w:rsid w:val="002D3F7E"/>
    <w:rsid w:val="002D6CB9"/>
    <w:rsid w:val="002E13D1"/>
    <w:rsid w:val="002E3930"/>
    <w:rsid w:val="002E3EAE"/>
    <w:rsid w:val="002E46C2"/>
    <w:rsid w:val="002E5F10"/>
    <w:rsid w:val="002F2027"/>
    <w:rsid w:val="00303364"/>
    <w:rsid w:val="003037D8"/>
    <w:rsid w:val="00307DF1"/>
    <w:rsid w:val="00310A98"/>
    <w:rsid w:val="00311F85"/>
    <w:rsid w:val="00313A3E"/>
    <w:rsid w:val="0031475E"/>
    <w:rsid w:val="00316F58"/>
    <w:rsid w:val="00325250"/>
    <w:rsid w:val="00325D01"/>
    <w:rsid w:val="003315BE"/>
    <w:rsid w:val="00333F37"/>
    <w:rsid w:val="003401F8"/>
    <w:rsid w:val="003422B7"/>
    <w:rsid w:val="00342ED2"/>
    <w:rsid w:val="00343639"/>
    <w:rsid w:val="003448D0"/>
    <w:rsid w:val="00345A75"/>
    <w:rsid w:val="00347BBA"/>
    <w:rsid w:val="00352DCD"/>
    <w:rsid w:val="00354C2B"/>
    <w:rsid w:val="003665FB"/>
    <w:rsid w:val="003673C0"/>
    <w:rsid w:val="00370B68"/>
    <w:rsid w:val="003749D6"/>
    <w:rsid w:val="00381EC9"/>
    <w:rsid w:val="0038379C"/>
    <w:rsid w:val="003868A3"/>
    <w:rsid w:val="0039006D"/>
    <w:rsid w:val="003926E7"/>
    <w:rsid w:val="00394AFE"/>
    <w:rsid w:val="003A6D1B"/>
    <w:rsid w:val="003B03C0"/>
    <w:rsid w:val="003B34A9"/>
    <w:rsid w:val="003C50AB"/>
    <w:rsid w:val="003C7523"/>
    <w:rsid w:val="003D2EA3"/>
    <w:rsid w:val="003D70C9"/>
    <w:rsid w:val="003E67F2"/>
    <w:rsid w:val="003F407A"/>
    <w:rsid w:val="003F5A65"/>
    <w:rsid w:val="003F7CF4"/>
    <w:rsid w:val="004033D4"/>
    <w:rsid w:val="00403C36"/>
    <w:rsid w:val="00410F8E"/>
    <w:rsid w:val="0041209A"/>
    <w:rsid w:val="00414DA7"/>
    <w:rsid w:val="004160FB"/>
    <w:rsid w:val="00421DCD"/>
    <w:rsid w:val="00424D4A"/>
    <w:rsid w:val="00433245"/>
    <w:rsid w:val="004365FC"/>
    <w:rsid w:val="00437A8C"/>
    <w:rsid w:val="00441682"/>
    <w:rsid w:val="0044732E"/>
    <w:rsid w:val="00450BC6"/>
    <w:rsid w:val="00450FE1"/>
    <w:rsid w:val="00452511"/>
    <w:rsid w:val="00460D3E"/>
    <w:rsid w:val="00465F9D"/>
    <w:rsid w:val="00472D53"/>
    <w:rsid w:val="00474F43"/>
    <w:rsid w:val="00486E7C"/>
    <w:rsid w:val="00487414"/>
    <w:rsid w:val="0049293A"/>
    <w:rsid w:val="00493EA5"/>
    <w:rsid w:val="00496056"/>
    <w:rsid w:val="00497695"/>
    <w:rsid w:val="004A2847"/>
    <w:rsid w:val="004A4C67"/>
    <w:rsid w:val="004A5B00"/>
    <w:rsid w:val="004B0AD9"/>
    <w:rsid w:val="004B17C0"/>
    <w:rsid w:val="004B3BE0"/>
    <w:rsid w:val="004C2ED4"/>
    <w:rsid w:val="004D0A33"/>
    <w:rsid w:val="004D1CF7"/>
    <w:rsid w:val="004D21B3"/>
    <w:rsid w:val="004D6B7C"/>
    <w:rsid w:val="004F42C8"/>
    <w:rsid w:val="004F49D1"/>
    <w:rsid w:val="004F721E"/>
    <w:rsid w:val="004F7F4F"/>
    <w:rsid w:val="00505073"/>
    <w:rsid w:val="005065E1"/>
    <w:rsid w:val="005070BD"/>
    <w:rsid w:val="005118A1"/>
    <w:rsid w:val="00514AD9"/>
    <w:rsid w:val="005153A8"/>
    <w:rsid w:val="005177E3"/>
    <w:rsid w:val="00521332"/>
    <w:rsid w:val="00527C85"/>
    <w:rsid w:val="00530BB5"/>
    <w:rsid w:val="005327D5"/>
    <w:rsid w:val="00534894"/>
    <w:rsid w:val="005465E8"/>
    <w:rsid w:val="005544C6"/>
    <w:rsid w:val="0056472F"/>
    <w:rsid w:val="00570C47"/>
    <w:rsid w:val="005737E4"/>
    <w:rsid w:val="0058219C"/>
    <w:rsid w:val="00583916"/>
    <w:rsid w:val="005861D5"/>
    <w:rsid w:val="005875BC"/>
    <w:rsid w:val="00592019"/>
    <w:rsid w:val="005938C4"/>
    <w:rsid w:val="00594971"/>
    <w:rsid w:val="00595619"/>
    <w:rsid w:val="0059619D"/>
    <w:rsid w:val="005A1E97"/>
    <w:rsid w:val="005A2899"/>
    <w:rsid w:val="005A6DAE"/>
    <w:rsid w:val="005B0B74"/>
    <w:rsid w:val="005B10E6"/>
    <w:rsid w:val="005B3183"/>
    <w:rsid w:val="005C2B45"/>
    <w:rsid w:val="005C551A"/>
    <w:rsid w:val="005D402B"/>
    <w:rsid w:val="005D494B"/>
    <w:rsid w:val="005E076B"/>
    <w:rsid w:val="005E09A8"/>
    <w:rsid w:val="005E5645"/>
    <w:rsid w:val="005E5740"/>
    <w:rsid w:val="005F6540"/>
    <w:rsid w:val="006104DC"/>
    <w:rsid w:val="00611FA9"/>
    <w:rsid w:val="00612295"/>
    <w:rsid w:val="00614F1D"/>
    <w:rsid w:val="00623FA2"/>
    <w:rsid w:val="0062480D"/>
    <w:rsid w:val="00631AF0"/>
    <w:rsid w:val="00632C00"/>
    <w:rsid w:val="00632C34"/>
    <w:rsid w:val="00634A30"/>
    <w:rsid w:val="00641A06"/>
    <w:rsid w:val="00642676"/>
    <w:rsid w:val="00643D87"/>
    <w:rsid w:val="006474E4"/>
    <w:rsid w:val="00647795"/>
    <w:rsid w:val="00651D16"/>
    <w:rsid w:val="00652DB6"/>
    <w:rsid w:val="00653D1F"/>
    <w:rsid w:val="00654E06"/>
    <w:rsid w:val="006572A6"/>
    <w:rsid w:val="00661666"/>
    <w:rsid w:val="006629C7"/>
    <w:rsid w:val="00663E09"/>
    <w:rsid w:val="00665430"/>
    <w:rsid w:val="00665CFC"/>
    <w:rsid w:val="00672CE8"/>
    <w:rsid w:val="00676F0A"/>
    <w:rsid w:val="006801B5"/>
    <w:rsid w:val="00680424"/>
    <w:rsid w:val="0068254B"/>
    <w:rsid w:val="00683F15"/>
    <w:rsid w:val="00694AB7"/>
    <w:rsid w:val="0069542E"/>
    <w:rsid w:val="006A470B"/>
    <w:rsid w:val="006B2B3E"/>
    <w:rsid w:val="006C1334"/>
    <w:rsid w:val="006D5FBB"/>
    <w:rsid w:val="006E47B1"/>
    <w:rsid w:val="006E7B3F"/>
    <w:rsid w:val="006F09FD"/>
    <w:rsid w:val="006F5991"/>
    <w:rsid w:val="00704451"/>
    <w:rsid w:val="00705E10"/>
    <w:rsid w:val="007152AC"/>
    <w:rsid w:val="0072151B"/>
    <w:rsid w:val="00731D91"/>
    <w:rsid w:val="007331A4"/>
    <w:rsid w:val="007335FA"/>
    <w:rsid w:val="007364A8"/>
    <w:rsid w:val="00737B7C"/>
    <w:rsid w:val="00743479"/>
    <w:rsid w:val="00746034"/>
    <w:rsid w:val="007473DD"/>
    <w:rsid w:val="00750D8C"/>
    <w:rsid w:val="007536DA"/>
    <w:rsid w:val="00755186"/>
    <w:rsid w:val="00757E29"/>
    <w:rsid w:val="0076121E"/>
    <w:rsid w:val="007707C7"/>
    <w:rsid w:val="007749D5"/>
    <w:rsid w:val="00777311"/>
    <w:rsid w:val="0078065A"/>
    <w:rsid w:val="00782710"/>
    <w:rsid w:val="00784C6B"/>
    <w:rsid w:val="00787E09"/>
    <w:rsid w:val="00790533"/>
    <w:rsid w:val="00795AD8"/>
    <w:rsid w:val="00796711"/>
    <w:rsid w:val="00796804"/>
    <w:rsid w:val="007972C2"/>
    <w:rsid w:val="007A014B"/>
    <w:rsid w:val="007A0F96"/>
    <w:rsid w:val="007A6F42"/>
    <w:rsid w:val="007A703A"/>
    <w:rsid w:val="007A7080"/>
    <w:rsid w:val="007B05F3"/>
    <w:rsid w:val="007B5B60"/>
    <w:rsid w:val="007C2474"/>
    <w:rsid w:val="007D38DA"/>
    <w:rsid w:val="007D3C5F"/>
    <w:rsid w:val="007D7483"/>
    <w:rsid w:val="0080267A"/>
    <w:rsid w:val="00810C60"/>
    <w:rsid w:val="00812775"/>
    <w:rsid w:val="00825345"/>
    <w:rsid w:val="0083224F"/>
    <w:rsid w:val="0083569B"/>
    <w:rsid w:val="00842E60"/>
    <w:rsid w:val="00843C64"/>
    <w:rsid w:val="0084555D"/>
    <w:rsid w:val="0085142E"/>
    <w:rsid w:val="00851A5D"/>
    <w:rsid w:val="00852DE5"/>
    <w:rsid w:val="00855FA2"/>
    <w:rsid w:val="00856260"/>
    <w:rsid w:val="00872B74"/>
    <w:rsid w:val="00873FDC"/>
    <w:rsid w:val="0087432D"/>
    <w:rsid w:val="00885E83"/>
    <w:rsid w:val="00895990"/>
    <w:rsid w:val="008970BD"/>
    <w:rsid w:val="008A4AAA"/>
    <w:rsid w:val="008A56DB"/>
    <w:rsid w:val="008A5F6F"/>
    <w:rsid w:val="008A63C7"/>
    <w:rsid w:val="008B0D51"/>
    <w:rsid w:val="008B4EE9"/>
    <w:rsid w:val="008B567F"/>
    <w:rsid w:val="008C0E03"/>
    <w:rsid w:val="008D1400"/>
    <w:rsid w:val="008D3894"/>
    <w:rsid w:val="008E60CA"/>
    <w:rsid w:val="008F1389"/>
    <w:rsid w:val="008F3879"/>
    <w:rsid w:val="008F4D5C"/>
    <w:rsid w:val="00900DF3"/>
    <w:rsid w:val="0090668E"/>
    <w:rsid w:val="009124E6"/>
    <w:rsid w:val="00914D6D"/>
    <w:rsid w:val="009216B2"/>
    <w:rsid w:val="00923145"/>
    <w:rsid w:val="009232E0"/>
    <w:rsid w:val="009270AA"/>
    <w:rsid w:val="00930502"/>
    <w:rsid w:val="00932455"/>
    <w:rsid w:val="00935864"/>
    <w:rsid w:val="009479E9"/>
    <w:rsid w:val="009601BA"/>
    <w:rsid w:val="009615CC"/>
    <w:rsid w:val="00963A25"/>
    <w:rsid w:val="009723A8"/>
    <w:rsid w:val="009730F3"/>
    <w:rsid w:val="00973E82"/>
    <w:rsid w:val="00974041"/>
    <w:rsid w:val="00983D50"/>
    <w:rsid w:val="00984D01"/>
    <w:rsid w:val="00985ACA"/>
    <w:rsid w:val="00992320"/>
    <w:rsid w:val="009A4675"/>
    <w:rsid w:val="009A6062"/>
    <w:rsid w:val="009A6853"/>
    <w:rsid w:val="009B5BE9"/>
    <w:rsid w:val="009B5DFF"/>
    <w:rsid w:val="009B684F"/>
    <w:rsid w:val="009B76A7"/>
    <w:rsid w:val="009C1431"/>
    <w:rsid w:val="009D1DBC"/>
    <w:rsid w:val="009D5BE3"/>
    <w:rsid w:val="009E6E40"/>
    <w:rsid w:val="009F0562"/>
    <w:rsid w:val="009F2052"/>
    <w:rsid w:val="009F3E84"/>
    <w:rsid w:val="00A01D5E"/>
    <w:rsid w:val="00A02970"/>
    <w:rsid w:val="00A06A8D"/>
    <w:rsid w:val="00A12C45"/>
    <w:rsid w:val="00A14CA5"/>
    <w:rsid w:val="00A22EB2"/>
    <w:rsid w:val="00A2786A"/>
    <w:rsid w:val="00A327DA"/>
    <w:rsid w:val="00A33E2E"/>
    <w:rsid w:val="00A35874"/>
    <w:rsid w:val="00A429DD"/>
    <w:rsid w:val="00A45DC2"/>
    <w:rsid w:val="00A5176F"/>
    <w:rsid w:val="00A5427B"/>
    <w:rsid w:val="00A56696"/>
    <w:rsid w:val="00A626F9"/>
    <w:rsid w:val="00A6393E"/>
    <w:rsid w:val="00A649C9"/>
    <w:rsid w:val="00A6714A"/>
    <w:rsid w:val="00A678B7"/>
    <w:rsid w:val="00A71F5C"/>
    <w:rsid w:val="00A74470"/>
    <w:rsid w:val="00A76742"/>
    <w:rsid w:val="00A76AE6"/>
    <w:rsid w:val="00A76C55"/>
    <w:rsid w:val="00A91BB5"/>
    <w:rsid w:val="00A92BBA"/>
    <w:rsid w:val="00A93078"/>
    <w:rsid w:val="00A9353C"/>
    <w:rsid w:val="00A956F8"/>
    <w:rsid w:val="00AA2378"/>
    <w:rsid w:val="00AB1313"/>
    <w:rsid w:val="00AB1AD2"/>
    <w:rsid w:val="00AB468A"/>
    <w:rsid w:val="00AB4A23"/>
    <w:rsid w:val="00AC6ABC"/>
    <w:rsid w:val="00AD0950"/>
    <w:rsid w:val="00AD2B7E"/>
    <w:rsid w:val="00AD68FC"/>
    <w:rsid w:val="00AE115B"/>
    <w:rsid w:val="00AE55F3"/>
    <w:rsid w:val="00AF13E5"/>
    <w:rsid w:val="00AF19B3"/>
    <w:rsid w:val="00AF283E"/>
    <w:rsid w:val="00AF2DE4"/>
    <w:rsid w:val="00AF7571"/>
    <w:rsid w:val="00B02394"/>
    <w:rsid w:val="00B027F9"/>
    <w:rsid w:val="00B07985"/>
    <w:rsid w:val="00B14268"/>
    <w:rsid w:val="00B21969"/>
    <w:rsid w:val="00B22012"/>
    <w:rsid w:val="00B22F31"/>
    <w:rsid w:val="00B23B34"/>
    <w:rsid w:val="00B330EB"/>
    <w:rsid w:val="00B35C1D"/>
    <w:rsid w:val="00B40AB2"/>
    <w:rsid w:val="00B42671"/>
    <w:rsid w:val="00B46081"/>
    <w:rsid w:val="00B46999"/>
    <w:rsid w:val="00B479D5"/>
    <w:rsid w:val="00B50E19"/>
    <w:rsid w:val="00B56C71"/>
    <w:rsid w:val="00B61218"/>
    <w:rsid w:val="00B64087"/>
    <w:rsid w:val="00B660EE"/>
    <w:rsid w:val="00B766CF"/>
    <w:rsid w:val="00B81401"/>
    <w:rsid w:val="00B867BF"/>
    <w:rsid w:val="00B96B1F"/>
    <w:rsid w:val="00BB4CE8"/>
    <w:rsid w:val="00BC2C00"/>
    <w:rsid w:val="00BC5BDE"/>
    <w:rsid w:val="00BD4080"/>
    <w:rsid w:val="00BD4DAD"/>
    <w:rsid w:val="00BD6050"/>
    <w:rsid w:val="00BE442D"/>
    <w:rsid w:val="00BE4ED7"/>
    <w:rsid w:val="00BF1846"/>
    <w:rsid w:val="00BF36A0"/>
    <w:rsid w:val="00BF5523"/>
    <w:rsid w:val="00C11240"/>
    <w:rsid w:val="00C11B25"/>
    <w:rsid w:val="00C2317A"/>
    <w:rsid w:val="00C26AE3"/>
    <w:rsid w:val="00C30576"/>
    <w:rsid w:val="00C31FB8"/>
    <w:rsid w:val="00C328B6"/>
    <w:rsid w:val="00C41945"/>
    <w:rsid w:val="00C42031"/>
    <w:rsid w:val="00C4448D"/>
    <w:rsid w:val="00C45766"/>
    <w:rsid w:val="00C45F43"/>
    <w:rsid w:val="00C52DFC"/>
    <w:rsid w:val="00C534FB"/>
    <w:rsid w:val="00C61811"/>
    <w:rsid w:val="00C645EA"/>
    <w:rsid w:val="00C67B57"/>
    <w:rsid w:val="00C75B22"/>
    <w:rsid w:val="00C80B1E"/>
    <w:rsid w:val="00C81254"/>
    <w:rsid w:val="00C87279"/>
    <w:rsid w:val="00C9035F"/>
    <w:rsid w:val="00C92B81"/>
    <w:rsid w:val="00CA3138"/>
    <w:rsid w:val="00CA6355"/>
    <w:rsid w:val="00CB1D10"/>
    <w:rsid w:val="00CB47ED"/>
    <w:rsid w:val="00CC3183"/>
    <w:rsid w:val="00CD5EBE"/>
    <w:rsid w:val="00CD7BE1"/>
    <w:rsid w:val="00CE1E93"/>
    <w:rsid w:val="00CE3BBA"/>
    <w:rsid w:val="00CE481D"/>
    <w:rsid w:val="00CF0FC1"/>
    <w:rsid w:val="00CF29B8"/>
    <w:rsid w:val="00CF3356"/>
    <w:rsid w:val="00CF3605"/>
    <w:rsid w:val="00CF37CB"/>
    <w:rsid w:val="00CF502D"/>
    <w:rsid w:val="00CF5FB6"/>
    <w:rsid w:val="00D008A9"/>
    <w:rsid w:val="00D00C23"/>
    <w:rsid w:val="00D12465"/>
    <w:rsid w:val="00D170D8"/>
    <w:rsid w:val="00D23179"/>
    <w:rsid w:val="00D24A3F"/>
    <w:rsid w:val="00D26CDA"/>
    <w:rsid w:val="00D30412"/>
    <w:rsid w:val="00D366CD"/>
    <w:rsid w:val="00D367EF"/>
    <w:rsid w:val="00D443D3"/>
    <w:rsid w:val="00D446CB"/>
    <w:rsid w:val="00D44900"/>
    <w:rsid w:val="00D5057C"/>
    <w:rsid w:val="00D51039"/>
    <w:rsid w:val="00D52178"/>
    <w:rsid w:val="00D548C0"/>
    <w:rsid w:val="00D5655C"/>
    <w:rsid w:val="00D71BDE"/>
    <w:rsid w:val="00D727BA"/>
    <w:rsid w:val="00D73F58"/>
    <w:rsid w:val="00D872C2"/>
    <w:rsid w:val="00D90F2A"/>
    <w:rsid w:val="00DA1259"/>
    <w:rsid w:val="00DB05DA"/>
    <w:rsid w:val="00DB52A9"/>
    <w:rsid w:val="00DC0385"/>
    <w:rsid w:val="00DC0534"/>
    <w:rsid w:val="00DD04D7"/>
    <w:rsid w:val="00DD0B03"/>
    <w:rsid w:val="00DD17BC"/>
    <w:rsid w:val="00DD30A2"/>
    <w:rsid w:val="00DE1AC2"/>
    <w:rsid w:val="00DE317C"/>
    <w:rsid w:val="00DE5A93"/>
    <w:rsid w:val="00DE67F9"/>
    <w:rsid w:val="00DF4BDF"/>
    <w:rsid w:val="00DF7FD5"/>
    <w:rsid w:val="00E02252"/>
    <w:rsid w:val="00E03AF3"/>
    <w:rsid w:val="00E05D12"/>
    <w:rsid w:val="00E127DF"/>
    <w:rsid w:val="00E13C1E"/>
    <w:rsid w:val="00E145F6"/>
    <w:rsid w:val="00E158FF"/>
    <w:rsid w:val="00E23FCF"/>
    <w:rsid w:val="00E267FE"/>
    <w:rsid w:val="00E34884"/>
    <w:rsid w:val="00E354A2"/>
    <w:rsid w:val="00E35E1C"/>
    <w:rsid w:val="00E41833"/>
    <w:rsid w:val="00E41BC4"/>
    <w:rsid w:val="00E4369F"/>
    <w:rsid w:val="00E46803"/>
    <w:rsid w:val="00E7013D"/>
    <w:rsid w:val="00E76469"/>
    <w:rsid w:val="00E76591"/>
    <w:rsid w:val="00E860A8"/>
    <w:rsid w:val="00E95697"/>
    <w:rsid w:val="00E96F57"/>
    <w:rsid w:val="00EA17E0"/>
    <w:rsid w:val="00EA1884"/>
    <w:rsid w:val="00EB0182"/>
    <w:rsid w:val="00EB28AC"/>
    <w:rsid w:val="00EC34E8"/>
    <w:rsid w:val="00EC482B"/>
    <w:rsid w:val="00EC5281"/>
    <w:rsid w:val="00EC68A2"/>
    <w:rsid w:val="00ED2560"/>
    <w:rsid w:val="00ED5A5D"/>
    <w:rsid w:val="00ED6313"/>
    <w:rsid w:val="00ED7CB7"/>
    <w:rsid w:val="00EE1380"/>
    <w:rsid w:val="00EE172D"/>
    <w:rsid w:val="00EE317B"/>
    <w:rsid w:val="00EE59A5"/>
    <w:rsid w:val="00EE7340"/>
    <w:rsid w:val="00F01E6E"/>
    <w:rsid w:val="00F02171"/>
    <w:rsid w:val="00F03276"/>
    <w:rsid w:val="00F07EE4"/>
    <w:rsid w:val="00F10447"/>
    <w:rsid w:val="00F200E9"/>
    <w:rsid w:val="00F24909"/>
    <w:rsid w:val="00F2580C"/>
    <w:rsid w:val="00F4080B"/>
    <w:rsid w:val="00F5370A"/>
    <w:rsid w:val="00F60771"/>
    <w:rsid w:val="00F635D1"/>
    <w:rsid w:val="00F76F03"/>
    <w:rsid w:val="00F80EB7"/>
    <w:rsid w:val="00F81CDD"/>
    <w:rsid w:val="00F92DF8"/>
    <w:rsid w:val="00FA12DD"/>
    <w:rsid w:val="00FB727C"/>
    <w:rsid w:val="00FB72BF"/>
    <w:rsid w:val="00FC0E9F"/>
    <w:rsid w:val="00FC18FC"/>
    <w:rsid w:val="00FC461F"/>
    <w:rsid w:val="00FD1719"/>
    <w:rsid w:val="00FD398A"/>
    <w:rsid w:val="00FE013C"/>
    <w:rsid w:val="00FE19EF"/>
    <w:rsid w:val="00FE5BA8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9E0293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FF57-1EAF-444E-8363-1086AE25B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33</cp:revision>
  <cp:lastPrinted>2024-09-03T07:05:00Z</cp:lastPrinted>
  <dcterms:created xsi:type="dcterms:W3CDTF">2024-08-09T06:18:00Z</dcterms:created>
  <dcterms:modified xsi:type="dcterms:W3CDTF">2024-10-11T09:57:00Z</dcterms:modified>
</cp:coreProperties>
</file>