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7C75" w14:textId="77777777" w:rsidR="00D8016F" w:rsidRPr="00A17ECB" w:rsidRDefault="00D8016F" w:rsidP="00103AA4">
      <w:pPr>
        <w:spacing w:before="120" w:after="0" w:line="240" w:lineRule="auto"/>
        <w:ind w:left="-851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A566EBC" wp14:editId="20E2FEC3">
            <wp:extent cx="433705" cy="607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A189D7" w14:textId="77777777" w:rsidR="00D8016F" w:rsidRPr="00A17ECB" w:rsidRDefault="00D8016F" w:rsidP="00D8016F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3C31E82E" w14:textId="77777777" w:rsidR="00D8016F" w:rsidRPr="00A17ECB" w:rsidRDefault="00D8016F" w:rsidP="00D8016F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  <w:lang w:val="uk-UA"/>
        </w:rPr>
        <w:t>___</w:t>
      </w: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61A4F5D7" w14:textId="77777777" w:rsidR="00D8016F" w:rsidRPr="00A17ECB" w:rsidRDefault="00D8016F" w:rsidP="00D8016F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sz w:val="28"/>
          <w:szCs w:val="28"/>
        </w:rPr>
        <w:t>РІШЕННЯ</w:t>
      </w:r>
    </w:p>
    <w:p w14:paraId="10781DBD" w14:textId="714280FF" w:rsidR="00D8016F" w:rsidRPr="00A17ECB" w:rsidRDefault="00D8016F" w:rsidP="00D8016F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E45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___________ 2024 року           </w:t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804716">
        <w:rPr>
          <w:rFonts w:ascii="Times New Roman" w:hAnsi="Times New Roman"/>
          <w:sz w:val="28"/>
          <w:szCs w:val="28"/>
          <w:lang w:val="uk-UA"/>
        </w:rPr>
        <w:t xml:space="preserve">м. Стрий </w:t>
      </w:r>
      <w:r w:rsidRPr="0080471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232E40">
        <w:rPr>
          <w:rFonts w:ascii="Times New Roman" w:hAnsi="Times New Roman"/>
          <w:sz w:val="28"/>
          <w:szCs w:val="28"/>
          <w:lang w:val="uk-UA"/>
        </w:rPr>
        <w:t>проект</w:t>
      </w:r>
    </w:p>
    <w:p w14:paraId="6B198CF6" w14:textId="77777777" w:rsidR="00D8016F" w:rsidRPr="00A17ECB" w:rsidRDefault="00D8016F" w:rsidP="00D8016F">
      <w:pPr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14:paraId="4E41A723" w14:textId="77777777" w:rsidR="00D8016F" w:rsidRDefault="00D8016F" w:rsidP="00D8016F">
      <w:pPr>
        <w:tabs>
          <w:tab w:val="left" w:pos="5103"/>
        </w:tabs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841D4F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затвердження передавального акту </w:t>
      </w:r>
    </w:p>
    <w:p w14:paraId="47B5C79A" w14:textId="77777777" w:rsidR="0012251D" w:rsidRPr="005A25CB" w:rsidRDefault="0012251D" w:rsidP="00D34A0F">
      <w:pPr>
        <w:tabs>
          <w:tab w:val="left" w:pos="6237"/>
        </w:tabs>
        <w:spacing w:after="0" w:line="240" w:lineRule="auto"/>
        <w:ind w:right="3956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Центру творчості дітей та юнацтва</w:t>
      </w:r>
      <w:r w:rsidR="00D34A0F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>м. Стрия</w:t>
      </w:r>
    </w:p>
    <w:p w14:paraId="23B72947" w14:textId="77777777" w:rsidR="00D8016F" w:rsidRPr="00F709E7" w:rsidRDefault="00D8016F" w:rsidP="00D8016F">
      <w:pPr>
        <w:spacing w:after="0" w:line="240" w:lineRule="auto"/>
        <w:ind w:left="34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B74376" w14:textId="77777777" w:rsidR="00D8016F" w:rsidRPr="005C3D5F" w:rsidRDefault="00D8016F" w:rsidP="00D801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Враховуючи рішення </w:t>
      </w:r>
      <w:r w:rsidR="0012251D">
        <w:rPr>
          <w:rFonts w:ascii="Times New Roman" w:hAnsi="Times New Roman"/>
          <w:sz w:val="28"/>
          <w:szCs w:val="28"/>
          <w:lang w:val="en-US"/>
        </w:rPr>
        <w:t>XXXV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Pr="005C3D5F">
        <w:rPr>
          <w:rFonts w:ascii="Times New Roman" w:hAnsi="Times New Roman"/>
          <w:sz w:val="28"/>
          <w:szCs w:val="28"/>
          <w:lang w:val="en-US"/>
        </w:rPr>
        <w:t>VIII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51D">
        <w:rPr>
          <w:rFonts w:ascii="Times New Roman" w:hAnsi="Times New Roman"/>
          <w:sz w:val="28"/>
          <w:szCs w:val="28"/>
          <w:lang w:val="uk-UA"/>
        </w:rPr>
        <w:t xml:space="preserve">демократичного скликання  від </w:t>
      </w:r>
      <w:r w:rsidR="0012251D" w:rsidRPr="0012251D">
        <w:rPr>
          <w:rFonts w:ascii="Times New Roman" w:hAnsi="Times New Roman"/>
          <w:sz w:val="28"/>
          <w:szCs w:val="28"/>
          <w:lang w:val="uk-UA"/>
        </w:rPr>
        <w:t>25</w:t>
      </w:r>
      <w:r w:rsidR="00EE344C">
        <w:rPr>
          <w:rFonts w:ascii="Times New Roman" w:hAnsi="Times New Roman"/>
          <w:sz w:val="28"/>
          <w:szCs w:val="28"/>
          <w:lang w:val="uk-UA"/>
        </w:rPr>
        <w:t xml:space="preserve"> травня 2023</w:t>
      </w:r>
      <w:r w:rsidR="0012251D">
        <w:rPr>
          <w:rFonts w:ascii="Times New Roman" w:hAnsi="Times New Roman"/>
          <w:sz w:val="28"/>
          <w:szCs w:val="28"/>
          <w:lang w:val="uk-UA"/>
        </w:rPr>
        <w:t xml:space="preserve"> року 1808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 «Про реорганізацію</w:t>
      </w:r>
      <w:r w:rsidR="0012251D">
        <w:rPr>
          <w:rFonts w:ascii="Times New Roman" w:hAnsi="Times New Roman"/>
          <w:sz w:val="28"/>
          <w:szCs w:val="28"/>
          <w:lang w:val="uk-UA"/>
        </w:rPr>
        <w:t xml:space="preserve"> шляхом приєднання Центру творчості дітей та юнацтва м. Стрия до Стрийського будинку дитячо-юнацької творчості Стрийської міської ради Стрийського району Львівської області</w:t>
      </w:r>
      <w:r w:rsidRPr="005C3D5F">
        <w:rPr>
          <w:rFonts w:ascii="Times New Roman" w:hAnsi="Times New Roman"/>
          <w:sz w:val="28"/>
          <w:szCs w:val="28"/>
          <w:lang w:val="uk-UA"/>
        </w:rPr>
        <w:t>», відповідно до ст. 107,108 Цивільного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C3D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30A65" w:rsidRPr="00430A65">
        <w:rPr>
          <w:rFonts w:ascii="Times New Roman" w:hAnsi="Times New Roman"/>
          <w:sz w:val="28"/>
          <w:szCs w:val="28"/>
          <w:lang w:val="uk-UA"/>
        </w:rPr>
        <w:t>Закону України «Про державну реєстрацію юридичних осіб-підприємців та громадських формувань»,</w:t>
      </w:r>
      <w:r w:rsidR="00430A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 25, 26, 59, 60 Закону України «Про місцеве самоврядування в Україні»  та з метою впорядкування діяльності закладу освіти,  міська рада </w:t>
      </w:r>
      <w:r w:rsidRPr="005C3D5F">
        <w:rPr>
          <w:rFonts w:ascii="Times New Roman" w:hAnsi="Times New Roman"/>
          <w:bCs/>
          <w:sz w:val="28"/>
          <w:szCs w:val="28"/>
          <w:lang w:val="uk-UA"/>
        </w:rPr>
        <w:t>ВИРІШИЛА</w:t>
      </w:r>
      <w:r w:rsidRPr="005C3D5F">
        <w:rPr>
          <w:rFonts w:ascii="Times New Roman" w:hAnsi="Times New Roman"/>
          <w:sz w:val="28"/>
          <w:szCs w:val="28"/>
          <w:lang w:val="uk-UA"/>
        </w:rPr>
        <w:t>:</w:t>
      </w:r>
    </w:p>
    <w:p w14:paraId="45A3E853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1.  Затвердити передавальний акт</w:t>
      </w:r>
      <w:r w:rsidR="00E07318">
        <w:rPr>
          <w:rFonts w:ascii="Times New Roman" w:hAnsi="Times New Roman"/>
          <w:sz w:val="28"/>
          <w:szCs w:val="28"/>
          <w:lang w:val="uk-UA"/>
        </w:rPr>
        <w:t xml:space="preserve"> Центру творчості дітей та юнацтва м. Стрия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 (код ЄДРПОУ</w:t>
      </w:r>
      <w:r w:rsidR="00E07318">
        <w:rPr>
          <w:rFonts w:ascii="Times New Roman" w:hAnsi="Times New Roman"/>
          <w:sz w:val="28"/>
          <w:szCs w:val="28"/>
          <w:lang w:val="uk-UA"/>
        </w:rPr>
        <w:t xml:space="preserve"> 22414297</w:t>
      </w:r>
      <w:r w:rsidRPr="005C3D5F">
        <w:rPr>
          <w:rFonts w:ascii="Times New Roman" w:hAnsi="Times New Roman"/>
          <w:sz w:val="28"/>
          <w:szCs w:val="28"/>
          <w:lang w:val="uk-UA"/>
        </w:rPr>
        <w:t>)  в зв’язку з ре</w:t>
      </w:r>
      <w:r w:rsidR="00E07318">
        <w:rPr>
          <w:rFonts w:ascii="Times New Roman" w:hAnsi="Times New Roman"/>
          <w:sz w:val="28"/>
          <w:szCs w:val="28"/>
          <w:lang w:val="uk-UA"/>
        </w:rPr>
        <w:t>організацією шляхом приєднанн</w:t>
      </w:r>
      <w:r w:rsidR="00C83079">
        <w:rPr>
          <w:rFonts w:ascii="Times New Roman" w:hAnsi="Times New Roman"/>
          <w:sz w:val="28"/>
          <w:szCs w:val="28"/>
          <w:lang w:val="uk-UA"/>
        </w:rPr>
        <w:t>я до Стрийського Б</w:t>
      </w:r>
      <w:r w:rsidR="000A42D0">
        <w:rPr>
          <w:rFonts w:ascii="Times New Roman" w:hAnsi="Times New Roman"/>
          <w:sz w:val="28"/>
          <w:szCs w:val="28"/>
          <w:lang w:val="uk-UA"/>
        </w:rPr>
        <w:t xml:space="preserve">удинку дитячої та </w:t>
      </w:r>
      <w:r w:rsidR="00E07318">
        <w:rPr>
          <w:rFonts w:ascii="Times New Roman" w:hAnsi="Times New Roman"/>
          <w:sz w:val="28"/>
          <w:szCs w:val="28"/>
          <w:lang w:val="uk-UA"/>
        </w:rPr>
        <w:t xml:space="preserve">юнацької творчості </w:t>
      </w:r>
      <w:r w:rsidRPr="005C3D5F">
        <w:rPr>
          <w:rFonts w:ascii="Times New Roman" w:hAnsi="Times New Roman"/>
          <w:sz w:val="28"/>
          <w:szCs w:val="28"/>
          <w:lang w:val="uk-UA"/>
        </w:rPr>
        <w:t>Стрийської міської ради Стрийського району Львівської області</w:t>
      </w:r>
      <w:r w:rsidR="000A42D0">
        <w:rPr>
          <w:rFonts w:ascii="Times New Roman" w:hAnsi="Times New Roman"/>
          <w:sz w:val="28"/>
          <w:szCs w:val="28"/>
          <w:lang w:val="uk-UA"/>
        </w:rPr>
        <w:t xml:space="preserve"> (код ЄДРПОУ 22389911)</w:t>
      </w:r>
      <w:r w:rsidRPr="005C3D5F">
        <w:rPr>
          <w:rFonts w:ascii="Times New Roman" w:hAnsi="Times New Roman"/>
          <w:sz w:val="28"/>
          <w:szCs w:val="28"/>
          <w:lang w:val="uk-UA"/>
        </w:rPr>
        <w:t xml:space="preserve">, що додається. </w:t>
      </w:r>
    </w:p>
    <w:p w14:paraId="3C14858E" w14:textId="77777777" w:rsidR="00430A65" w:rsidRPr="005C3D5F" w:rsidRDefault="00430A65" w:rsidP="00D801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2. Голові комісії з реорганізації І.З. Сакаль подати  передавальний акт державному реєстратору для проведення реєстраційних дій в порядку, визначеному чинним законодавством України.</w:t>
      </w:r>
    </w:p>
    <w:p w14:paraId="7A546469" w14:textId="77777777" w:rsidR="00D8016F" w:rsidRPr="005C3D5F" w:rsidRDefault="003F448E" w:rsidP="00D8016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3</w:t>
      </w:r>
      <w:r w:rsidR="00D8016F"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Визнати, що </w:t>
      </w:r>
      <w:r w:rsidR="004B38F0">
        <w:rPr>
          <w:rFonts w:ascii="Times New Roman" w:hAnsi="Times New Roman"/>
          <w:sz w:val="28"/>
          <w:szCs w:val="28"/>
          <w:lang w:val="uk-UA"/>
        </w:rPr>
        <w:t>Стрийський Б</w:t>
      </w:r>
      <w:r w:rsidR="006A3BB6">
        <w:rPr>
          <w:rFonts w:ascii="Times New Roman" w:hAnsi="Times New Roman"/>
          <w:sz w:val="28"/>
          <w:szCs w:val="28"/>
          <w:lang w:val="uk-UA"/>
        </w:rPr>
        <w:t>удинок</w:t>
      </w:r>
      <w:r w:rsidR="00D854F6">
        <w:rPr>
          <w:rFonts w:ascii="Times New Roman" w:hAnsi="Times New Roman"/>
          <w:sz w:val="28"/>
          <w:szCs w:val="28"/>
          <w:lang w:val="uk-UA"/>
        </w:rPr>
        <w:t xml:space="preserve"> дитячої та </w:t>
      </w:r>
      <w:r w:rsidR="006A3BB6">
        <w:rPr>
          <w:rFonts w:ascii="Times New Roman" w:hAnsi="Times New Roman"/>
          <w:sz w:val="28"/>
          <w:szCs w:val="28"/>
          <w:lang w:val="uk-UA"/>
        </w:rPr>
        <w:t xml:space="preserve">юнацької творчості </w:t>
      </w:r>
      <w:r w:rsidR="006A3BB6" w:rsidRPr="005C3D5F">
        <w:rPr>
          <w:rFonts w:ascii="Times New Roman" w:hAnsi="Times New Roman"/>
          <w:sz w:val="28"/>
          <w:szCs w:val="28"/>
          <w:lang w:val="uk-UA"/>
        </w:rPr>
        <w:t>Стрийської міської ради Стрийського району Львівської області</w:t>
      </w:r>
      <w:r w:rsidR="006A3BB6" w:rsidRPr="005C3D5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8016F" w:rsidRPr="005C3D5F">
        <w:rPr>
          <w:rFonts w:ascii="Times New Roman" w:hAnsi="Times New Roman"/>
          <w:sz w:val="28"/>
          <w:szCs w:val="28"/>
          <w:lang w:val="uk-UA"/>
        </w:rPr>
        <w:t xml:space="preserve">є правонаступником всього майна, прав та обов’язків  юридичної особи </w:t>
      </w:r>
      <w:r w:rsidR="00D854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16F" w:rsidRPr="005C3D5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854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BB6">
        <w:rPr>
          <w:rFonts w:ascii="Times New Roman" w:hAnsi="Times New Roman"/>
          <w:sz w:val="28"/>
          <w:szCs w:val="28"/>
          <w:lang w:val="uk-UA"/>
        </w:rPr>
        <w:t>Центру творчості дітей та юнацтва м. Стрия</w:t>
      </w:r>
      <w:r w:rsidR="006A3BB6" w:rsidRPr="005C3D5F">
        <w:rPr>
          <w:rFonts w:ascii="Times New Roman" w:hAnsi="Times New Roman"/>
          <w:sz w:val="28"/>
          <w:szCs w:val="28"/>
          <w:lang w:val="uk-UA"/>
        </w:rPr>
        <w:t xml:space="preserve"> (код ЄДРПОУ</w:t>
      </w:r>
      <w:r w:rsidR="006A3BB6">
        <w:rPr>
          <w:rFonts w:ascii="Times New Roman" w:hAnsi="Times New Roman"/>
          <w:sz w:val="28"/>
          <w:szCs w:val="28"/>
          <w:lang w:val="uk-UA"/>
        </w:rPr>
        <w:t xml:space="preserve"> 22414297).</w:t>
      </w:r>
      <w:r w:rsidR="006A3BB6" w:rsidRPr="005C3D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29D0975" w14:textId="77777777" w:rsidR="00D8016F" w:rsidRPr="005C3D5F" w:rsidRDefault="003F448E" w:rsidP="00D80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4</w:t>
      </w:r>
      <w:r w:rsidR="00D8016F" w:rsidRPr="005C3D5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D8016F" w:rsidRPr="005C3D5F">
        <w:rPr>
          <w:rFonts w:ascii="Times New Roman" w:eastAsia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Христину Грех та на постійну депутатську комісію з питань освіти, культури, молоді, фізкультури та спорту (Тарас Василів).           </w:t>
      </w:r>
    </w:p>
    <w:p w14:paraId="2D8083FA" w14:textId="77777777" w:rsidR="00D8016F" w:rsidRDefault="00D8016F" w:rsidP="00D80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53E9AF" w14:textId="77777777" w:rsidR="00D8016F" w:rsidRDefault="00D8016F" w:rsidP="00D80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C38AC93" w14:textId="77777777" w:rsidR="00D8016F" w:rsidRDefault="00D8016F" w:rsidP="00D80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541609D" w14:textId="77777777" w:rsidR="00D8016F" w:rsidRPr="00A17ECB" w:rsidRDefault="00D8016F" w:rsidP="00D80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8243F61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 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>Олег КАНІВЕЦЬ</w:t>
      </w:r>
    </w:p>
    <w:p w14:paraId="11A025A3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7D096EF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283B3BEC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3769232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76D34A3F" w14:textId="77777777" w:rsidR="00D8016F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22D45B09" w14:textId="77777777" w:rsidR="006A3BB6" w:rsidRDefault="006A3BB6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7B51D65" w14:textId="77777777" w:rsidR="00A145F8" w:rsidRDefault="00A145F8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0A357D38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111726F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>Підготувала</w:t>
      </w: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:</w:t>
      </w:r>
    </w:p>
    <w:p w14:paraId="555FE2CA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управління освіти</w:t>
      </w:r>
    </w:p>
    <w:p w14:paraId="5A8C50BF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Стрийської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>Лідія СТАСЕНКО</w:t>
      </w:r>
    </w:p>
    <w:p w14:paraId="5402A8C5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511714D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9344163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Погоджено:</w:t>
      </w:r>
    </w:p>
    <w:p w14:paraId="34BD1F19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65EDB65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Перший заступник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 Микола ДМИТРИШИН</w:t>
      </w:r>
    </w:p>
    <w:p w14:paraId="10139F51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BD38FEF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Заступник міського голови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6A2D5B">
        <w:rPr>
          <w:rFonts w:ascii="Times New Roman" w:hAnsi="Times New Roman"/>
          <w:sz w:val="26"/>
          <w:szCs w:val="26"/>
          <w:lang w:val="uk-UA"/>
        </w:rPr>
        <w:t>Андрій СТАСІВ</w:t>
      </w:r>
    </w:p>
    <w:p w14:paraId="5E45B5CA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335BEACA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23276D">
        <w:rPr>
          <w:rFonts w:ascii="Times New Roman" w:hAnsi="Times New Roman"/>
          <w:sz w:val="26"/>
          <w:szCs w:val="26"/>
          <w:lang w:val="uk-UA"/>
        </w:rPr>
        <w:t>Надія ТЕМНИК</w:t>
      </w:r>
    </w:p>
    <w:p w14:paraId="684B0A24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1D10137" w14:textId="77777777" w:rsidR="00D8016F" w:rsidRPr="00AF64EE" w:rsidRDefault="00D8016F" w:rsidP="00D8016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F64EE">
        <w:rPr>
          <w:rFonts w:ascii="Times New Roman" w:eastAsia="Times New Roman" w:hAnsi="Times New Roman"/>
          <w:sz w:val="28"/>
          <w:szCs w:val="28"/>
          <w:lang w:val="uk-UA"/>
        </w:rPr>
        <w:t xml:space="preserve">Головний спеціаліст – уповноважений </w:t>
      </w:r>
    </w:p>
    <w:p w14:paraId="6A28514D" w14:textId="77777777" w:rsidR="00D8016F" w:rsidRPr="00AF64EE" w:rsidRDefault="00D8016F" w:rsidP="00D8016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F64EE">
        <w:rPr>
          <w:rFonts w:ascii="Times New Roman" w:eastAsia="Times New Roman" w:hAnsi="Times New Roman"/>
          <w:sz w:val="28"/>
          <w:szCs w:val="28"/>
        </w:rPr>
        <w:t xml:space="preserve">з питань запобігання </w:t>
      </w:r>
      <w:r w:rsidRPr="00AF64EE">
        <w:rPr>
          <w:rFonts w:ascii="Times New Roman" w:eastAsia="Times New Roman" w:hAnsi="Times New Roman"/>
          <w:sz w:val="28"/>
          <w:szCs w:val="28"/>
          <w:lang w:val="uk-UA"/>
        </w:rPr>
        <w:t xml:space="preserve">та виявлення  корупції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Pr="00AF64EE">
        <w:rPr>
          <w:rFonts w:ascii="Times New Roman" w:eastAsia="Times New Roman" w:hAnsi="Times New Roman"/>
          <w:sz w:val="28"/>
          <w:szCs w:val="28"/>
          <w:lang w:val="uk-UA"/>
        </w:rPr>
        <w:t>Леся ФРЕЙ</w:t>
      </w:r>
    </w:p>
    <w:p w14:paraId="27C3EB43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</w:t>
      </w:r>
    </w:p>
    <w:p w14:paraId="22253F96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Голова постійної комісії з питань освіти,</w:t>
      </w:r>
    </w:p>
    <w:p w14:paraId="0A051398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23276D">
        <w:rPr>
          <w:rFonts w:ascii="Times New Roman" w:hAnsi="Times New Roman"/>
          <w:sz w:val="26"/>
          <w:szCs w:val="26"/>
          <w:lang w:val="uk-UA"/>
        </w:rPr>
        <w:t>Тарас  ВАСИЛІВ</w:t>
      </w:r>
    </w:p>
    <w:p w14:paraId="7FCD673C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5FE71C5" w14:textId="77777777" w:rsidR="00D8016F" w:rsidRPr="0023276D" w:rsidRDefault="00D8016F" w:rsidP="00D8016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23276D">
        <w:rPr>
          <w:rFonts w:ascii="Times New Roman" w:hAnsi="Times New Roman"/>
          <w:sz w:val="26"/>
          <w:szCs w:val="26"/>
          <w:lang w:val="uk-UA"/>
        </w:rPr>
        <w:t>Мар`ян  БЕРНИК</w:t>
      </w:r>
    </w:p>
    <w:p w14:paraId="0D5F478B" w14:textId="77777777" w:rsidR="00D8016F" w:rsidRDefault="00D8016F" w:rsidP="00D8016F">
      <w:pPr>
        <w:rPr>
          <w:lang w:val="uk-UA"/>
        </w:rPr>
      </w:pPr>
    </w:p>
    <w:p w14:paraId="1B486315" w14:textId="77777777" w:rsidR="00D8016F" w:rsidRDefault="00D8016F" w:rsidP="00D8016F">
      <w:pPr>
        <w:rPr>
          <w:lang w:val="uk-UA"/>
        </w:rPr>
      </w:pPr>
    </w:p>
    <w:p w14:paraId="430DF053" w14:textId="77777777" w:rsidR="00D8016F" w:rsidRDefault="00D8016F" w:rsidP="00D8016F">
      <w:pPr>
        <w:rPr>
          <w:lang w:val="uk-UA"/>
        </w:rPr>
      </w:pPr>
    </w:p>
    <w:p w14:paraId="08C975E0" w14:textId="77777777" w:rsidR="00D8016F" w:rsidRDefault="00D8016F" w:rsidP="00D8016F">
      <w:pPr>
        <w:rPr>
          <w:lang w:val="uk-UA"/>
        </w:rPr>
      </w:pPr>
    </w:p>
    <w:p w14:paraId="33BBBE0F" w14:textId="77777777" w:rsidR="00D8016F" w:rsidRDefault="00D8016F" w:rsidP="00D8016F">
      <w:pPr>
        <w:rPr>
          <w:lang w:val="uk-UA"/>
        </w:rPr>
      </w:pPr>
    </w:p>
    <w:p w14:paraId="44771B51" w14:textId="77777777" w:rsidR="00D8016F" w:rsidRDefault="00D8016F" w:rsidP="00D8016F">
      <w:pPr>
        <w:rPr>
          <w:lang w:val="uk-UA"/>
        </w:rPr>
      </w:pPr>
    </w:p>
    <w:p w14:paraId="285FD269" w14:textId="77777777" w:rsidR="00D8016F" w:rsidRDefault="00D8016F" w:rsidP="00D8016F">
      <w:pPr>
        <w:rPr>
          <w:lang w:val="uk-UA"/>
        </w:rPr>
      </w:pPr>
    </w:p>
    <w:p w14:paraId="7F17D3C4" w14:textId="77777777" w:rsidR="00D8016F" w:rsidRDefault="00D8016F" w:rsidP="00D8016F">
      <w:pPr>
        <w:rPr>
          <w:lang w:val="uk-UA"/>
        </w:rPr>
      </w:pPr>
    </w:p>
    <w:p w14:paraId="50240D4C" w14:textId="77777777" w:rsidR="00D8016F" w:rsidRDefault="00D8016F" w:rsidP="00D8016F">
      <w:pPr>
        <w:rPr>
          <w:lang w:val="uk-UA"/>
        </w:rPr>
      </w:pPr>
    </w:p>
    <w:p w14:paraId="121F09A2" w14:textId="77777777" w:rsidR="00D8016F" w:rsidRDefault="00D8016F" w:rsidP="00D8016F">
      <w:pPr>
        <w:rPr>
          <w:lang w:val="uk-UA"/>
        </w:rPr>
      </w:pPr>
    </w:p>
    <w:p w14:paraId="4BC14A57" w14:textId="77777777" w:rsidR="00D8016F" w:rsidRDefault="00D8016F" w:rsidP="00D8016F">
      <w:pPr>
        <w:rPr>
          <w:lang w:val="uk-UA"/>
        </w:rPr>
      </w:pPr>
    </w:p>
    <w:p w14:paraId="514DD82D" w14:textId="77777777" w:rsidR="00D8016F" w:rsidRDefault="00D8016F" w:rsidP="00D8016F">
      <w:pPr>
        <w:rPr>
          <w:lang w:val="uk-UA"/>
        </w:rPr>
      </w:pPr>
    </w:p>
    <w:p w14:paraId="326B17C1" w14:textId="77777777" w:rsidR="00D8016F" w:rsidRDefault="00D8016F" w:rsidP="00D8016F">
      <w:pPr>
        <w:rPr>
          <w:lang w:val="uk-UA"/>
        </w:rPr>
      </w:pPr>
    </w:p>
    <w:p w14:paraId="517B260C" w14:textId="77777777" w:rsidR="00D8016F" w:rsidRDefault="00D8016F" w:rsidP="00D8016F">
      <w:pPr>
        <w:rPr>
          <w:lang w:val="uk-UA"/>
        </w:rPr>
      </w:pPr>
    </w:p>
    <w:p w14:paraId="7C6F7984" w14:textId="77777777" w:rsidR="00D8016F" w:rsidRDefault="00D8016F" w:rsidP="00D8016F">
      <w:pPr>
        <w:rPr>
          <w:lang w:val="uk-UA"/>
        </w:rPr>
      </w:pPr>
    </w:p>
    <w:p w14:paraId="5B95B104" w14:textId="77777777" w:rsidR="00D8016F" w:rsidRDefault="00D8016F" w:rsidP="00D8016F">
      <w:pPr>
        <w:rPr>
          <w:lang w:val="uk-UA"/>
        </w:rPr>
      </w:pPr>
    </w:p>
    <w:p w14:paraId="18B4CE3B" w14:textId="77777777" w:rsidR="00D8016F" w:rsidRDefault="00D8016F" w:rsidP="00D8016F">
      <w:pPr>
        <w:rPr>
          <w:lang w:val="uk-UA"/>
        </w:rPr>
      </w:pPr>
    </w:p>
    <w:p w14:paraId="6B5876DC" w14:textId="77777777" w:rsidR="001611D6" w:rsidRDefault="00E54D1D" w:rsidP="00D80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3BD4D66D" w14:textId="77777777" w:rsidR="00D8016F" w:rsidRPr="00E54D1D" w:rsidRDefault="001611D6" w:rsidP="00D8016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="00103AA4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1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16F" w:rsidRPr="00E54D1D">
        <w:rPr>
          <w:rFonts w:ascii="Times New Roman" w:hAnsi="Times New Roman"/>
          <w:sz w:val="24"/>
          <w:szCs w:val="24"/>
          <w:lang w:val="uk-UA"/>
        </w:rPr>
        <w:t xml:space="preserve">ЗАТВЕРДЖЕНО  </w:t>
      </w:r>
    </w:p>
    <w:p w14:paraId="6F32DADA" w14:textId="77777777" w:rsidR="00D8016F" w:rsidRPr="00E54D1D" w:rsidRDefault="00D8016F" w:rsidP="00D8016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4D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103AA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E54D1D">
        <w:rPr>
          <w:rFonts w:ascii="Times New Roman" w:hAnsi="Times New Roman"/>
          <w:sz w:val="24"/>
          <w:szCs w:val="24"/>
          <w:lang w:val="uk-UA"/>
        </w:rPr>
        <w:t xml:space="preserve">рішенням сесії Стрийської   </w:t>
      </w:r>
    </w:p>
    <w:p w14:paraId="0D02D370" w14:textId="77777777" w:rsidR="00D8016F" w:rsidRPr="00E54D1D" w:rsidRDefault="00D8016F" w:rsidP="00D8016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4D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103AA4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1611D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4D1D">
        <w:rPr>
          <w:rFonts w:ascii="Times New Roman" w:hAnsi="Times New Roman"/>
          <w:sz w:val="24"/>
          <w:szCs w:val="24"/>
          <w:lang w:val="uk-UA"/>
        </w:rPr>
        <w:t xml:space="preserve">міської ради  </w:t>
      </w:r>
    </w:p>
    <w:p w14:paraId="40761514" w14:textId="77777777" w:rsidR="00D8016F" w:rsidRPr="00E54D1D" w:rsidRDefault="00D8016F" w:rsidP="00D8016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4D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103AA4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E54D1D">
        <w:rPr>
          <w:rFonts w:ascii="Times New Roman" w:hAnsi="Times New Roman"/>
          <w:sz w:val="24"/>
          <w:szCs w:val="24"/>
          <w:lang w:val="uk-UA"/>
        </w:rPr>
        <w:t>__________ 2024 р. №___</w:t>
      </w:r>
    </w:p>
    <w:p w14:paraId="0D136C3F" w14:textId="77777777" w:rsidR="00D8016F" w:rsidRPr="00E54D1D" w:rsidRDefault="00D8016F" w:rsidP="00D8016F">
      <w:pPr>
        <w:tabs>
          <w:tab w:val="left" w:pos="6393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4D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103AA4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1611D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4D1D">
        <w:rPr>
          <w:rFonts w:ascii="Times New Roman" w:hAnsi="Times New Roman"/>
          <w:sz w:val="24"/>
          <w:szCs w:val="24"/>
          <w:lang w:val="uk-UA"/>
        </w:rPr>
        <w:t xml:space="preserve"> Голова</w:t>
      </w:r>
    </w:p>
    <w:p w14:paraId="3D2C6768" w14:textId="77777777" w:rsidR="00D8016F" w:rsidRDefault="00D8016F" w:rsidP="00D8016F">
      <w:pPr>
        <w:tabs>
          <w:tab w:val="left" w:pos="6393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54D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E54D1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103AA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E54D1D">
        <w:rPr>
          <w:rFonts w:ascii="Times New Roman" w:hAnsi="Times New Roman"/>
          <w:sz w:val="24"/>
          <w:szCs w:val="24"/>
          <w:lang w:val="uk-UA"/>
        </w:rPr>
        <w:t>_________ Олег КАНІВЕЦЬ</w:t>
      </w:r>
    </w:p>
    <w:p w14:paraId="6B87D54C" w14:textId="77777777" w:rsidR="006924FE" w:rsidRDefault="006924FE" w:rsidP="00D8016F">
      <w:pPr>
        <w:tabs>
          <w:tab w:val="left" w:pos="6393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50EC09D" w14:textId="77777777" w:rsidR="006924FE" w:rsidRDefault="006924FE" w:rsidP="00D8016F">
      <w:pPr>
        <w:tabs>
          <w:tab w:val="left" w:pos="6393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200388D" w14:textId="77777777" w:rsidR="006924FE" w:rsidRPr="00E54D1D" w:rsidRDefault="006924FE" w:rsidP="00D8016F">
      <w:pPr>
        <w:tabs>
          <w:tab w:val="left" w:pos="6393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D865A2E" w14:textId="77777777" w:rsidR="00D8016F" w:rsidRPr="006924FE" w:rsidRDefault="00D8016F" w:rsidP="00D80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63E7233" w14:textId="77777777" w:rsidR="00D8016F" w:rsidRPr="006924FE" w:rsidRDefault="00D8016F" w:rsidP="00D854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4FE">
        <w:rPr>
          <w:rFonts w:ascii="Times New Roman" w:hAnsi="Times New Roman"/>
          <w:b/>
          <w:sz w:val="28"/>
          <w:szCs w:val="28"/>
          <w:lang w:val="uk-UA"/>
        </w:rPr>
        <w:t>Передавальний акт</w:t>
      </w:r>
    </w:p>
    <w:p w14:paraId="14AFE00D" w14:textId="77777777" w:rsidR="006924FE" w:rsidRDefault="00D854F6" w:rsidP="00D854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4FE">
        <w:rPr>
          <w:rFonts w:ascii="Times New Roman" w:hAnsi="Times New Roman"/>
          <w:b/>
          <w:sz w:val="28"/>
          <w:szCs w:val="28"/>
          <w:lang w:val="uk-UA"/>
        </w:rPr>
        <w:t xml:space="preserve">Центру творчості дітей та юнацтва м. Стрия </w:t>
      </w:r>
    </w:p>
    <w:p w14:paraId="3A331E2D" w14:textId="77777777" w:rsidR="00D8016F" w:rsidRPr="006924FE" w:rsidRDefault="00D854F6" w:rsidP="00D854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4FE">
        <w:rPr>
          <w:rFonts w:ascii="Times New Roman" w:hAnsi="Times New Roman"/>
          <w:b/>
          <w:sz w:val="28"/>
          <w:szCs w:val="28"/>
          <w:lang w:val="uk-UA"/>
        </w:rPr>
        <w:t>(код ЄДРПОУ 22414297)</w:t>
      </w:r>
    </w:p>
    <w:p w14:paraId="56197AD0" w14:textId="77777777" w:rsidR="00D854F6" w:rsidRDefault="00D854F6" w:rsidP="00D80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A896EEE" w14:textId="77777777" w:rsidR="006924FE" w:rsidRPr="006924FE" w:rsidRDefault="006924FE" w:rsidP="00D801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71737B" w14:textId="77777777" w:rsidR="00D8016F" w:rsidRPr="006924FE" w:rsidRDefault="00D8016F" w:rsidP="002C07AB">
      <w:pPr>
        <w:tabs>
          <w:tab w:val="left" w:pos="74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D2B02" w:rsidRPr="006924FE">
        <w:rPr>
          <w:rFonts w:ascii="Times New Roman" w:hAnsi="Times New Roman"/>
          <w:sz w:val="28"/>
          <w:szCs w:val="28"/>
          <w:lang w:val="uk-UA"/>
        </w:rPr>
        <w:t xml:space="preserve">Враховуючи рішення </w:t>
      </w:r>
      <w:r w:rsidR="007D2B02" w:rsidRPr="006924FE">
        <w:rPr>
          <w:rFonts w:ascii="Times New Roman" w:hAnsi="Times New Roman"/>
          <w:sz w:val="28"/>
          <w:szCs w:val="28"/>
          <w:lang w:val="en-US"/>
        </w:rPr>
        <w:t>XXXV</w:t>
      </w:r>
      <w:r w:rsidR="007D2B02" w:rsidRPr="006924FE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="007D2B02" w:rsidRPr="006924FE">
        <w:rPr>
          <w:rFonts w:ascii="Times New Roman" w:hAnsi="Times New Roman"/>
          <w:sz w:val="28"/>
          <w:szCs w:val="28"/>
          <w:lang w:val="en-US"/>
        </w:rPr>
        <w:t>VIII</w:t>
      </w:r>
      <w:r w:rsidR="007D2B02" w:rsidRPr="006924FE">
        <w:rPr>
          <w:rFonts w:ascii="Times New Roman" w:hAnsi="Times New Roman"/>
          <w:sz w:val="28"/>
          <w:szCs w:val="28"/>
          <w:lang w:val="uk-UA"/>
        </w:rPr>
        <w:t xml:space="preserve"> демократичного скликання  від 25 травня 2023 року 1808 «Про реорганізацію шляхом приєднання Центру творчості дітей та ю</w:t>
      </w:r>
      <w:r w:rsidR="00C83079" w:rsidRPr="006924FE">
        <w:rPr>
          <w:rFonts w:ascii="Times New Roman" w:hAnsi="Times New Roman"/>
          <w:sz w:val="28"/>
          <w:szCs w:val="28"/>
          <w:lang w:val="uk-UA"/>
        </w:rPr>
        <w:t>нацтва м. Стрия до Стрийського Б</w:t>
      </w:r>
      <w:r w:rsidR="009F6C0D" w:rsidRPr="006924FE">
        <w:rPr>
          <w:rFonts w:ascii="Times New Roman" w:hAnsi="Times New Roman"/>
          <w:sz w:val="28"/>
          <w:szCs w:val="28"/>
          <w:lang w:val="uk-UA"/>
        </w:rPr>
        <w:t xml:space="preserve">удинку дитячої та </w:t>
      </w:r>
      <w:r w:rsidR="007D2B02" w:rsidRPr="006924FE">
        <w:rPr>
          <w:rFonts w:ascii="Times New Roman" w:hAnsi="Times New Roman"/>
          <w:sz w:val="28"/>
          <w:szCs w:val="28"/>
          <w:lang w:val="uk-UA"/>
        </w:rPr>
        <w:t xml:space="preserve">юнацької творчості Стрийської міської ради Стрийського району Львівської області» в зв’язку із реорганізацією 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юридичної особи – Центр</w:t>
      </w:r>
      <w:r w:rsidR="007755FB" w:rsidRPr="006924FE">
        <w:rPr>
          <w:rFonts w:ascii="Times New Roman" w:hAnsi="Times New Roman"/>
          <w:sz w:val="28"/>
          <w:szCs w:val="28"/>
          <w:lang w:val="uk-UA"/>
        </w:rPr>
        <w:t>у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 творчості дітей та юнацтва м. Стрия (юридична адреса: 82400, Львівська область, Стрийський район, місто Стрий, вул. Крушельницької, буд. 16, код ЄДРПОУ</w:t>
      </w:r>
      <w:r w:rsidR="007D26A5" w:rsidRPr="006924FE">
        <w:rPr>
          <w:sz w:val="28"/>
          <w:szCs w:val="28"/>
          <w:lang w:val="uk-UA"/>
        </w:rPr>
        <w:t xml:space="preserve"> 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22414297) шл</w:t>
      </w:r>
      <w:r w:rsidR="00C636CC" w:rsidRPr="006924FE">
        <w:rPr>
          <w:rFonts w:ascii="Times New Roman" w:hAnsi="Times New Roman"/>
          <w:sz w:val="28"/>
          <w:szCs w:val="28"/>
          <w:lang w:val="uk-UA"/>
        </w:rPr>
        <w:t>яхом приєднання до Стрийського Б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удинку дитячо</w:t>
      </w:r>
      <w:r w:rsidR="007755FB" w:rsidRPr="006924FE">
        <w:rPr>
          <w:rFonts w:ascii="Times New Roman" w:hAnsi="Times New Roman"/>
          <w:sz w:val="28"/>
          <w:szCs w:val="28"/>
          <w:lang w:val="uk-UA"/>
        </w:rPr>
        <w:t xml:space="preserve">ї та 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юнацької творчості Стрийської міської ради Стрийського району Львівської області (юридична адреса: 82400, Львівська область, Стрийський район, місто Стрий, вул. Народна, буд. 8, код ЄДРПОУ 22389911)  </w:t>
      </w:r>
      <w:r w:rsidRPr="006924FE">
        <w:rPr>
          <w:rFonts w:ascii="Times New Roman" w:hAnsi="Times New Roman"/>
          <w:sz w:val="28"/>
          <w:szCs w:val="28"/>
          <w:lang w:val="uk-UA"/>
        </w:rPr>
        <w:t>комісія з реорганізації у складі:</w:t>
      </w:r>
    </w:p>
    <w:p w14:paraId="1C68196A" w14:textId="77777777" w:rsidR="007D26A5" w:rsidRPr="006924FE" w:rsidRDefault="00D8016F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     Голови комісії –</w:t>
      </w:r>
      <w:r w:rsidR="002C07AB"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Сакаль Ірини Зіновіївни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, реєстраційний номер облікової картки платника податків – 2671609903</w:t>
      </w:r>
      <w:r w:rsidR="002C07AB" w:rsidRPr="006924FE">
        <w:rPr>
          <w:rFonts w:ascii="Times New Roman" w:hAnsi="Times New Roman"/>
          <w:sz w:val="28"/>
          <w:szCs w:val="28"/>
          <w:lang w:val="uk-UA"/>
        </w:rPr>
        <w:t>;</w:t>
      </w:r>
    </w:p>
    <w:p w14:paraId="60A3C85B" w14:textId="77777777" w:rsidR="007D26A5" w:rsidRPr="006924FE" w:rsidRDefault="007D26A5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Членів комісії: </w:t>
      </w:r>
    </w:p>
    <w:p w14:paraId="064A2487" w14:textId="77777777" w:rsidR="007D26A5" w:rsidRPr="006924FE" w:rsidRDefault="007D26A5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Стасенко Лідії Леонівни</w:t>
      </w:r>
      <w:r w:rsidRPr="006924FE">
        <w:rPr>
          <w:rFonts w:ascii="Times New Roman" w:hAnsi="Times New Roman"/>
          <w:sz w:val="28"/>
          <w:szCs w:val="28"/>
          <w:lang w:val="uk-UA"/>
        </w:rPr>
        <w:t>, реєстраційний номер облікової картки платника податків – 2298014704</w:t>
      </w:r>
      <w:r w:rsidR="002C07AB" w:rsidRPr="006924FE">
        <w:rPr>
          <w:rFonts w:ascii="Times New Roman" w:hAnsi="Times New Roman"/>
          <w:sz w:val="28"/>
          <w:szCs w:val="28"/>
          <w:lang w:val="uk-UA"/>
        </w:rPr>
        <w:t>;</w:t>
      </w:r>
      <w:r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567FDDF" w14:textId="77777777" w:rsidR="007D26A5" w:rsidRPr="006924FE" w:rsidRDefault="002C07AB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-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 xml:space="preserve"> Івашків Світлани Яківни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,реєстраційний номер облікової картки платника податків – 2105715186</w:t>
      </w:r>
      <w:r w:rsidRPr="006924FE">
        <w:rPr>
          <w:rFonts w:ascii="Times New Roman" w:hAnsi="Times New Roman"/>
          <w:sz w:val="28"/>
          <w:szCs w:val="28"/>
          <w:lang w:val="uk-UA"/>
        </w:rPr>
        <w:t>;</w:t>
      </w:r>
    </w:p>
    <w:p w14:paraId="61834201" w14:textId="77777777" w:rsidR="007D26A5" w:rsidRPr="006924FE" w:rsidRDefault="002C07AB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Пасимків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а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 Роман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а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 Любомирович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а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, реєстраційний номер облікової картки платника податків – 2888505011</w:t>
      </w:r>
      <w:r w:rsidRPr="006924FE">
        <w:rPr>
          <w:rFonts w:ascii="Times New Roman" w:hAnsi="Times New Roman"/>
          <w:sz w:val="28"/>
          <w:szCs w:val="28"/>
          <w:lang w:val="uk-UA"/>
        </w:rPr>
        <w:t>;</w:t>
      </w:r>
    </w:p>
    <w:p w14:paraId="03881315" w14:textId="77777777" w:rsidR="007D26A5" w:rsidRPr="006924FE" w:rsidRDefault="002C07AB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70C4F" w:rsidRPr="006924FE">
        <w:rPr>
          <w:rFonts w:ascii="Times New Roman" w:hAnsi="Times New Roman"/>
          <w:sz w:val="28"/>
          <w:szCs w:val="28"/>
          <w:lang w:val="uk-UA"/>
        </w:rPr>
        <w:t>Опришко Оксани Богданівни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>, реєстраційний номер облікової картки платника податків – 2268814704</w:t>
      </w:r>
      <w:r w:rsidRPr="006924FE">
        <w:rPr>
          <w:rFonts w:ascii="Times New Roman" w:hAnsi="Times New Roman"/>
          <w:sz w:val="28"/>
          <w:szCs w:val="28"/>
          <w:lang w:val="uk-UA"/>
        </w:rPr>
        <w:t>;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650C3A1" w14:textId="77777777" w:rsidR="002C07AB" w:rsidRPr="006924FE" w:rsidRDefault="002C07AB" w:rsidP="002C07AB">
      <w:pPr>
        <w:pStyle w:val="a3"/>
        <w:spacing w:line="240" w:lineRule="auto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-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B77" w:rsidRPr="006924FE">
        <w:rPr>
          <w:rFonts w:ascii="Times New Roman" w:hAnsi="Times New Roman"/>
          <w:sz w:val="28"/>
          <w:szCs w:val="28"/>
          <w:lang w:val="uk-UA"/>
        </w:rPr>
        <w:t>Павлучкович Галини Романівни</w:t>
      </w:r>
      <w:r w:rsidR="007D26A5" w:rsidRPr="006924FE">
        <w:rPr>
          <w:rFonts w:ascii="Times New Roman" w:hAnsi="Times New Roman"/>
          <w:sz w:val="28"/>
          <w:szCs w:val="28"/>
          <w:lang w:val="uk-UA"/>
        </w:rPr>
        <w:t xml:space="preserve">, реєстраційний номер облікової картки платника податків – </w:t>
      </w:r>
      <w:r w:rsidR="007D26A5" w:rsidRPr="00692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3267603468</w:t>
      </w:r>
      <w:r w:rsidRPr="006924FE">
        <w:rPr>
          <w:rFonts w:ascii="Times New Roman" w:hAnsi="Times New Roman"/>
          <w:sz w:val="28"/>
          <w:szCs w:val="28"/>
          <w:lang w:val="uk-UA"/>
        </w:rPr>
        <w:t>;</w:t>
      </w:r>
    </w:p>
    <w:p w14:paraId="336DB767" w14:textId="77777777" w:rsidR="00D8016F" w:rsidRPr="006924FE" w:rsidRDefault="00D8016F" w:rsidP="002C07AB">
      <w:pPr>
        <w:pStyle w:val="a3"/>
        <w:ind w:left="0" w:right="-46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склали цей акт про наступне: </w:t>
      </w:r>
    </w:p>
    <w:p w14:paraId="1321C1F0" w14:textId="77777777" w:rsidR="00D8016F" w:rsidRPr="006924FE" w:rsidRDefault="00D8016F" w:rsidP="00D801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Правонаступництво щодо майна, усіх прав та обов’язків</w:t>
      </w:r>
      <w:r w:rsidR="00161C67" w:rsidRPr="006924FE">
        <w:rPr>
          <w:rFonts w:ascii="Times New Roman" w:hAnsi="Times New Roman"/>
          <w:sz w:val="28"/>
          <w:szCs w:val="28"/>
          <w:lang w:val="uk-UA"/>
        </w:rPr>
        <w:t xml:space="preserve"> Центру творчості дітей та юнацтва м. Стрия (код ЄДРПОУ 22414297) </w:t>
      </w:r>
      <w:r w:rsidRPr="006924FE">
        <w:rPr>
          <w:rFonts w:ascii="Times New Roman" w:hAnsi="Times New Roman"/>
          <w:sz w:val="28"/>
          <w:szCs w:val="28"/>
          <w:lang w:val="uk-UA"/>
        </w:rPr>
        <w:t>після реорганізації  шляхом п</w:t>
      </w:r>
      <w:r w:rsidR="00161C67" w:rsidRPr="006924FE">
        <w:rPr>
          <w:rFonts w:ascii="Times New Roman" w:hAnsi="Times New Roman"/>
          <w:sz w:val="28"/>
          <w:szCs w:val="28"/>
          <w:lang w:val="uk-UA"/>
        </w:rPr>
        <w:t>риєднання</w:t>
      </w:r>
      <w:r w:rsidR="00A676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24FE">
        <w:rPr>
          <w:rFonts w:ascii="Times New Roman" w:hAnsi="Times New Roman"/>
          <w:sz w:val="28"/>
          <w:szCs w:val="28"/>
          <w:lang w:val="uk-UA"/>
        </w:rPr>
        <w:t>переходять правонаступнику</w:t>
      </w:r>
      <w:r w:rsidR="005B3FF1"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6D8">
        <w:rPr>
          <w:rFonts w:ascii="Times New Roman" w:hAnsi="Times New Roman"/>
          <w:sz w:val="28"/>
          <w:szCs w:val="28"/>
          <w:lang w:val="uk-UA"/>
        </w:rPr>
        <w:t xml:space="preserve">Стрийському </w:t>
      </w:r>
      <w:r w:rsidR="00E54D1D" w:rsidRPr="006924FE">
        <w:rPr>
          <w:rFonts w:ascii="Times New Roman" w:hAnsi="Times New Roman"/>
          <w:sz w:val="28"/>
          <w:szCs w:val="28"/>
          <w:lang w:val="uk-UA"/>
        </w:rPr>
        <w:t xml:space="preserve"> Будинку дитячої та юнацької творчості Стрийської міської ради Стрийського району Львівської області (код ЄДРПОУ 22389911)</w:t>
      </w:r>
      <w:r w:rsidRPr="006924FE">
        <w:rPr>
          <w:rFonts w:ascii="Times New Roman" w:hAnsi="Times New Roman"/>
          <w:sz w:val="28"/>
          <w:szCs w:val="28"/>
          <w:lang w:val="uk-UA"/>
        </w:rPr>
        <w:t>.</w:t>
      </w:r>
    </w:p>
    <w:p w14:paraId="1119CDA9" w14:textId="77777777" w:rsidR="00D8016F" w:rsidRDefault="00D8016F" w:rsidP="00D801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Разом з майном </w:t>
      </w:r>
      <w:r w:rsidR="004C5E55" w:rsidRPr="006924FE">
        <w:rPr>
          <w:rFonts w:ascii="Times New Roman" w:hAnsi="Times New Roman"/>
          <w:sz w:val="28"/>
          <w:szCs w:val="28"/>
          <w:lang w:val="uk-UA"/>
        </w:rPr>
        <w:t xml:space="preserve">Центру творчості дітей та юнацтва м. Стрия </w:t>
      </w:r>
      <w:r w:rsidRPr="006924FE">
        <w:rPr>
          <w:rFonts w:ascii="Times New Roman" w:hAnsi="Times New Roman"/>
          <w:sz w:val="28"/>
          <w:szCs w:val="28"/>
          <w:lang w:val="uk-UA"/>
        </w:rPr>
        <w:t xml:space="preserve">передається вся документація правонаступнику </w:t>
      </w:r>
      <w:r w:rsidR="004C5E55" w:rsidRPr="006924FE">
        <w:rPr>
          <w:rFonts w:ascii="Times New Roman" w:hAnsi="Times New Roman"/>
          <w:sz w:val="28"/>
          <w:szCs w:val="28"/>
          <w:lang w:val="uk-UA"/>
        </w:rPr>
        <w:t xml:space="preserve">Стрийського Будинку дитячої та </w:t>
      </w:r>
      <w:r w:rsidR="004C5E55" w:rsidRPr="006924FE">
        <w:rPr>
          <w:rFonts w:ascii="Times New Roman" w:hAnsi="Times New Roman"/>
          <w:sz w:val="28"/>
          <w:szCs w:val="28"/>
          <w:lang w:val="uk-UA"/>
        </w:rPr>
        <w:lastRenderedPageBreak/>
        <w:t>юнацької творчості Стрийської міської ради Стрийського району Львівської області</w:t>
      </w:r>
      <w:r w:rsidRPr="006924FE">
        <w:rPr>
          <w:rFonts w:ascii="Times New Roman" w:hAnsi="Times New Roman"/>
          <w:sz w:val="28"/>
          <w:szCs w:val="28"/>
          <w:lang w:val="uk-UA"/>
        </w:rPr>
        <w:t>.</w:t>
      </w:r>
    </w:p>
    <w:p w14:paraId="25F38C16" w14:textId="77777777" w:rsidR="005D0424" w:rsidRDefault="005D0424" w:rsidP="005D0424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51EA9B" w14:textId="77777777" w:rsidR="005D0424" w:rsidRPr="00C56FF1" w:rsidRDefault="005D0424" w:rsidP="00C56F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A20224" w14:textId="77777777" w:rsidR="00917304" w:rsidRDefault="00917304" w:rsidP="006924FE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390402" w14:textId="77777777" w:rsidR="00917304" w:rsidRPr="006924FE" w:rsidRDefault="00917304" w:rsidP="006924FE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5B8DE8" w14:textId="77777777" w:rsidR="00D8016F" w:rsidRPr="006924FE" w:rsidRDefault="00D8016F" w:rsidP="00D8016F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Голова комісії:</w:t>
      </w:r>
    </w:p>
    <w:p w14:paraId="735FB433" w14:textId="77777777" w:rsidR="007755FB" w:rsidRPr="006924FE" w:rsidRDefault="00D8016F" w:rsidP="00D8016F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___________</w:t>
      </w:r>
      <w:r w:rsidR="007755FB" w:rsidRPr="006924FE">
        <w:rPr>
          <w:rFonts w:ascii="Times New Roman" w:hAnsi="Times New Roman"/>
          <w:sz w:val="28"/>
          <w:szCs w:val="28"/>
          <w:lang w:val="uk-UA"/>
        </w:rPr>
        <w:t>І.З. Сакаль</w:t>
      </w:r>
      <w:r w:rsidRPr="006924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9910E33" w14:textId="77777777" w:rsidR="006924FE" w:rsidRPr="006924FE" w:rsidRDefault="006924FE" w:rsidP="00D8016F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DA962B" w14:textId="77777777" w:rsidR="00D8016F" w:rsidRPr="006924FE" w:rsidRDefault="00D8016F" w:rsidP="00D8016F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14:paraId="38BFA8B8" w14:textId="77777777" w:rsidR="007755FB" w:rsidRPr="006924FE" w:rsidRDefault="007755FB" w:rsidP="00853B50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__________</w:t>
      </w:r>
      <w:r w:rsidR="00E54D1D" w:rsidRPr="006924F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924FE">
        <w:rPr>
          <w:rFonts w:ascii="Times New Roman" w:hAnsi="Times New Roman"/>
          <w:sz w:val="28"/>
          <w:szCs w:val="28"/>
          <w:lang w:val="uk-UA"/>
        </w:rPr>
        <w:t>Л.Л. Стасенко</w:t>
      </w:r>
    </w:p>
    <w:p w14:paraId="2BB85E0E" w14:textId="77777777" w:rsidR="00D8016F" w:rsidRPr="006924FE" w:rsidRDefault="00D8016F" w:rsidP="00853B50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___________   С.Я. Івашків</w:t>
      </w:r>
    </w:p>
    <w:p w14:paraId="5AFD164D" w14:textId="77777777" w:rsidR="00D8016F" w:rsidRPr="006924FE" w:rsidRDefault="00D8016F" w:rsidP="00853B50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___________   </w:t>
      </w:r>
      <w:r w:rsidR="007755FB" w:rsidRPr="006924FE">
        <w:rPr>
          <w:rFonts w:ascii="Times New Roman" w:hAnsi="Times New Roman"/>
          <w:sz w:val="28"/>
          <w:szCs w:val="28"/>
          <w:lang w:val="uk-UA"/>
        </w:rPr>
        <w:t>Р.Л. Пасимків</w:t>
      </w:r>
    </w:p>
    <w:p w14:paraId="3A4D724C" w14:textId="77777777" w:rsidR="00D8016F" w:rsidRPr="006924FE" w:rsidRDefault="00E54D1D" w:rsidP="00853B50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___________   </w:t>
      </w:r>
      <w:r w:rsidR="00D8016F" w:rsidRPr="006924FE">
        <w:rPr>
          <w:rFonts w:ascii="Times New Roman" w:hAnsi="Times New Roman"/>
          <w:sz w:val="28"/>
          <w:szCs w:val="28"/>
          <w:lang w:val="uk-UA"/>
        </w:rPr>
        <w:t>Г.Р. Павлучкович</w:t>
      </w:r>
    </w:p>
    <w:p w14:paraId="48269DC8" w14:textId="77777777" w:rsidR="00D8016F" w:rsidRPr="006924FE" w:rsidRDefault="00E54D1D" w:rsidP="00853B50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 xml:space="preserve">____________ </w:t>
      </w:r>
      <w:r w:rsidR="007755FB" w:rsidRPr="006924FE">
        <w:rPr>
          <w:rFonts w:ascii="Times New Roman" w:hAnsi="Times New Roman"/>
          <w:sz w:val="28"/>
          <w:szCs w:val="28"/>
          <w:lang w:val="uk-UA"/>
        </w:rPr>
        <w:t>О.Б. Опришко</w:t>
      </w:r>
    </w:p>
    <w:p w14:paraId="0C7FE923" w14:textId="77777777" w:rsidR="006924FE" w:rsidRPr="006924FE" w:rsidRDefault="006924F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1F9146" w14:textId="77777777" w:rsidR="00A676D8" w:rsidRDefault="00A676D8" w:rsidP="003315AA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Приймання передачу здійснили:</w:t>
      </w:r>
    </w:p>
    <w:p w14:paraId="3014EEB1" w14:textId="77777777" w:rsidR="00853B50" w:rsidRPr="003315AA" w:rsidRDefault="00853B50" w:rsidP="003315AA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15C1FC" w14:textId="77777777" w:rsidR="00A676D8" w:rsidRDefault="00A676D8" w:rsidP="003315AA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 І.З. Сакаль</w:t>
      </w:r>
    </w:p>
    <w:p w14:paraId="13BFB78B" w14:textId="77777777" w:rsidR="00853B50" w:rsidRPr="006924FE" w:rsidRDefault="00853B50" w:rsidP="003315AA">
      <w:pPr>
        <w:pStyle w:val="a3"/>
        <w:spacing w:after="0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F0FE8D" w14:textId="77777777" w:rsidR="00241C1B" w:rsidRDefault="007755FB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  <w:r w:rsidRPr="006924FE">
        <w:rPr>
          <w:rFonts w:ascii="Times New Roman" w:hAnsi="Times New Roman"/>
          <w:sz w:val="28"/>
          <w:szCs w:val="28"/>
          <w:lang w:val="uk-UA"/>
        </w:rPr>
        <w:t>______________ О.Б. Опришко</w:t>
      </w:r>
    </w:p>
    <w:p w14:paraId="046243C3" w14:textId="77777777" w:rsidR="003315AA" w:rsidRDefault="003315AA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CE4FD4" w14:textId="77777777" w:rsidR="00AB0B81" w:rsidRDefault="003315AA" w:rsidP="003315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2DD95680" w14:textId="77777777" w:rsidR="00AB0B81" w:rsidRDefault="00AB0B81" w:rsidP="003315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D84837" w14:textId="77777777" w:rsidR="00AB0B81" w:rsidRDefault="00AB0B81" w:rsidP="003315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57260B" w14:textId="77777777" w:rsidR="003315AA" w:rsidRPr="006924FE" w:rsidRDefault="002043FC" w:rsidP="003315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Д</w:t>
      </w:r>
      <w:r w:rsidR="003315AA">
        <w:rPr>
          <w:rFonts w:ascii="Times New Roman" w:hAnsi="Times New Roman"/>
          <w:sz w:val="28"/>
          <w:szCs w:val="28"/>
          <w:lang w:val="uk-UA"/>
        </w:rPr>
        <w:t>аний акт складено в 3 примірниках, що мають однакову юридичну силу.</w:t>
      </w:r>
    </w:p>
    <w:p w14:paraId="0B5B5974" w14:textId="77777777" w:rsidR="006924FE" w:rsidRDefault="006924F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A83685E" w14:textId="77777777" w:rsidR="001B3D5D" w:rsidRDefault="001B3D5D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E47C4F4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25B8036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B525A9A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16AAEA0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4B9DA15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18F04D0C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5C87649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66EBFD1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1C15A9D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1BE20E3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60074DE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A90184D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5012FE4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9972992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3722CDE3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D413D14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AD10A45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083E963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F9D3927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DA6843B" w14:textId="77777777" w:rsidR="006F577E" w:rsidRPr="005D0424" w:rsidRDefault="006F577E" w:rsidP="005D042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82B970A" w14:textId="77777777" w:rsidR="006F577E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B4E18AD" w14:textId="77777777" w:rsidR="006F577E" w:rsidRDefault="006F577E" w:rsidP="006A2D5B">
      <w:pPr>
        <w:pStyle w:val="a3"/>
        <w:tabs>
          <w:tab w:val="left" w:pos="7890"/>
        </w:tabs>
        <w:spacing w:after="0" w:line="240" w:lineRule="auto"/>
        <w:ind w:left="85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</w:t>
      </w:r>
    </w:p>
    <w:p w14:paraId="4E15679C" w14:textId="77777777" w:rsidR="00FF32F3" w:rsidRDefault="00FF32F3" w:rsidP="006F577E">
      <w:pPr>
        <w:pStyle w:val="a3"/>
        <w:tabs>
          <w:tab w:val="left" w:pos="7005"/>
        </w:tabs>
        <w:spacing w:after="0" w:line="240" w:lineRule="auto"/>
        <w:ind w:left="855"/>
        <w:jc w:val="both"/>
        <w:rPr>
          <w:rFonts w:ascii="Times New Roman" w:hAnsi="Times New Roman"/>
          <w:lang w:val="uk-UA"/>
        </w:rPr>
      </w:pPr>
    </w:p>
    <w:p w14:paraId="26349F72" w14:textId="77777777" w:rsidR="00FF32F3" w:rsidRDefault="00FF32F3" w:rsidP="006F577E">
      <w:pPr>
        <w:pStyle w:val="a3"/>
        <w:tabs>
          <w:tab w:val="left" w:pos="7005"/>
        </w:tabs>
        <w:spacing w:after="0" w:line="240" w:lineRule="auto"/>
        <w:ind w:left="855"/>
        <w:jc w:val="both"/>
        <w:rPr>
          <w:rFonts w:ascii="Times New Roman" w:hAnsi="Times New Roman"/>
          <w:lang w:val="uk-UA"/>
        </w:rPr>
      </w:pPr>
    </w:p>
    <w:p w14:paraId="4BD58EBD" w14:textId="77777777" w:rsidR="00FF32F3" w:rsidRDefault="00FF32F3" w:rsidP="006F577E">
      <w:pPr>
        <w:pStyle w:val="a3"/>
        <w:tabs>
          <w:tab w:val="left" w:pos="7005"/>
        </w:tabs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AD1B696" w14:textId="77777777" w:rsidR="006F577E" w:rsidRPr="00E54D1D" w:rsidRDefault="006F577E" w:rsidP="00E54D1D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6"/>
          <w:szCs w:val="26"/>
          <w:lang w:val="uk-UA"/>
        </w:rPr>
      </w:pPr>
    </w:p>
    <w:sectPr w:rsidR="006F577E" w:rsidRPr="00E54D1D" w:rsidSect="00103AA4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A7F86"/>
    <w:multiLevelType w:val="hybridMultilevel"/>
    <w:tmpl w:val="700E2690"/>
    <w:lvl w:ilvl="0" w:tplc="F9D2931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794B02C6"/>
    <w:multiLevelType w:val="hybridMultilevel"/>
    <w:tmpl w:val="B99ACB40"/>
    <w:lvl w:ilvl="0" w:tplc="0F2C8AA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79B16108"/>
    <w:multiLevelType w:val="hybridMultilevel"/>
    <w:tmpl w:val="F8940276"/>
    <w:lvl w:ilvl="0" w:tplc="0CF8C64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16F"/>
    <w:rsid w:val="00092192"/>
    <w:rsid w:val="000A42D0"/>
    <w:rsid w:val="00103AA4"/>
    <w:rsid w:val="00106400"/>
    <w:rsid w:val="0012251D"/>
    <w:rsid w:val="001364C9"/>
    <w:rsid w:val="001611D6"/>
    <w:rsid w:val="00161C67"/>
    <w:rsid w:val="001B3D5D"/>
    <w:rsid w:val="002043FC"/>
    <w:rsid w:val="00232E40"/>
    <w:rsid w:val="00241C1B"/>
    <w:rsid w:val="002C07AB"/>
    <w:rsid w:val="003315AA"/>
    <w:rsid w:val="003A3131"/>
    <w:rsid w:val="003F448E"/>
    <w:rsid w:val="00420D96"/>
    <w:rsid w:val="004236F7"/>
    <w:rsid w:val="00430A65"/>
    <w:rsid w:val="004B38F0"/>
    <w:rsid w:val="004C5E55"/>
    <w:rsid w:val="00574389"/>
    <w:rsid w:val="005A04AB"/>
    <w:rsid w:val="005B3FF1"/>
    <w:rsid w:val="005D0424"/>
    <w:rsid w:val="006502F0"/>
    <w:rsid w:val="006924FE"/>
    <w:rsid w:val="006A2D5B"/>
    <w:rsid w:val="006A3BB6"/>
    <w:rsid w:val="006F577E"/>
    <w:rsid w:val="007755FB"/>
    <w:rsid w:val="007D26A5"/>
    <w:rsid w:val="007D2B02"/>
    <w:rsid w:val="00853B50"/>
    <w:rsid w:val="00917304"/>
    <w:rsid w:val="00970C4F"/>
    <w:rsid w:val="009F6C0D"/>
    <w:rsid w:val="00A145F8"/>
    <w:rsid w:val="00A676D8"/>
    <w:rsid w:val="00AB0B81"/>
    <w:rsid w:val="00C56FF1"/>
    <w:rsid w:val="00C636CC"/>
    <w:rsid w:val="00C83079"/>
    <w:rsid w:val="00D34A0F"/>
    <w:rsid w:val="00D8016F"/>
    <w:rsid w:val="00D854F6"/>
    <w:rsid w:val="00E07318"/>
    <w:rsid w:val="00E54D1D"/>
    <w:rsid w:val="00EE344C"/>
    <w:rsid w:val="00F00B77"/>
    <w:rsid w:val="00F91E51"/>
    <w:rsid w:val="00FF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D588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6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1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016F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3657</Words>
  <Characters>2085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PradidM</cp:lastModifiedBy>
  <cp:revision>56</cp:revision>
  <cp:lastPrinted>2024-10-09T05:24:00Z</cp:lastPrinted>
  <dcterms:created xsi:type="dcterms:W3CDTF">2024-09-04T13:22:00Z</dcterms:created>
  <dcterms:modified xsi:type="dcterms:W3CDTF">2024-10-11T09:57:00Z</dcterms:modified>
</cp:coreProperties>
</file>