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2720340</wp:posOffset>
            </wp:positionH>
            <wp:positionV relativeFrom="paragraph">
              <wp:posOffset>186690</wp:posOffset>
            </wp:positionV>
            <wp:extent cx="431800" cy="609600"/>
            <wp:effectExtent l="19050" t="0" r="635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СТРИЙСЬКА МІСЬКА РАДА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РІШЕННЯ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</w:p>
    <w:p w:rsidR="008D150E" w:rsidRPr="008D150E" w:rsidRDefault="008D150E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50E">
        <w:rPr>
          <w:rFonts w:ascii="Times New Roman" w:hAnsi="Times New Roman" w:cs="Times New Roman"/>
          <w:sz w:val="24"/>
          <w:szCs w:val="24"/>
        </w:rPr>
        <w:t xml:space="preserve">від________                          </w:t>
      </w:r>
      <w:r w:rsidR="00FC32C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8D150E">
        <w:rPr>
          <w:rFonts w:ascii="Times New Roman" w:hAnsi="Times New Roman" w:cs="Times New Roman"/>
          <w:sz w:val="24"/>
          <w:szCs w:val="24"/>
        </w:rPr>
        <w:t xml:space="preserve">Стрий            </w:t>
      </w:r>
      <w:r w:rsidR="005A078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FC32C2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8D150E">
        <w:rPr>
          <w:rFonts w:ascii="Times New Roman" w:hAnsi="Times New Roman" w:cs="Times New Roman"/>
          <w:sz w:val="24"/>
          <w:szCs w:val="24"/>
        </w:rPr>
        <w:t xml:space="preserve"> №____</w:t>
      </w:r>
    </w:p>
    <w:p w:rsidR="008D150E" w:rsidRPr="008D150E" w:rsidRDefault="008D150E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32C2" w:rsidRDefault="002F0BB2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33F3D"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r w:rsidR="00FC32C2">
        <w:rPr>
          <w:rFonts w:ascii="Times New Roman" w:hAnsi="Times New Roman" w:cs="Times New Roman"/>
          <w:b/>
          <w:bCs/>
          <w:sz w:val="26"/>
          <w:szCs w:val="26"/>
          <w:lang w:val="uk-UA"/>
        </w:rPr>
        <w:t>внесення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FC32C2">
        <w:rPr>
          <w:rFonts w:ascii="Times New Roman" w:hAnsi="Times New Roman" w:cs="Times New Roman"/>
          <w:b/>
          <w:bCs/>
          <w:sz w:val="26"/>
          <w:szCs w:val="26"/>
          <w:lang w:val="uk-UA"/>
        </w:rPr>
        <w:t>змін до</w:t>
      </w:r>
      <w:r w:rsidRPr="00533F3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інвестиційної</w:t>
      </w:r>
      <w:r w:rsidR="00FC32C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2F0BB2" w:rsidRPr="00533F3D" w:rsidRDefault="00FC32C2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п</w:t>
      </w:r>
      <w:r w:rsidR="002F0BB2">
        <w:rPr>
          <w:rFonts w:ascii="Times New Roman" w:hAnsi="Times New Roman" w:cs="Times New Roman"/>
          <w:b/>
          <w:bCs/>
          <w:sz w:val="26"/>
          <w:szCs w:val="26"/>
          <w:lang w:val="uk-UA"/>
        </w:rPr>
        <w:t>рограми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2F0BB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ТОВ «Грінера </w:t>
      </w:r>
      <w:r w:rsidR="005A078E">
        <w:rPr>
          <w:rFonts w:ascii="Times New Roman" w:hAnsi="Times New Roman" w:cs="Times New Roman"/>
          <w:b/>
          <w:bCs/>
          <w:sz w:val="26"/>
          <w:szCs w:val="26"/>
          <w:lang w:val="uk-UA"/>
        </w:rPr>
        <w:t>Стрий</w:t>
      </w:r>
      <w:r w:rsidR="002F0BB2">
        <w:rPr>
          <w:rFonts w:ascii="Times New Roman" w:hAnsi="Times New Roman" w:cs="Times New Roman"/>
          <w:b/>
          <w:bCs/>
          <w:sz w:val="26"/>
          <w:szCs w:val="26"/>
          <w:lang w:val="uk-UA"/>
        </w:rPr>
        <w:t>» на 20</w:t>
      </w:r>
      <w:r w:rsidR="005A078E">
        <w:rPr>
          <w:rFonts w:ascii="Times New Roman" w:hAnsi="Times New Roman" w:cs="Times New Roman"/>
          <w:b/>
          <w:bCs/>
          <w:sz w:val="26"/>
          <w:szCs w:val="26"/>
          <w:lang w:val="uk-UA"/>
        </w:rPr>
        <w:t>24 рік</w:t>
      </w:r>
    </w:p>
    <w:p w:rsidR="002F0BB2" w:rsidRPr="00AD12D1" w:rsidRDefault="002F0BB2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2F0BB2" w:rsidRPr="005A078E" w:rsidRDefault="002F0BB2" w:rsidP="002F0BB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30 Закону України «Про місцеве самоврядування в Україні», частини першої </w:t>
      </w:r>
      <w:r w:rsidRPr="005A07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 36 Закону України «Про управління відходами»,</w:t>
      </w:r>
      <w:r w:rsidRPr="005A078E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2240AB">
        <w:rPr>
          <w:rFonts w:ascii="Times New Roman" w:hAnsi="Times New Roman" w:cs="Times New Roman"/>
          <w:sz w:val="28"/>
          <w:szCs w:val="28"/>
          <w:lang w:val="uk-UA"/>
        </w:rPr>
        <w:t>Наказу Міністерства розвитку громад, територій та інфраструктури України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від 08.09.2023 № 800 </w:t>
      </w:r>
      <w:r w:rsidR="002240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A078E" w:rsidRPr="005A078E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розроблення, погодження та затвердження інвестиційних програм суб’єктів господарювання у сфері управління побутовими відходами</w:t>
      </w:r>
      <w:r w:rsidR="002240A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A078E"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07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з метою </w:t>
      </w:r>
      <w:r w:rsidR="00765E09">
        <w:rPr>
          <w:rFonts w:ascii="Times New Roman" w:hAnsi="Times New Roman" w:cs="Times New Roman"/>
          <w:bCs/>
          <w:sz w:val="28"/>
          <w:szCs w:val="28"/>
          <w:lang w:val="uk-UA"/>
        </w:rPr>
        <w:t>придбання робіт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5E09">
        <w:rPr>
          <w:rFonts w:ascii="Times New Roman" w:hAnsi="Times New Roman" w:cs="Times New Roman"/>
          <w:sz w:val="28"/>
          <w:szCs w:val="28"/>
          <w:lang w:val="uk-UA"/>
        </w:rPr>
        <w:t xml:space="preserve"> товарів та послуг, які спрямовані на реконструкцію, модернізацію та технічне переоснащення Стрийського полігону твердих побутових відходів, оновлення основних засобів, підвищення якості надання послуг,</w:t>
      </w:r>
      <w:r w:rsidR="00FC32C2">
        <w:rPr>
          <w:rFonts w:ascii="Times New Roman" w:hAnsi="Times New Roman" w:cs="Times New Roman"/>
          <w:sz w:val="28"/>
          <w:szCs w:val="28"/>
          <w:lang w:val="uk-UA"/>
        </w:rPr>
        <w:t xml:space="preserve"> беручи до уваги рішення виконавчого комітету Стрийської міської ради від 18.01.2024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2C2">
        <w:rPr>
          <w:rFonts w:ascii="Times New Roman" w:hAnsi="Times New Roman" w:cs="Times New Roman"/>
          <w:sz w:val="28"/>
          <w:szCs w:val="28"/>
          <w:lang w:val="uk-UA"/>
        </w:rPr>
        <w:t xml:space="preserve">№24 «Про погодження інвестиційної програми ТОВ Грінера Стрий» та 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лист ТОВ «Грінера Стрий» від </w:t>
      </w:r>
      <w:r w:rsidR="00FC32C2">
        <w:rPr>
          <w:rFonts w:ascii="Times New Roman" w:hAnsi="Times New Roman" w:cs="Times New Roman"/>
          <w:sz w:val="28"/>
          <w:szCs w:val="28"/>
          <w:lang w:val="uk-UA"/>
        </w:rPr>
        <w:t>05.09.2024 № 0031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32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Стрийської міської ради </w:t>
      </w:r>
      <w:r w:rsidR="005A078E" w:rsidRPr="005A078E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F0BB2" w:rsidRPr="005A078E" w:rsidRDefault="002F0BB2" w:rsidP="002F0BB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BB2" w:rsidRDefault="00765E09" w:rsidP="002240AB">
      <w:pPr>
        <w:pStyle w:val="a3"/>
        <w:numPr>
          <w:ilvl w:val="0"/>
          <w:numId w:val="3"/>
        </w:numPr>
        <w:spacing w:after="0" w:line="240" w:lineRule="auto"/>
        <w:ind w:left="0" w:firstLine="4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BB2"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Погодити </w:t>
      </w:r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інвестиційну програму ТОВ «Грінера </w:t>
      </w:r>
      <w:r w:rsidR="005A078E" w:rsidRPr="005A078E">
        <w:rPr>
          <w:rFonts w:ascii="Times New Roman" w:hAnsi="Times New Roman" w:cs="Times New Roman"/>
          <w:bCs/>
          <w:sz w:val="28"/>
          <w:szCs w:val="28"/>
          <w:lang w:val="uk-UA"/>
        </w:rPr>
        <w:t>Стрий</w:t>
      </w:r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2F0BB2" w:rsidRPr="005A07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</w:t>
      </w:r>
      <w:r w:rsidR="005A078E" w:rsidRPr="005A078E">
        <w:rPr>
          <w:rFonts w:ascii="Times New Roman" w:hAnsi="Times New Roman" w:cs="Times New Roman"/>
          <w:bCs/>
          <w:sz w:val="28"/>
          <w:szCs w:val="28"/>
          <w:lang w:val="uk-UA"/>
        </w:rPr>
        <w:t>2024 рік</w:t>
      </w:r>
      <w:r w:rsidR="00FC32C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(із змінами)</w:t>
      </w:r>
      <w:r w:rsidR="002F0BB2" w:rsidRPr="005A078E">
        <w:rPr>
          <w:rFonts w:ascii="Times New Roman" w:hAnsi="Times New Roman" w:cs="Times New Roman"/>
          <w:sz w:val="28"/>
          <w:szCs w:val="28"/>
          <w:lang w:val="uk-UA"/>
        </w:rPr>
        <w:t>, згідно із додатком</w:t>
      </w:r>
      <w:r w:rsidR="002F0BB2" w:rsidRPr="005A078E">
        <w:rPr>
          <w:rFonts w:ascii="Times New Roman" w:hAnsi="Times New Roman" w:cs="Times New Roman"/>
          <w:sz w:val="28"/>
          <w:szCs w:val="28"/>
        </w:rPr>
        <w:t>.</w:t>
      </w:r>
    </w:p>
    <w:p w:rsidR="002240AB" w:rsidRPr="005A078E" w:rsidRDefault="002240AB" w:rsidP="002240AB">
      <w:pPr>
        <w:pStyle w:val="a3"/>
        <w:spacing w:after="0" w:line="240" w:lineRule="auto"/>
        <w:ind w:left="4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BB2" w:rsidRPr="005A078E" w:rsidRDefault="002F0BB2" w:rsidP="002240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    2. Контроль за виконанням рішення  покласти на першого заступника міського голови М.Дмитришина.</w:t>
      </w:r>
    </w:p>
    <w:p w:rsidR="002F0BB2" w:rsidRDefault="002F0BB2" w:rsidP="002F0BB2">
      <w:pPr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0BB2" w:rsidRDefault="002F0BB2" w:rsidP="002F0BB2">
      <w:pPr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0BB2" w:rsidRPr="006074B8" w:rsidRDefault="002F0BB2" w:rsidP="002F0B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 w:rsidRPr="00B0603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</w:t>
      </w:r>
      <w:r>
        <w:rPr>
          <w:rFonts w:ascii="Times New Roman" w:hAnsi="Times New Roman" w:cs="Times New Roman"/>
          <w:b/>
          <w:bCs/>
          <w:sz w:val="26"/>
          <w:szCs w:val="26"/>
        </w:rPr>
        <w:t>іськ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ий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голов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Pr="00B0603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0603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2240A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Олег КАНІВЕЦЬ</w:t>
      </w:r>
    </w:p>
    <w:p w:rsidR="00041D0A" w:rsidRDefault="00041D0A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C20484" w:rsidRDefault="00C20484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041D0A" w:rsidRPr="00C97251" w:rsidRDefault="00041D0A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</w:p>
    <w:p w:rsidR="00E41E77" w:rsidRDefault="00E41E77" w:rsidP="008D150E">
      <w:pPr>
        <w:pStyle w:val="a4"/>
        <w:rPr>
          <w:rFonts w:cs="Times New Roman"/>
          <w:b/>
          <w:bCs/>
          <w:lang w:val="uk-UA"/>
        </w:rPr>
      </w:pPr>
    </w:p>
    <w:sectPr w:rsidR="00E41E77" w:rsidSect="004458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956" w:rsidRDefault="00F87956" w:rsidP="00E15639">
      <w:pPr>
        <w:spacing w:after="0" w:line="240" w:lineRule="auto"/>
      </w:pPr>
      <w:r>
        <w:separator/>
      </w:r>
    </w:p>
  </w:endnote>
  <w:endnote w:type="continuationSeparator" w:id="1">
    <w:p w:rsidR="00F87956" w:rsidRDefault="00F87956" w:rsidP="00E1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956" w:rsidRDefault="00F87956" w:rsidP="00E15639">
      <w:pPr>
        <w:spacing w:after="0" w:line="240" w:lineRule="auto"/>
      </w:pPr>
      <w:r>
        <w:separator/>
      </w:r>
    </w:p>
  </w:footnote>
  <w:footnote w:type="continuationSeparator" w:id="1">
    <w:p w:rsidR="00F87956" w:rsidRDefault="00F87956" w:rsidP="00E1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61E1"/>
    <w:multiLevelType w:val="hybridMultilevel"/>
    <w:tmpl w:val="8B74888C"/>
    <w:lvl w:ilvl="0" w:tplc="6FBCF7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623478C"/>
    <w:multiLevelType w:val="hybridMultilevel"/>
    <w:tmpl w:val="4D341318"/>
    <w:lvl w:ilvl="0" w:tplc="3ADEE9D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3D62CE9"/>
    <w:multiLevelType w:val="hybridMultilevel"/>
    <w:tmpl w:val="62A619EA"/>
    <w:lvl w:ilvl="0" w:tplc="571C47C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0A4607"/>
    <w:rsid w:val="000021DC"/>
    <w:rsid w:val="00015922"/>
    <w:rsid w:val="00015C9A"/>
    <w:rsid w:val="00041D0A"/>
    <w:rsid w:val="0004660F"/>
    <w:rsid w:val="00056F7D"/>
    <w:rsid w:val="00061F11"/>
    <w:rsid w:val="000A4607"/>
    <w:rsid w:val="000D1482"/>
    <w:rsid w:val="000D78A8"/>
    <w:rsid w:val="0015007B"/>
    <w:rsid w:val="001538AD"/>
    <w:rsid w:val="00166C6B"/>
    <w:rsid w:val="001724A5"/>
    <w:rsid w:val="001954B1"/>
    <w:rsid w:val="001A7FD5"/>
    <w:rsid w:val="001F0A5F"/>
    <w:rsid w:val="00213DCE"/>
    <w:rsid w:val="00216D6E"/>
    <w:rsid w:val="002240AB"/>
    <w:rsid w:val="0026278D"/>
    <w:rsid w:val="00266474"/>
    <w:rsid w:val="002859A0"/>
    <w:rsid w:val="002A5CA2"/>
    <w:rsid w:val="002F0BB2"/>
    <w:rsid w:val="00315BA5"/>
    <w:rsid w:val="00315C03"/>
    <w:rsid w:val="003166FF"/>
    <w:rsid w:val="00347C00"/>
    <w:rsid w:val="00352710"/>
    <w:rsid w:val="00360CFF"/>
    <w:rsid w:val="00396719"/>
    <w:rsid w:val="00443E27"/>
    <w:rsid w:val="00445869"/>
    <w:rsid w:val="004A27B5"/>
    <w:rsid w:val="004D4FEE"/>
    <w:rsid w:val="004F4044"/>
    <w:rsid w:val="005021CA"/>
    <w:rsid w:val="00506CE1"/>
    <w:rsid w:val="005112FE"/>
    <w:rsid w:val="00557004"/>
    <w:rsid w:val="0056650E"/>
    <w:rsid w:val="00572893"/>
    <w:rsid w:val="005A078E"/>
    <w:rsid w:val="005A18F1"/>
    <w:rsid w:val="005E2639"/>
    <w:rsid w:val="00630958"/>
    <w:rsid w:val="00641D4B"/>
    <w:rsid w:val="0066635D"/>
    <w:rsid w:val="00681C03"/>
    <w:rsid w:val="006A4C7D"/>
    <w:rsid w:val="006A7FBE"/>
    <w:rsid w:val="006B5A45"/>
    <w:rsid w:val="006C6314"/>
    <w:rsid w:val="006C6E59"/>
    <w:rsid w:val="006D4D8F"/>
    <w:rsid w:val="00715CE3"/>
    <w:rsid w:val="00751BC9"/>
    <w:rsid w:val="00765E09"/>
    <w:rsid w:val="007844BC"/>
    <w:rsid w:val="00785296"/>
    <w:rsid w:val="007C5D05"/>
    <w:rsid w:val="007E19AB"/>
    <w:rsid w:val="008062E4"/>
    <w:rsid w:val="00855546"/>
    <w:rsid w:val="008802D6"/>
    <w:rsid w:val="008863A3"/>
    <w:rsid w:val="008D150E"/>
    <w:rsid w:val="008D5921"/>
    <w:rsid w:val="008E6DFE"/>
    <w:rsid w:val="008E7972"/>
    <w:rsid w:val="00920AFD"/>
    <w:rsid w:val="00944BF6"/>
    <w:rsid w:val="00947B6E"/>
    <w:rsid w:val="009D3BCB"/>
    <w:rsid w:val="009E50F8"/>
    <w:rsid w:val="00A031D5"/>
    <w:rsid w:val="00A4220E"/>
    <w:rsid w:val="00A43378"/>
    <w:rsid w:val="00A95E6F"/>
    <w:rsid w:val="00AC0ACC"/>
    <w:rsid w:val="00AF033A"/>
    <w:rsid w:val="00B0603F"/>
    <w:rsid w:val="00B06FD6"/>
    <w:rsid w:val="00B073DF"/>
    <w:rsid w:val="00B76A00"/>
    <w:rsid w:val="00B83165"/>
    <w:rsid w:val="00BD27F3"/>
    <w:rsid w:val="00BF34C2"/>
    <w:rsid w:val="00C061E2"/>
    <w:rsid w:val="00C103F9"/>
    <w:rsid w:val="00C20484"/>
    <w:rsid w:val="00C37D89"/>
    <w:rsid w:val="00C43BD4"/>
    <w:rsid w:val="00C97251"/>
    <w:rsid w:val="00CD70A1"/>
    <w:rsid w:val="00CF116A"/>
    <w:rsid w:val="00CF5F20"/>
    <w:rsid w:val="00CF6BB7"/>
    <w:rsid w:val="00D432AF"/>
    <w:rsid w:val="00D62924"/>
    <w:rsid w:val="00D96024"/>
    <w:rsid w:val="00DE141D"/>
    <w:rsid w:val="00DF2F60"/>
    <w:rsid w:val="00E01AC6"/>
    <w:rsid w:val="00E066B9"/>
    <w:rsid w:val="00E133C7"/>
    <w:rsid w:val="00E15639"/>
    <w:rsid w:val="00E15DED"/>
    <w:rsid w:val="00E304A5"/>
    <w:rsid w:val="00E33A48"/>
    <w:rsid w:val="00E4153E"/>
    <w:rsid w:val="00E41E77"/>
    <w:rsid w:val="00E65BD4"/>
    <w:rsid w:val="00EB5C56"/>
    <w:rsid w:val="00EC5B34"/>
    <w:rsid w:val="00EC70AE"/>
    <w:rsid w:val="00EE0332"/>
    <w:rsid w:val="00F01A67"/>
    <w:rsid w:val="00F3020B"/>
    <w:rsid w:val="00F87956"/>
    <w:rsid w:val="00F95E82"/>
    <w:rsid w:val="00FC3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A5"/>
  </w:style>
  <w:style w:type="paragraph" w:styleId="3">
    <w:name w:val="heading 3"/>
    <w:basedOn w:val="a"/>
    <w:link w:val="30"/>
    <w:uiPriority w:val="9"/>
    <w:qFormat/>
    <w:rsid w:val="002F0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A5"/>
    <w:pPr>
      <w:ind w:left="720"/>
      <w:contextualSpacing/>
    </w:pPr>
  </w:style>
  <w:style w:type="paragraph" w:styleId="a4">
    <w:name w:val="No Spacing"/>
    <w:uiPriority w:val="1"/>
    <w:qFormat/>
    <w:rsid w:val="00216D6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639"/>
  </w:style>
  <w:style w:type="paragraph" w:styleId="a7">
    <w:name w:val="footer"/>
    <w:basedOn w:val="a"/>
    <w:link w:val="a8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639"/>
  </w:style>
  <w:style w:type="paragraph" w:styleId="a9">
    <w:name w:val="Balloon Text"/>
    <w:basedOn w:val="a"/>
    <w:link w:val="aa"/>
    <w:uiPriority w:val="99"/>
    <w:semiHidden/>
    <w:unhideWhenUsed/>
    <w:rsid w:val="00E1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639"/>
    <w:rPr>
      <w:rFonts w:ascii="Tahoma" w:hAnsi="Tahoma" w:cs="Tahoma"/>
      <w:sz w:val="16"/>
      <w:szCs w:val="16"/>
    </w:rPr>
  </w:style>
  <w:style w:type="character" w:customStyle="1" w:styleId="xfmc2">
    <w:name w:val="xfmc2"/>
    <w:basedOn w:val="a0"/>
    <w:rsid w:val="00C97251"/>
  </w:style>
  <w:style w:type="paragraph" w:styleId="ab">
    <w:name w:val="Normal (Web)"/>
    <w:basedOn w:val="a"/>
    <w:uiPriority w:val="99"/>
    <w:unhideWhenUsed/>
    <w:rsid w:val="00C9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AF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D62924"/>
    <w:rPr>
      <w:spacing w:val="2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c"/>
    <w:rsid w:val="00D62924"/>
    <w:pPr>
      <w:shd w:val="clear" w:color="auto" w:fill="FFFFFF"/>
      <w:spacing w:before="60" w:after="480" w:line="0" w:lineRule="atLeast"/>
    </w:pPr>
    <w:rPr>
      <w:spacing w:val="20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2F0BB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3</cp:revision>
  <cp:lastPrinted>2024-09-12T07:33:00Z</cp:lastPrinted>
  <dcterms:created xsi:type="dcterms:W3CDTF">2024-09-12T06:41:00Z</dcterms:created>
  <dcterms:modified xsi:type="dcterms:W3CDTF">2024-09-12T07:44:00Z</dcterms:modified>
</cp:coreProperties>
</file>