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A245" w14:textId="77777777" w:rsidR="00432354" w:rsidRPr="00F92A71" w:rsidRDefault="00432354" w:rsidP="00432354">
      <w:pPr>
        <w:shd w:val="clear" w:color="auto" w:fill="FFFFFF"/>
        <w:ind w:left="3540" w:firstLine="708"/>
        <w:rPr>
          <w:rFonts w:ascii="Times New Roman" w:hAnsi="Times New Roman" w:cs="Times New Roman"/>
          <w:noProof/>
          <w:sz w:val="20"/>
          <w:lang w:eastAsia="uk-UA"/>
        </w:rPr>
      </w:pPr>
      <w:r w:rsidRPr="00F92A71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 wp14:anchorId="1F9B2D3F" wp14:editId="1F239963">
            <wp:extent cx="424180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516D2" w14:textId="77777777" w:rsidR="00432354" w:rsidRPr="00F92A71" w:rsidRDefault="00432354" w:rsidP="00432354">
      <w:pPr>
        <w:shd w:val="clear" w:color="auto" w:fill="FFFFFF"/>
        <w:ind w:left="142"/>
        <w:rPr>
          <w:rFonts w:ascii="Times New Roman" w:hAnsi="Times New Roman" w:cs="Times New Roman"/>
          <w:noProof/>
          <w:sz w:val="20"/>
          <w:lang w:eastAsia="uk-UA"/>
        </w:rPr>
      </w:pPr>
    </w:p>
    <w:p w14:paraId="3FD94364" w14:textId="77777777" w:rsidR="00432354" w:rsidRPr="00F92A71" w:rsidRDefault="00432354" w:rsidP="00432354">
      <w:pPr>
        <w:shd w:val="clear" w:color="auto" w:fill="FFFFFF"/>
        <w:ind w:left="142"/>
        <w:jc w:val="center"/>
        <w:rPr>
          <w:rFonts w:ascii="Times New Roman" w:hAnsi="Times New Roman" w:cs="Times New Roman"/>
          <w:sz w:val="20"/>
          <w:lang w:eastAsia="ru-RU"/>
        </w:rPr>
      </w:pPr>
      <w:r w:rsidRPr="00F92A71">
        <w:rPr>
          <w:rFonts w:ascii="Times New Roman" w:hAnsi="Times New Roman" w:cs="Times New Roman"/>
          <w:caps/>
          <w:sz w:val="28"/>
          <w:szCs w:val="28"/>
        </w:rPr>
        <w:t>СТРИЙСЬКА МІСЬКА РАДА ЛЬВІВСЬКОЇ ОБЛАСТІ</w:t>
      </w:r>
    </w:p>
    <w:p w14:paraId="0CFB29A6" w14:textId="77777777" w:rsidR="00432354" w:rsidRPr="00F92A71" w:rsidRDefault="00432354" w:rsidP="00432354">
      <w:pPr>
        <w:spacing w:before="120" w:after="12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92A71">
        <w:rPr>
          <w:rFonts w:ascii="Times New Roman" w:hAnsi="Times New Roman" w:cs="Times New Roman"/>
          <w:caps/>
          <w:sz w:val="28"/>
          <w:szCs w:val="28"/>
        </w:rPr>
        <w:t>_____</w:t>
      </w:r>
      <w:r w:rsidR="003336B5" w:rsidRPr="00F92A7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92A71">
        <w:rPr>
          <w:rFonts w:ascii="Times New Roman" w:hAnsi="Times New Roman" w:cs="Times New Roman"/>
          <w:caps/>
          <w:sz w:val="28"/>
          <w:szCs w:val="28"/>
        </w:rPr>
        <w:t xml:space="preserve"> сесія </w:t>
      </w:r>
      <w:r w:rsidRPr="00F92A71">
        <w:rPr>
          <w:rFonts w:ascii="Times New Roman" w:hAnsi="Times New Roman" w:cs="Times New Roman"/>
          <w:caps/>
          <w:sz w:val="28"/>
          <w:szCs w:val="28"/>
          <w:lang w:val="en-US"/>
        </w:rPr>
        <w:t>viii</w:t>
      </w:r>
      <w:r w:rsidRPr="00F92A71">
        <w:rPr>
          <w:rFonts w:ascii="Times New Roman" w:hAnsi="Times New Roman" w:cs="Times New Roman"/>
          <w:caps/>
          <w:sz w:val="28"/>
          <w:szCs w:val="28"/>
        </w:rPr>
        <w:t xml:space="preserve"> демократичного скликання</w:t>
      </w:r>
    </w:p>
    <w:p w14:paraId="1A798260" w14:textId="77777777" w:rsidR="00432354" w:rsidRPr="00F92A71" w:rsidRDefault="00432354" w:rsidP="00432354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2A71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428B51C6" w14:textId="77777777" w:rsidR="00432354" w:rsidRPr="00F92A71" w:rsidRDefault="00432354" w:rsidP="00432354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CFBE8" w14:textId="0914624E" w:rsidR="00432354" w:rsidRPr="00F92A71" w:rsidRDefault="00841970" w:rsidP="00432354">
      <w:pPr>
        <w:spacing w:before="12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F92A71">
        <w:rPr>
          <w:rFonts w:ascii="Times New Roman" w:hAnsi="Times New Roman" w:cs="Times New Roman"/>
        </w:rPr>
        <w:t>від______________________2024</w:t>
      </w:r>
      <w:r w:rsidR="00432354" w:rsidRPr="00F92A71">
        <w:rPr>
          <w:rFonts w:ascii="Times New Roman" w:hAnsi="Times New Roman" w:cs="Times New Roman"/>
        </w:rPr>
        <w:t>р.</w:t>
      </w:r>
      <w:r w:rsidR="00432354" w:rsidRPr="00F92A71">
        <w:rPr>
          <w:rFonts w:ascii="Times New Roman" w:hAnsi="Times New Roman" w:cs="Times New Roman"/>
        </w:rPr>
        <w:tab/>
        <w:t xml:space="preserve">        Стрий</w:t>
      </w:r>
      <w:r w:rsidR="00432354" w:rsidRPr="00F92A71">
        <w:rPr>
          <w:rFonts w:ascii="Times New Roman" w:hAnsi="Times New Roman" w:cs="Times New Roman"/>
        </w:rPr>
        <w:tab/>
      </w:r>
      <w:r w:rsidR="00432354" w:rsidRPr="00F92A71">
        <w:rPr>
          <w:rFonts w:ascii="Times New Roman" w:hAnsi="Times New Roman" w:cs="Times New Roman"/>
        </w:rPr>
        <w:tab/>
        <w:t>№_________</w:t>
      </w:r>
      <w:r w:rsidR="00432354" w:rsidRPr="00F92A71">
        <w:rPr>
          <w:rFonts w:ascii="Times New Roman" w:hAnsi="Times New Roman" w:cs="Times New Roman"/>
          <w:u w:val="single"/>
        </w:rPr>
        <w:t xml:space="preserve">   </w:t>
      </w:r>
      <w:r w:rsidR="00CC10CD">
        <w:rPr>
          <w:rFonts w:ascii="Times New Roman" w:hAnsi="Times New Roman" w:cs="Times New Roman"/>
        </w:rPr>
        <w:t>ПРОЄКТ</w:t>
      </w:r>
    </w:p>
    <w:p w14:paraId="53E8F176" w14:textId="77777777" w:rsidR="00EB1FFD" w:rsidRPr="00F92A71" w:rsidRDefault="00EB1FFD" w:rsidP="00EB1FFD">
      <w:pPr>
        <w:pStyle w:val="a3"/>
        <w:shd w:val="clear" w:color="auto" w:fill="FFFFFF"/>
        <w:spacing w:before="0" w:beforeAutospacing="0" w:after="115" w:afterAutospacing="0"/>
        <w:jc w:val="center"/>
        <w:rPr>
          <w:sz w:val="16"/>
          <w:szCs w:val="16"/>
        </w:rPr>
      </w:pPr>
      <w:r w:rsidRPr="00F92A71">
        <w:rPr>
          <w:rStyle w:val="a5"/>
          <w:b/>
          <w:bCs/>
          <w:sz w:val="16"/>
          <w:szCs w:val="16"/>
        </w:rPr>
        <w:t> </w:t>
      </w:r>
    </w:p>
    <w:p w14:paraId="2A841136" w14:textId="77777777" w:rsidR="00645454" w:rsidRPr="00F92A71" w:rsidRDefault="006A16BE" w:rsidP="00432354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</w:rPr>
      </w:pPr>
      <w:r w:rsidRPr="00F92A71">
        <w:rPr>
          <w:rStyle w:val="a4"/>
          <w:sz w:val="26"/>
          <w:szCs w:val="26"/>
        </w:rPr>
        <w:t xml:space="preserve">Про затвердження Програми </w:t>
      </w:r>
      <w:r w:rsidR="00645454" w:rsidRPr="00F92A71">
        <w:rPr>
          <w:rStyle w:val="a4"/>
          <w:sz w:val="26"/>
          <w:szCs w:val="26"/>
        </w:rPr>
        <w:t xml:space="preserve"> </w:t>
      </w:r>
      <w:r w:rsidRPr="00F92A71">
        <w:rPr>
          <w:rStyle w:val="a4"/>
          <w:sz w:val="26"/>
          <w:szCs w:val="26"/>
        </w:rPr>
        <w:t xml:space="preserve">виготовлення  </w:t>
      </w:r>
    </w:p>
    <w:p w14:paraId="27951A30" w14:textId="77777777" w:rsidR="00645454" w:rsidRPr="00F92A71" w:rsidRDefault="006A16BE" w:rsidP="00221689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</w:rPr>
      </w:pPr>
      <w:r w:rsidRPr="00F92A71">
        <w:rPr>
          <w:rStyle w:val="a4"/>
          <w:sz w:val="26"/>
          <w:szCs w:val="26"/>
        </w:rPr>
        <w:t>паспортів</w:t>
      </w:r>
      <w:r w:rsidR="00977AA3" w:rsidRPr="00F92A71">
        <w:rPr>
          <w:rStyle w:val="a4"/>
          <w:sz w:val="26"/>
          <w:szCs w:val="26"/>
        </w:rPr>
        <w:t xml:space="preserve"> </w:t>
      </w:r>
      <w:r w:rsidR="00622B6A" w:rsidRPr="00F92A71">
        <w:rPr>
          <w:rStyle w:val="a4"/>
          <w:sz w:val="26"/>
          <w:szCs w:val="26"/>
        </w:rPr>
        <w:t xml:space="preserve"> </w:t>
      </w:r>
      <w:r w:rsidRPr="00F92A71">
        <w:rPr>
          <w:rStyle w:val="a4"/>
          <w:sz w:val="26"/>
          <w:szCs w:val="26"/>
        </w:rPr>
        <w:t>водних об’єктів та паспортів</w:t>
      </w:r>
      <w:r w:rsidR="00645454" w:rsidRPr="00F92A71">
        <w:rPr>
          <w:rStyle w:val="a4"/>
          <w:sz w:val="26"/>
          <w:szCs w:val="26"/>
        </w:rPr>
        <w:t xml:space="preserve"> </w:t>
      </w:r>
      <w:r w:rsidRPr="00F92A71">
        <w:rPr>
          <w:rStyle w:val="a4"/>
          <w:sz w:val="26"/>
          <w:szCs w:val="26"/>
        </w:rPr>
        <w:t>гідро</w:t>
      </w:r>
      <w:r w:rsidR="00645454" w:rsidRPr="00F92A71">
        <w:rPr>
          <w:rStyle w:val="a4"/>
          <w:sz w:val="26"/>
          <w:szCs w:val="26"/>
        </w:rPr>
        <w:t>-</w:t>
      </w:r>
    </w:p>
    <w:p w14:paraId="1E1A678D" w14:textId="77777777" w:rsidR="00DE6357" w:rsidRPr="00F92A71" w:rsidRDefault="00DE6357" w:rsidP="00221689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</w:rPr>
      </w:pPr>
      <w:r w:rsidRPr="00F92A71">
        <w:rPr>
          <w:rStyle w:val="a4"/>
          <w:sz w:val="26"/>
          <w:szCs w:val="26"/>
        </w:rPr>
        <w:t xml:space="preserve">технічних </w:t>
      </w:r>
      <w:r w:rsidR="006A16BE" w:rsidRPr="00F92A71">
        <w:rPr>
          <w:rStyle w:val="a4"/>
          <w:sz w:val="26"/>
          <w:szCs w:val="26"/>
        </w:rPr>
        <w:t>споруд</w:t>
      </w:r>
      <w:r w:rsidR="00432354" w:rsidRPr="00F92A71">
        <w:rPr>
          <w:rStyle w:val="a4"/>
          <w:sz w:val="26"/>
          <w:szCs w:val="26"/>
        </w:rPr>
        <w:t xml:space="preserve"> </w:t>
      </w:r>
      <w:r w:rsidR="003458B1" w:rsidRPr="00F92A71">
        <w:rPr>
          <w:rStyle w:val="a4"/>
          <w:sz w:val="26"/>
          <w:szCs w:val="26"/>
        </w:rPr>
        <w:t xml:space="preserve"> </w:t>
      </w:r>
      <w:r w:rsidR="00645454" w:rsidRPr="00F92A71">
        <w:rPr>
          <w:rStyle w:val="a4"/>
          <w:sz w:val="26"/>
          <w:szCs w:val="26"/>
        </w:rPr>
        <w:t xml:space="preserve">на території Стрийської </w:t>
      </w:r>
    </w:p>
    <w:p w14:paraId="760343F7" w14:textId="77777777" w:rsidR="00645454" w:rsidRPr="00F92A71" w:rsidRDefault="00DE6357" w:rsidP="00221689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</w:rPr>
      </w:pPr>
      <w:r w:rsidRPr="00F92A71">
        <w:rPr>
          <w:rStyle w:val="a4"/>
          <w:sz w:val="26"/>
          <w:szCs w:val="26"/>
        </w:rPr>
        <w:t>міської тери</w:t>
      </w:r>
      <w:r w:rsidR="00645454" w:rsidRPr="00F92A71">
        <w:rPr>
          <w:rStyle w:val="a4"/>
          <w:sz w:val="26"/>
          <w:szCs w:val="26"/>
        </w:rPr>
        <w:t>торіальної громади</w:t>
      </w:r>
      <w:r w:rsidR="0060562A" w:rsidRPr="00F92A71">
        <w:rPr>
          <w:rStyle w:val="a4"/>
          <w:sz w:val="26"/>
          <w:szCs w:val="26"/>
        </w:rPr>
        <w:t xml:space="preserve"> на 2024-2026</w:t>
      </w:r>
    </w:p>
    <w:p w14:paraId="76536053" w14:textId="77777777" w:rsidR="0060562A" w:rsidRPr="00F92A71" w:rsidRDefault="0060562A" w:rsidP="00221689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</w:rPr>
      </w:pPr>
      <w:r w:rsidRPr="00F92A71">
        <w:rPr>
          <w:rStyle w:val="a4"/>
          <w:sz w:val="26"/>
          <w:szCs w:val="26"/>
        </w:rPr>
        <w:t>роки</w:t>
      </w:r>
    </w:p>
    <w:p w14:paraId="77A34B42" w14:textId="77777777" w:rsidR="00432354" w:rsidRPr="00F92A71" w:rsidRDefault="00432354" w:rsidP="0043235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E8B0D99" w14:textId="77777777" w:rsidR="002E72CA" w:rsidRDefault="00EB1FFD" w:rsidP="002E7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sz w:val="28"/>
          <w:szCs w:val="28"/>
        </w:rPr>
      </w:pPr>
      <w:r w:rsidRPr="00F92A71">
        <w:rPr>
          <w:sz w:val="28"/>
          <w:szCs w:val="28"/>
        </w:rPr>
        <w:t>Відповідно до Законів України «</w:t>
      </w:r>
      <w:r w:rsidR="006A16BE" w:rsidRPr="00F92A71">
        <w:rPr>
          <w:sz w:val="28"/>
          <w:szCs w:val="28"/>
        </w:rPr>
        <w:t>Про внесення змін до деяких законодавчих актів України,</w:t>
      </w:r>
      <w:r w:rsidR="00A81838" w:rsidRPr="00F92A71">
        <w:rPr>
          <w:sz w:val="28"/>
          <w:szCs w:val="28"/>
        </w:rPr>
        <w:t xml:space="preserve"> </w:t>
      </w:r>
      <w:r w:rsidR="006A16BE" w:rsidRPr="00F92A71">
        <w:rPr>
          <w:sz w:val="28"/>
          <w:szCs w:val="28"/>
        </w:rPr>
        <w:t>щодо уточнення порядку передачі в оренду водних об’єктів у комплексі з земельними ділянками», « Про аквакультуру»</w:t>
      </w:r>
      <w:r w:rsidR="00A81838" w:rsidRPr="00F92A71">
        <w:rPr>
          <w:sz w:val="28"/>
          <w:szCs w:val="28"/>
        </w:rPr>
        <w:t>, Водного Кодексу України, Постанови Кабінету Міністрів України</w:t>
      </w:r>
      <w:r w:rsidR="00221689" w:rsidRPr="00F92A71">
        <w:rPr>
          <w:sz w:val="28"/>
          <w:szCs w:val="28"/>
        </w:rPr>
        <w:t xml:space="preserve"> </w:t>
      </w:r>
      <w:r w:rsidR="00A81838" w:rsidRPr="00F92A71">
        <w:rPr>
          <w:sz w:val="28"/>
          <w:szCs w:val="28"/>
        </w:rPr>
        <w:t xml:space="preserve">від 3.11.2023 року «Деякі питання оренди гідротехнічних споруд» </w:t>
      </w:r>
      <w:r w:rsidR="00403414" w:rsidRPr="00F92A71">
        <w:rPr>
          <w:sz w:val="28"/>
          <w:szCs w:val="28"/>
        </w:rPr>
        <w:t xml:space="preserve"> керуючись ч.3 ст. 91  Бюджетного кодексу України,  п. 22 ч.1 ст. 26 </w:t>
      </w:r>
      <w:r w:rsidRPr="00F92A71">
        <w:rPr>
          <w:sz w:val="28"/>
          <w:szCs w:val="28"/>
        </w:rPr>
        <w:t>Закону України «Про місцеве самоврядування в Україні»,</w:t>
      </w:r>
      <w:r w:rsidR="0060562A" w:rsidRPr="00F92A71">
        <w:rPr>
          <w:sz w:val="28"/>
          <w:szCs w:val="28"/>
        </w:rPr>
        <w:t xml:space="preserve"> з метою залучення додаткових фінансових ресурсів до місцевого бюджету,</w:t>
      </w:r>
      <w:r w:rsidR="00240A55" w:rsidRPr="00F92A71">
        <w:rPr>
          <w:sz w:val="28"/>
          <w:szCs w:val="28"/>
        </w:rPr>
        <w:t xml:space="preserve"> </w:t>
      </w:r>
      <w:r w:rsidRPr="002E72CA">
        <w:rPr>
          <w:rStyle w:val="a4"/>
          <w:b w:val="0"/>
          <w:sz w:val="28"/>
          <w:szCs w:val="28"/>
        </w:rPr>
        <w:t>міська рада</w:t>
      </w:r>
      <w:r w:rsidRPr="00F92A71">
        <w:rPr>
          <w:rStyle w:val="a4"/>
          <w:sz w:val="28"/>
          <w:szCs w:val="28"/>
        </w:rPr>
        <w:t xml:space="preserve"> </w:t>
      </w:r>
    </w:p>
    <w:p w14:paraId="479592B4" w14:textId="77777777" w:rsidR="00EB1FFD" w:rsidRPr="00F92A71" w:rsidRDefault="00077017" w:rsidP="002E72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ВИРІШИЛА</w:t>
      </w:r>
      <w:r w:rsidR="00EB1FFD" w:rsidRPr="00F92A71">
        <w:rPr>
          <w:rStyle w:val="a4"/>
          <w:sz w:val="28"/>
          <w:szCs w:val="28"/>
        </w:rPr>
        <w:t>:</w:t>
      </w:r>
    </w:p>
    <w:p w14:paraId="5029E15A" w14:textId="77777777" w:rsidR="00EB1FFD" w:rsidRPr="00F92A71" w:rsidRDefault="00F92A71" w:rsidP="002E72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1FFD" w:rsidRPr="00F92A71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77AA3" w:rsidRPr="00F92A71">
        <w:rPr>
          <w:rFonts w:ascii="Times New Roman" w:hAnsi="Times New Roman" w:cs="Times New Roman"/>
          <w:sz w:val="28"/>
          <w:szCs w:val="28"/>
        </w:rPr>
        <w:t>Програму виготовле</w:t>
      </w:r>
      <w:r w:rsidR="00EB1FFD" w:rsidRPr="00F92A71">
        <w:rPr>
          <w:rFonts w:ascii="Times New Roman" w:hAnsi="Times New Roman" w:cs="Times New Roman"/>
          <w:sz w:val="28"/>
          <w:szCs w:val="28"/>
        </w:rPr>
        <w:t xml:space="preserve">ння </w:t>
      </w:r>
      <w:r w:rsidR="00977AA3" w:rsidRPr="00F92A71">
        <w:rPr>
          <w:rFonts w:ascii="Times New Roman" w:hAnsi="Times New Roman" w:cs="Times New Roman"/>
          <w:sz w:val="28"/>
          <w:szCs w:val="28"/>
        </w:rPr>
        <w:t>паспортів водних об’єктів та паспортів гідро</w:t>
      </w:r>
      <w:r w:rsidR="00DE6357" w:rsidRPr="00F92A71"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="00977AA3" w:rsidRPr="00F92A71">
        <w:rPr>
          <w:rFonts w:ascii="Times New Roman" w:hAnsi="Times New Roman" w:cs="Times New Roman"/>
          <w:sz w:val="28"/>
          <w:szCs w:val="28"/>
        </w:rPr>
        <w:t>споруд</w:t>
      </w:r>
      <w:r w:rsidR="00EB1FFD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221689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645454" w:rsidRPr="00F92A71">
        <w:rPr>
          <w:rFonts w:ascii="Times New Roman" w:hAnsi="Times New Roman" w:cs="Times New Roman"/>
          <w:sz w:val="28"/>
          <w:szCs w:val="28"/>
        </w:rPr>
        <w:t xml:space="preserve">на території Стрийської міської територіальної громади </w:t>
      </w:r>
      <w:r w:rsidR="0060562A" w:rsidRPr="00F92A71">
        <w:rPr>
          <w:rFonts w:ascii="Times New Roman" w:hAnsi="Times New Roman" w:cs="Times New Roman"/>
          <w:sz w:val="28"/>
          <w:szCs w:val="28"/>
        </w:rPr>
        <w:t xml:space="preserve">на 2024-2026 роки </w:t>
      </w:r>
      <w:r w:rsidR="00977AA3" w:rsidRPr="00F92A71">
        <w:rPr>
          <w:rFonts w:ascii="Times New Roman" w:hAnsi="Times New Roman" w:cs="Times New Roman"/>
          <w:sz w:val="28"/>
          <w:szCs w:val="28"/>
        </w:rPr>
        <w:t>(додає</w:t>
      </w:r>
      <w:r w:rsidR="002A0B3E" w:rsidRPr="00F92A71">
        <w:rPr>
          <w:rFonts w:ascii="Times New Roman" w:hAnsi="Times New Roman" w:cs="Times New Roman"/>
          <w:sz w:val="28"/>
          <w:szCs w:val="28"/>
        </w:rPr>
        <w:t>ться</w:t>
      </w:r>
      <w:r w:rsidR="00EB1FFD" w:rsidRPr="00F92A71">
        <w:rPr>
          <w:rFonts w:ascii="Times New Roman" w:hAnsi="Times New Roman" w:cs="Times New Roman"/>
          <w:sz w:val="28"/>
          <w:szCs w:val="28"/>
        </w:rPr>
        <w:t>).</w:t>
      </w:r>
    </w:p>
    <w:p w14:paraId="71B70AFD" w14:textId="77777777" w:rsidR="002A0B3E" w:rsidRPr="00F92A71" w:rsidRDefault="00F92A71" w:rsidP="002E72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7AA3" w:rsidRPr="00F92A71">
        <w:rPr>
          <w:rFonts w:ascii="Times New Roman" w:hAnsi="Times New Roman" w:cs="Times New Roman"/>
          <w:sz w:val="28"/>
          <w:szCs w:val="28"/>
        </w:rPr>
        <w:t>Фінансовому управлінню Стрийської міської ради (Л.</w:t>
      </w:r>
      <w:r w:rsidR="00977AA3" w:rsidRPr="00F92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7AA3" w:rsidRPr="00F92A71">
        <w:rPr>
          <w:rFonts w:ascii="Times New Roman" w:hAnsi="Times New Roman" w:cs="Times New Roman"/>
          <w:bCs/>
          <w:sz w:val="28"/>
          <w:szCs w:val="28"/>
        </w:rPr>
        <w:t>Коваль)</w:t>
      </w:r>
      <w:r w:rsidR="00977AA3" w:rsidRPr="00F92A71">
        <w:rPr>
          <w:rFonts w:ascii="Times New Roman" w:hAnsi="Times New Roman" w:cs="Times New Roman"/>
          <w:sz w:val="28"/>
          <w:szCs w:val="28"/>
        </w:rPr>
        <w:t xml:space="preserve"> провести фінансування відповідно до затвердженої Програми</w:t>
      </w:r>
      <w:r w:rsidR="00017708" w:rsidRPr="00F92A71">
        <w:rPr>
          <w:rFonts w:ascii="Times New Roman" w:hAnsi="Times New Roman" w:cs="Times New Roman"/>
          <w:sz w:val="28"/>
          <w:szCs w:val="28"/>
        </w:rPr>
        <w:t>.</w:t>
      </w:r>
    </w:p>
    <w:p w14:paraId="162D8F30" w14:textId="77777777" w:rsidR="007C6426" w:rsidRPr="00F92A71" w:rsidRDefault="00F92A71" w:rsidP="002E72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6426" w:rsidRPr="00F92A71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r w:rsidR="007C6426" w:rsidRPr="00F92A7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>М. Дмитришина та</w:t>
      </w:r>
      <w:r w:rsidR="00D230BE" w:rsidRPr="00F92A71">
        <w:rPr>
          <w:rFonts w:ascii="Times New Roman" w:hAnsi="Times New Roman" w:cs="Times New Roman"/>
          <w:sz w:val="28"/>
          <w:szCs w:val="28"/>
        </w:rPr>
        <w:t xml:space="preserve"> постійні депутатські комісії</w:t>
      </w:r>
      <w:r w:rsidR="007C6426" w:rsidRPr="00F92A71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="002E67AE" w:rsidRPr="00F92A71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господарства,</w:t>
      </w:r>
      <w:r w:rsidR="0029147A" w:rsidRPr="00F92A71">
        <w:rPr>
          <w:rFonts w:ascii="Times New Roman" w:hAnsi="Times New Roman" w:cs="Times New Roman"/>
          <w:sz w:val="28"/>
          <w:szCs w:val="28"/>
        </w:rPr>
        <w:t xml:space="preserve"> промисловості та</w:t>
      </w:r>
      <w:r w:rsidR="007C6426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2E67AE" w:rsidRPr="00F92A71">
        <w:rPr>
          <w:rFonts w:ascii="Times New Roman" w:hAnsi="Times New Roman" w:cs="Times New Roman"/>
          <w:sz w:val="28"/>
          <w:szCs w:val="28"/>
        </w:rPr>
        <w:t>розвитку території</w:t>
      </w:r>
      <w:r w:rsidR="007C6426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2E67AE" w:rsidRPr="00F92A71">
        <w:rPr>
          <w:rFonts w:ascii="Times New Roman" w:hAnsi="Times New Roman" w:cs="Times New Roman"/>
          <w:sz w:val="28"/>
          <w:szCs w:val="28"/>
        </w:rPr>
        <w:t>(О.Йосипчук</w:t>
      </w:r>
      <w:r w:rsidR="00D230BE" w:rsidRPr="00F92A71">
        <w:rPr>
          <w:rFonts w:ascii="Times New Roman" w:hAnsi="Times New Roman" w:cs="Times New Roman"/>
          <w:sz w:val="28"/>
          <w:szCs w:val="28"/>
        </w:rPr>
        <w:t>) та з питань планування, фінансів, бюджету та соціально-економічного розвитку (С.Ковальчу</w:t>
      </w:r>
      <w:r w:rsidR="002E67AE" w:rsidRPr="00F92A71">
        <w:rPr>
          <w:rFonts w:ascii="Times New Roman" w:hAnsi="Times New Roman" w:cs="Times New Roman"/>
          <w:sz w:val="28"/>
          <w:szCs w:val="28"/>
        </w:rPr>
        <w:t>к</w:t>
      </w:r>
      <w:r w:rsidR="00D230BE" w:rsidRPr="00F92A71">
        <w:rPr>
          <w:rFonts w:ascii="Times New Roman" w:hAnsi="Times New Roman" w:cs="Times New Roman"/>
          <w:sz w:val="28"/>
          <w:szCs w:val="28"/>
        </w:rPr>
        <w:t>)</w:t>
      </w:r>
      <w:r w:rsidR="007C6426" w:rsidRPr="00F92A71">
        <w:rPr>
          <w:rFonts w:ascii="Times New Roman" w:hAnsi="Times New Roman" w:cs="Times New Roman"/>
          <w:sz w:val="28"/>
          <w:szCs w:val="28"/>
        </w:rPr>
        <w:t>.</w:t>
      </w:r>
    </w:p>
    <w:p w14:paraId="6CDAE0E7" w14:textId="77777777" w:rsidR="007C6426" w:rsidRPr="00F92A71" w:rsidRDefault="007C6426" w:rsidP="007C6426">
      <w:pPr>
        <w:pStyle w:val="a8"/>
        <w:shd w:val="clear" w:color="auto" w:fill="FFFFFF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23F2EE2A" w14:textId="77777777" w:rsidR="007C6426" w:rsidRPr="00F92A71" w:rsidRDefault="007C6426" w:rsidP="007C642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39A778A1" w14:textId="77777777" w:rsidR="00EB1FFD" w:rsidRPr="00F92A71" w:rsidRDefault="00EB1FFD" w:rsidP="00EB1FFD">
      <w:pPr>
        <w:pStyle w:val="a3"/>
        <w:shd w:val="clear" w:color="auto" w:fill="FFFFFF"/>
        <w:spacing w:before="0" w:beforeAutospacing="0" w:after="115" w:afterAutospacing="0"/>
        <w:rPr>
          <w:b/>
          <w:sz w:val="28"/>
          <w:szCs w:val="28"/>
        </w:rPr>
      </w:pPr>
      <w:r w:rsidRPr="00F92A71">
        <w:rPr>
          <w:b/>
          <w:sz w:val="28"/>
          <w:szCs w:val="28"/>
        </w:rPr>
        <w:t>Міський голова                                           </w:t>
      </w:r>
      <w:r w:rsidR="00432354" w:rsidRPr="00F92A71">
        <w:rPr>
          <w:b/>
          <w:sz w:val="28"/>
          <w:szCs w:val="28"/>
        </w:rPr>
        <w:t>                       Олег  КАНІВЕЦЬ</w:t>
      </w:r>
    </w:p>
    <w:p w14:paraId="68CB9B3E" w14:textId="77777777" w:rsidR="00EB1FFD" w:rsidRPr="00F92A71" w:rsidRDefault="00EB1FFD" w:rsidP="00EB1FFD">
      <w:pPr>
        <w:pStyle w:val="a3"/>
        <w:shd w:val="clear" w:color="auto" w:fill="FFFFFF"/>
        <w:spacing w:before="0" w:beforeAutospacing="0" w:after="115" w:afterAutospacing="0"/>
        <w:rPr>
          <w:sz w:val="28"/>
          <w:szCs w:val="28"/>
        </w:rPr>
      </w:pPr>
      <w:r w:rsidRPr="00F92A71">
        <w:rPr>
          <w:rStyle w:val="a4"/>
          <w:sz w:val="28"/>
          <w:szCs w:val="28"/>
        </w:rPr>
        <w:t> </w:t>
      </w:r>
    </w:p>
    <w:p w14:paraId="660F82CC" w14:textId="77777777" w:rsidR="002E72CA" w:rsidRDefault="002E72CA" w:rsidP="00E130D0">
      <w:pPr>
        <w:pStyle w:val="aa"/>
        <w:rPr>
          <w:rFonts w:ascii="Times New Roman" w:hAnsi="Times New Roman" w:cs="Times New Roman"/>
        </w:rPr>
      </w:pPr>
    </w:p>
    <w:p w14:paraId="7C19ADD0" w14:textId="77777777" w:rsidR="002E72CA" w:rsidRDefault="002E72CA" w:rsidP="00E130D0">
      <w:pPr>
        <w:pStyle w:val="aa"/>
        <w:rPr>
          <w:rFonts w:ascii="Times New Roman" w:hAnsi="Times New Roman" w:cs="Times New Roman"/>
        </w:rPr>
      </w:pPr>
    </w:p>
    <w:p w14:paraId="002DFF60" w14:textId="77777777" w:rsidR="002E72CA" w:rsidRDefault="002E72CA" w:rsidP="00E130D0">
      <w:pPr>
        <w:pStyle w:val="aa"/>
        <w:rPr>
          <w:rFonts w:ascii="Times New Roman" w:hAnsi="Times New Roman" w:cs="Times New Roman"/>
        </w:rPr>
      </w:pPr>
    </w:p>
    <w:p w14:paraId="7FAAAE42" w14:textId="77777777" w:rsidR="00E130D0" w:rsidRPr="00F92A71" w:rsidRDefault="00E130D0" w:rsidP="00E130D0">
      <w:pPr>
        <w:pStyle w:val="aa"/>
        <w:rPr>
          <w:rFonts w:ascii="Times New Roman" w:hAnsi="Times New Roman" w:cs="Times New Roman"/>
        </w:rPr>
      </w:pPr>
      <w:r w:rsidRPr="00F92A71">
        <w:rPr>
          <w:rFonts w:ascii="Times New Roman" w:hAnsi="Times New Roman" w:cs="Times New Roman"/>
        </w:rPr>
        <w:lastRenderedPageBreak/>
        <w:t>Готував:</w:t>
      </w:r>
    </w:p>
    <w:p w14:paraId="51EC1682" w14:textId="77777777" w:rsidR="00E130D0" w:rsidRPr="00F92A71" w:rsidRDefault="00E130D0" w:rsidP="00E130D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Начальник  відділу</w:t>
      </w:r>
    </w:p>
    <w:p w14:paraId="69285D1B" w14:textId="77777777" w:rsidR="00E130D0" w:rsidRPr="00F92A71" w:rsidRDefault="00E130D0" w:rsidP="00E130D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F92A71">
        <w:rPr>
          <w:rFonts w:ascii="Times New Roman" w:hAnsi="Times New Roman" w:cs="Times New Roman"/>
        </w:rPr>
        <w:t xml:space="preserve">промисловості, аграрної політики </w:t>
      </w:r>
    </w:p>
    <w:p w14:paraId="4C88B384" w14:textId="77777777" w:rsidR="00E130D0" w:rsidRPr="00F92A71" w:rsidRDefault="00E130D0" w:rsidP="00E130D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</w:rPr>
        <w:t xml:space="preserve">та підприємництва    </w:t>
      </w:r>
      <w:r w:rsidRPr="00F92A71">
        <w:rPr>
          <w:rFonts w:ascii="Times New Roman" w:hAnsi="Times New Roman" w:cs="Times New Roman"/>
        </w:rPr>
        <w:tab/>
      </w:r>
      <w:r w:rsidRPr="00F92A71">
        <w:rPr>
          <w:rFonts w:ascii="Times New Roman" w:hAnsi="Times New Roman" w:cs="Times New Roman"/>
        </w:rPr>
        <w:tab/>
      </w:r>
      <w:r w:rsidRPr="00F92A71">
        <w:rPr>
          <w:rFonts w:ascii="Times New Roman" w:hAnsi="Times New Roman" w:cs="Times New Roman"/>
        </w:rPr>
        <w:tab/>
        <w:t xml:space="preserve">             </w:t>
      </w:r>
      <w:r w:rsidR="003336B5" w:rsidRPr="00F92A71">
        <w:rPr>
          <w:rFonts w:ascii="Times New Roman" w:hAnsi="Times New Roman" w:cs="Times New Roman"/>
        </w:rPr>
        <w:t xml:space="preserve">                     </w:t>
      </w:r>
      <w:r w:rsidRPr="00F92A71">
        <w:rPr>
          <w:rFonts w:ascii="Times New Roman" w:hAnsi="Times New Roman" w:cs="Times New Roman"/>
        </w:rPr>
        <w:t xml:space="preserve">_________________        </w:t>
      </w:r>
      <w:r w:rsidRPr="00F92A71">
        <w:rPr>
          <w:rFonts w:ascii="Times New Roman" w:hAnsi="Times New Roman" w:cs="Times New Roman"/>
          <w:b/>
          <w:bCs/>
        </w:rPr>
        <w:t xml:space="preserve">Василь ЛЕСІВ </w:t>
      </w:r>
    </w:p>
    <w:p w14:paraId="335BBF92" w14:textId="77777777" w:rsidR="00E130D0" w:rsidRPr="00F92A71" w:rsidRDefault="00E130D0" w:rsidP="00E130D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</w:p>
    <w:p w14:paraId="61D11E1A" w14:textId="77777777" w:rsidR="00E130D0" w:rsidRPr="00F92A71" w:rsidRDefault="00E130D0" w:rsidP="00E130D0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p w14:paraId="2E7CB206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Погоджено:</w:t>
      </w:r>
    </w:p>
    <w:p w14:paraId="00C65D36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 xml:space="preserve"> Перший заступник міського голови                    </w:t>
      </w:r>
      <w:r w:rsidR="003336B5" w:rsidRPr="00F92A71">
        <w:rPr>
          <w:rFonts w:ascii="Times New Roman" w:hAnsi="Times New Roman" w:cs="Times New Roman"/>
          <w:b/>
          <w:bCs/>
        </w:rPr>
        <w:t xml:space="preserve">         </w:t>
      </w:r>
      <w:r w:rsidR="00D230BE" w:rsidRPr="00F92A71">
        <w:rPr>
          <w:rFonts w:ascii="Times New Roman" w:hAnsi="Times New Roman" w:cs="Times New Roman"/>
          <w:b/>
          <w:bCs/>
        </w:rPr>
        <w:t xml:space="preserve">______________  </w:t>
      </w:r>
      <w:r w:rsidRPr="00F92A71">
        <w:rPr>
          <w:rFonts w:ascii="Times New Roman" w:hAnsi="Times New Roman" w:cs="Times New Roman"/>
          <w:b/>
          <w:bCs/>
        </w:rPr>
        <w:t>Микола ДМИТРИШИН</w:t>
      </w:r>
    </w:p>
    <w:p w14:paraId="54F2899A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7795C07F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4706AE7D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 xml:space="preserve">Начальник юридичного відділу   </w:t>
      </w:r>
      <w:r w:rsidRPr="00F92A71">
        <w:rPr>
          <w:rFonts w:ascii="Times New Roman" w:hAnsi="Times New Roman" w:cs="Times New Roman"/>
          <w:b/>
          <w:bCs/>
        </w:rPr>
        <w:tab/>
      </w:r>
      <w:r w:rsidRPr="00F92A71">
        <w:rPr>
          <w:rFonts w:ascii="Times New Roman" w:hAnsi="Times New Roman" w:cs="Times New Roman"/>
          <w:b/>
          <w:bCs/>
        </w:rPr>
        <w:tab/>
        <w:t xml:space="preserve"> </w:t>
      </w:r>
      <w:r w:rsidR="003336B5" w:rsidRPr="00F92A71">
        <w:rPr>
          <w:rFonts w:ascii="Times New Roman" w:hAnsi="Times New Roman" w:cs="Times New Roman"/>
          <w:b/>
          <w:bCs/>
        </w:rPr>
        <w:t xml:space="preserve">                    </w:t>
      </w:r>
      <w:r w:rsidR="003D2740" w:rsidRPr="00F92A71">
        <w:rPr>
          <w:rFonts w:ascii="Times New Roman" w:hAnsi="Times New Roman" w:cs="Times New Roman"/>
          <w:b/>
          <w:bCs/>
        </w:rPr>
        <w:t xml:space="preserve">  ________________        </w:t>
      </w:r>
      <w:r w:rsidRPr="00F92A71">
        <w:rPr>
          <w:rFonts w:ascii="Times New Roman" w:hAnsi="Times New Roman" w:cs="Times New Roman"/>
          <w:b/>
          <w:bCs/>
        </w:rPr>
        <w:t>Надія ТЕМНИК</w:t>
      </w:r>
    </w:p>
    <w:p w14:paraId="6660D00B" w14:textId="77777777" w:rsidR="0060562A" w:rsidRPr="00F92A71" w:rsidRDefault="0060562A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2B1A1FA6" w14:textId="77777777" w:rsidR="0060562A" w:rsidRPr="00F92A71" w:rsidRDefault="0060562A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Начальник фінансового управління                             ___________________</w:t>
      </w:r>
      <w:r w:rsidR="002464CA" w:rsidRPr="00F92A71">
        <w:rPr>
          <w:rFonts w:ascii="Times New Roman" w:hAnsi="Times New Roman" w:cs="Times New Roman"/>
          <w:b/>
          <w:bCs/>
        </w:rPr>
        <w:t xml:space="preserve">    </w:t>
      </w:r>
      <w:r w:rsidRPr="00F92A71">
        <w:rPr>
          <w:rFonts w:ascii="Times New Roman" w:hAnsi="Times New Roman" w:cs="Times New Roman"/>
          <w:b/>
          <w:bCs/>
        </w:rPr>
        <w:t xml:space="preserve"> Лариса КОВАЛЬ</w:t>
      </w:r>
    </w:p>
    <w:p w14:paraId="243CDB21" w14:textId="77777777" w:rsidR="003337E2" w:rsidRPr="00F92A71" w:rsidRDefault="003337E2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4DAF40D4" w14:textId="77777777" w:rsidR="003337E2" w:rsidRPr="00F92A71" w:rsidRDefault="003337E2" w:rsidP="003337E2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Начальник відділу обліку та звітності</w:t>
      </w:r>
      <w:r w:rsidRPr="00F92A71">
        <w:rPr>
          <w:rFonts w:ascii="Times New Roman" w:hAnsi="Times New Roman" w:cs="Times New Roman"/>
          <w:b/>
          <w:bCs/>
        </w:rPr>
        <w:tab/>
      </w:r>
      <w:r w:rsidRPr="00F92A71">
        <w:rPr>
          <w:rFonts w:ascii="Times New Roman" w:hAnsi="Times New Roman" w:cs="Times New Roman"/>
          <w:b/>
          <w:bCs/>
        </w:rPr>
        <w:tab/>
        <w:t xml:space="preserve">     _______________         </w:t>
      </w:r>
      <w:r w:rsidR="002464CA" w:rsidRPr="00F92A71">
        <w:rPr>
          <w:rFonts w:ascii="Times New Roman" w:hAnsi="Times New Roman" w:cs="Times New Roman"/>
          <w:b/>
          <w:bCs/>
        </w:rPr>
        <w:t xml:space="preserve">  </w:t>
      </w:r>
      <w:r w:rsidRPr="00F92A71">
        <w:rPr>
          <w:rFonts w:ascii="Times New Roman" w:hAnsi="Times New Roman" w:cs="Times New Roman"/>
          <w:b/>
          <w:bCs/>
        </w:rPr>
        <w:t xml:space="preserve">Наталія  САЛАДА </w:t>
      </w:r>
    </w:p>
    <w:p w14:paraId="5756D590" w14:textId="77777777" w:rsidR="003337E2" w:rsidRPr="00F92A71" w:rsidRDefault="003337E2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394BD944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2DDAEB62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  <w:lang w:val="ru-RU"/>
        </w:rPr>
      </w:pPr>
    </w:p>
    <w:p w14:paraId="4284D4BC" w14:textId="77777777" w:rsidR="00E130D0" w:rsidRPr="00F92A71" w:rsidRDefault="00E130D0" w:rsidP="00E130D0">
      <w:pPr>
        <w:spacing w:after="0"/>
        <w:rPr>
          <w:rFonts w:ascii="Times New Roman" w:hAnsi="Times New Roman" w:cs="Times New Roman"/>
          <w:b/>
          <w:lang w:val="ru-RU"/>
        </w:rPr>
      </w:pPr>
      <w:r w:rsidRPr="00F92A71">
        <w:rPr>
          <w:rFonts w:ascii="Times New Roman" w:hAnsi="Times New Roman" w:cs="Times New Roman"/>
          <w:b/>
        </w:rPr>
        <w:t>Уповноважений з питань запобігання</w:t>
      </w:r>
    </w:p>
    <w:p w14:paraId="7CE20ABB" w14:textId="77777777" w:rsidR="00E130D0" w:rsidRPr="00F92A71" w:rsidRDefault="00E130D0" w:rsidP="00E130D0">
      <w:pPr>
        <w:spacing w:after="0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t>та виявлення корупції                                       _________</w:t>
      </w:r>
      <w:r w:rsidR="002E67AE" w:rsidRPr="00F92A71">
        <w:rPr>
          <w:rFonts w:ascii="Times New Roman" w:hAnsi="Times New Roman" w:cs="Times New Roman"/>
          <w:b/>
        </w:rPr>
        <w:t>___________</w:t>
      </w:r>
      <w:r w:rsidRPr="00F92A71">
        <w:rPr>
          <w:rFonts w:ascii="Times New Roman" w:hAnsi="Times New Roman" w:cs="Times New Roman"/>
          <w:b/>
        </w:rPr>
        <w:t xml:space="preserve"> </w:t>
      </w:r>
    </w:p>
    <w:p w14:paraId="06C2B15B" w14:textId="77777777" w:rsidR="00E130D0" w:rsidRPr="00F92A71" w:rsidRDefault="00E130D0" w:rsidP="00E130D0">
      <w:pPr>
        <w:spacing w:after="0" w:line="240" w:lineRule="auto"/>
        <w:rPr>
          <w:rFonts w:ascii="Times New Roman" w:hAnsi="Times New Roman" w:cs="Times New Roman"/>
          <w:b/>
        </w:rPr>
      </w:pPr>
    </w:p>
    <w:p w14:paraId="761AA8A0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77C407A5" w14:textId="77777777" w:rsidR="00E130D0" w:rsidRPr="00F92A71" w:rsidRDefault="002E67AE" w:rsidP="002E67AE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Голова постійної комісії з питань</w:t>
      </w:r>
    </w:p>
    <w:p w14:paraId="36663928" w14:textId="77777777" w:rsidR="002E67AE" w:rsidRPr="00F92A71" w:rsidRDefault="002E67AE" w:rsidP="002E67AE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житлово-комунального господарства,</w:t>
      </w:r>
    </w:p>
    <w:p w14:paraId="0AAB82E2" w14:textId="77777777" w:rsidR="002E67AE" w:rsidRPr="00F92A71" w:rsidRDefault="002E67AE" w:rsidP="002E67AE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F92A71">
        <w:rPr>
          <w:rFonts w:ascii="Times New Roman" w:hAnsi="Times New Roman" w:cs="Times New Roman"/>
          <w:b/>
          <w:bCs/>
        </w:rPr>
        <w:t>промисловості та розвитку території             ______________________  Орест  Йосипчук</w:t>
      </w:r>
    </w:p>
    <w:p w14:paraId="70C8D949" w14:textId="77777777" w:rsidR="003D2740" w:rsidRPr="00F92A71" w:rsidRDefault="003D2740" w:rsidP="00E130D0">
      <w:pPr>
        <w:shd w:val="clear" w:color="auto" w:fill="FFFFFF"/>
        <w:spacing w:after="0"/>
        <w:rPr>
          <w:rFonts w:ascii="Times New Roman" w:hAnsi="Times New Roman" w:cs="Times New Roman"/>
        </w:rPr>
      </w:pPr>
    </w:p>
    <w:p w14:paraId="6444C6C5" w14:textId="77777777" w:rsidR="003D2740" w:rsidRPr="00F92A71" w:rsidRDefault="003D2740" w:rsidP="00E130D0">
      <w:pPr>
        <w:shd w:val="clear" w:color="auto" w:fill="FFFFFF"/>
        <w:spacing w:after="0"/>
        <w:rPr>
          <w:rFonts w:ascii="Times New Roman" w:hAnsi="Times New Roman" w:cs="Times New Roman"/>
        </w:rPr>
      </w:pPr>
    </w:p>
    <w:p w14:paraId="3D8A5A25" w14:textId="77777777" w:rsidR="003D2740" w:rsidRPr="00F92A71" w:rsidRDefault="003D2740" w:rsidP="003D2740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>Голова постійної комісії з питань</w:t>
      </w:r>
    </w:p>
    <w:p w14:paraId="7FB10A77" w14:textId="77777777" w:rsidR="003D2740" w:rsidRPr="00F92A71" w:rsidRDefault="003D2740" w:rsidP="003D2740">
      <w:pPr>
        <w:shd w:val="clear" w:color="auto" w:fill="FFFFFF"/>
        <w:spacing w:after="0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t xml:space="preserve">планування, фінансів, бюджету та </w:t>
      </w:r>
    </w:p>
    <w:p w14:paraId="45EB6CF1" w14:textId="77777777" w:rsidR="003D2740" w:rsidRPr="00F92A71" w:rsidRDefault="003D2740" w:rsidP="003D2740">
      <w:pPr>
        <w:shd w:val="clear" w:color="auto" w:fill="FFFFFF"/>
        <w:spacing w:after="0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t xml:space="preserve">соціально-економічного розвитку                  ________________            Сергій КОВАЛЬЧУК                </w:t>
      </w:r>
    </w:p>
    <w:p w14:paraId="73BF412C" w14:textId="77777777" w:rsidR="00E130D0" w:rsidRPr="00F92A71" w:rsidRDefault="00E130D0" w:rsidP="003D2740">
      <w:pPr>
        <w:shd w:val="clear" w:color="auto" w:fill="FFFFFF"/>
        <w:spacing w:after="0"/>
        <w:rPr>
          <w:rFonts w:ascii="Times New Roman" w:hAnsi="Times New Roman" w:cs="Times New Roman"/>
          <w:sz w:val="26"/>
          <w:szCs w:val="26"/>
        </w:rPr>
      </w:pPr>
      <w:r w:rsidRPr="00F92A71"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14:paraId="0B343D35" w14:textId="77777777" w:rsidR="00E130D0" w:rsidRPr="00F92A71" w:rsidRDefault="00E130D0" w:rsidP="003D2740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F92A71">
        <w:rPr>
          <w:rFonts w:ascii="Times New Roman" w:hAnsi="Times New Roman" w:cs="Times New Roman"/>
        </w:rPr>
        <w:t xml:space="preserve">                                                        </w:t>
      </w:r>
    </w:p>
    <w:p w14:paraId="6E1CD66B" w14:textId="77777777" w:rsidR="00E130D0" w:rsidRPr="00F92A71" w:rsidRDefault="00E130D0" w:rsidP="00E130D0">
      <w:pPr>
        <w:shd w:val="clear" w:color="auto" w:fill="FFFFFF"/>
        <w:spacing w:after="0"/>
        <w:rPr>
          <w:rFonts w:ascii="Times New Roman" w:hAnsi="Times New Roman" w:cs="Times New Roman"/>
        </w:rPr>
      </w:pPr>
    </w:p>
    <w:p w14:paraId="635AC19A" w14:textId="77777777" w:rsidR="00E130D0" w:rsidRPr="00F92A71" w:rsidRDefault="00E130D0" w:rsidP="00E130D0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p w14:paraId="2BC21F2B" w14:textId="77777777" w:rsidR="00E130D0" w:rsidRPr="00F92A71" w:rsidRDefault="00E130D0" w:rsidP="00E130D0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p w14:paraId="51326F84" w14:textId="77777777" w:rsidR="00E130D0" w:rsidRPr="00F92A71" w:rsidRDefault="00E130D0" w:rsidP="00E130D0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F92A71">
        <w:rPr>
          <w:rFonts w:ascii="Times New Roman" w:hAnsi="Times New Roman" w:cs="Times New Roman"/>
          <w:b/>
          <w:bCs/>
        </w:rPr>
        <w:t xml:space="preserve">Секретар </w:t>
      </w:r>
      <w:r w:rsidR="003336B5" w:rsidRPr="00F92A71">
        <w:rPr>
          <w:rFonts w:ascii="Times New Roman" w:hAnsi="Times New Roman" w:cs="Times New Roman"/>
          <w:b/>
          <w:bCs/>
        </w:rPr>
        <w:t xml:space="preserve">міської ради  </w:t>
      </w:r>
      <w:r w:rsidR="003336B5" w:rsidRPr="00F92A71">
        <w:rPr>
          <w:rFonts w:ascii="Times New Roman" w:hAnsi="Times New Roman" w:cs="Times New Roman"/>
          <w:b/>
          <w:bCs/>
        </w:rPr>
        <w:tab/>
      </w:r>
      <w:r w:rsidR="003336B5" w:rsidRPr="00F92A71">
        <w:rPr>
          <w:rFonts w:ascii="Times New Roman" w:hAnsi="Times New Roman" w:cs="Times New Roman"/>
          <w:b/>
          <w:bCs/>
        </w:rPr>
        <w:tab/>
      </w:r>
      <w:r w:rsidR="003336B5" w:rsidRPr="00F92A71">
        <w:rPr>
          <w:rFonts w:ascii="Times New Roman" w:hAnsi="Times New Roman" w:cs="Times New Roman"/>
          <w:b/>
          <w:bCs/>
        </w:rPr>
        <w:tab/>
        <w:t>__________</w:t>
      </w:r>
      <w:r w:rsidR="005E2511" w:rsidRPr="00F92A71">
        <w:rPr>
          <w:rFonts w:ascii="Times New Roman" w:hAnsi="Times New Roman" w:cs="Times New Roman"/>
          <w:b/>
          <w:bCs/>
        </w:rPr>
        <w:t xml:space="preserve">___________         </w:t>
      </w:r>
      <w:r w:rsidRPr="00F92A71">
        <w:rPr>
          <w:rFonts w:ascii="Times New Roman" w:hAnsi="Times New Roman" w:cs="Times New Roman"/>
          <w:b/>
          <w:bCs/>
        </w:rPr>
        <w:t xml:space="preserve">Мар’ян  БЕРНИК     </w:t>
      </w:r>
    </w:p>
    <w:p w14:paraId="16ECEBF4" w14:textId="77777777" w:rsidR="003B0454" w:rsidRPr="00F92A71" w:rsidRDefault="003B0454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A24B0AE" w14:textId="77777777" w:rsidR="003B0454" w:rsidRPr="00F92A71" w:rsidRDefault="003B0454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C9AD02A" w14:textId="77777777" w:rsidR="00F92A71" w:rsidRDefault="00F92A71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A30A3A4" w14:textId="77777777" w:rsidR="00F92A71" w:rsidRDefault="00F92A71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7028FE3" w14:textId="77777777" w:rsidR="00F92A71" w:rsidRDefault="00F92A71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856D1FB" w14:textId="77777777" w:rsidR="001B3858" w:rsidRPr="00F92A71" w:rsidRDefault="001B3858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lastRenderedPageBreak/>
        <w:t xml:space="preserve">Додаток </w:t>
      </w:r>
    </w:p>
    <w:p w14:paraId="25C24DD9" w14:textId="77777777" w:rsidR="001B3858" w:rsidRPr="00F92A71" w:rsidRDefault="001B3858" w:rsidP="002517F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t xml:space="preserve">до рішення </w:t>
      </w:r>
    </w:p>
    <w:p w14:paraId="2A313222" w14:textId="77777777" w:rsidR="001B3858" w:rsidRPr="00F92A71" w:rsidRDefault="00F60610" w:rsidP="002517FB">
      <w:pPr>
        <w:spacing w:after="0"/>
        <w:jc w:val="right"/>
        <w:rPr>
          <w:rFonts w:ascii="Times New Roman" w:hAnsi="Times New Roman" w:cs="Times New Roman"/>
          <w:b/>
        </w:rPr>
      </w:pPr>
      <w:r w:rsidRPr="00F92A71">
        <w:rPr>
          <w:rFonts w:ascii="Times New Roman" w:hAnsi="Times New Roman" w:cs="Times New Roman"/>
          <w:b/>
        </w:rPr>
        <w:t>№_____ від _________2024</w:t>
      </w:r>
    </w:p>
    <w:p w14:paraId="3C5D13F3" w14:textId="77777777" w:rsidR="001B3858" w:rsidRPr="00F92A71" w:rsidRDefault="001B3858" w:rsidP="001B3858">
      <w:pPr>
        <w:jc w:val="center"/>
        <w:rPr>
          <w:rFonts w:ascii="Times New Roman" w:hAnsi="Times New Roman" w:cs="Times New Roman"/>
          <w:b/>
        </w:rPr>
      </w:pPr>
    </w:p>
    <w:p w14:paraId="59D323B2" w14:textId="77777777" w:rsidR="00221689" w:rsidRPr="00F92A71" w:rsidRDefault="00221689" w:rsidP="00221689">
      <w:pPr>
        <w:jc w:val="center"/>
        <w:rPr>
          <w:rFonts w:ascii="Times New Roman" w:hAnsi="Times New Roman" w:cs="Times New Roman"/>
          <w:b/>
        </w:rPr>
      </w:pPr>
    </w:p>
    <w:p w14:paraId="140D5C60" w14:textId="77777777" w:rsidR="00221689" w:rsidRPr="00F92A71" w:rsidRDefault="00D230BE" w:rsidP="00D230BE">
      <w:pPr>
        <w:jc w:val="center"/>
        <w:rPr>
          <w:rFonts w:ascii="Times New Roman" w:hAnsi="Times New Roman" w:cs="Times New Roman"/>
          <w:b/>
          <w:sz w:val="32"/>
          <w:szCs w:val="30"/>
        </w:rPr>
      </w:pPr>
      <w:r w:rsidRPr="00F92A71">
        <w:rPr>
          <w:rFonts w:ascii="Times New Roman" w:hAnsi="Times New Roman" w:cs="Times New Roman"/>
          <w:sz w:val="28"/>
          <w:szCs w:val="28"/>
        </w:rPr>
        <w:t>Програма виготовлення паспортів водних об’єктів та паспортів гідро</w:t>
      </w:r>
      <w:r w:rsidR="00DE6357" w:rsidRPr="00F92A71"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Pr="00F92A71">
        <w:rPr>
          <w:rFonts w:ascii="Times New Roman" w:hAnsi="Times New Roman" w:cs="Times New Roman"/>
          <w:sz w:val="28"/>
          <w:szCs w:val="28"/>
        </w:rPr>
        <w:t xml:space="preserve">споруд  </w:t>
      </w:r>
      <w:r w:rsidR="00645454" w:rsidRPr="00F92A71">
        <w:rPr>
          <w:rFonts w:ascii="Times New Roman" w:hAnsi="Times New Roman" w:cs="Times New Roman"/>
          <w:sz w:val="28"/>
          <w:szCs w:val="28"/>
        </w:rPr>
        <w:t>на території Стрийської міської територіальної громади</w:t>
      </w:r>
      <w:r w:rsidR="0060562A" w:rsidRPr="00F92A71">
        <w:rPr>
          <w:rFonts w:ascii="Times New Roman" w:hAnsi="Times New Roman" w:cs="Times New Roman"/>
          <w:sz w:val="28"/>
          <w:szCs w:val="28"/>
        </w:rPr>
        <w:t xml:space="preserve"> на 2024-2026 роки</w:t>
      </w:r>
    </w:p>
    <w:p w14:paraId="5F9D9A40" w14:textId="77777777" w:rsidR="00221689" w:rsidRPr="00F92A71" w:rsidRDefault="00221689" w:rsidP="002216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337F1D" w14:textId="77777777" w:rsidR="00221689" w:rsidRPr="00F92A71" w:rsidRDefault="00221689" w:rsidP="00221689">
      <w:pPr>
        <w:jc w:val="center"/>
        <w:rPr>
          <w:rFonts w:ascii="Times New Roman" w:hAnsi="Times New Roman" w:cs="Times New Roman"/>
        </w:rPr>
      </w:pPr>
    </w:p>
    <w:p w14:paraId="1EA04AA9" w14:textId="77777777" w:rsidR="00221689" w:rsidRPr="00F92A71" w:rsidRDefault="00221689" w:rsidP="0022168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A71">
        <w:rPr>
          <w:rFonts w:ascii="Times New Roman" w:hAnsi="Times New Roman" w:cs="Times New Roman"/>
          <w:sz w:val="28"/>
          <w:szCs w:val="28"/>
        </w:rPr>
        <w:t xml:space="preserve">Програма спрямована на </w:t>
      </w:r>
      <w:r w:rsidR="00D230BE" w:rsidRPr="00F92A71">
        <w:rPr>
          <w:rFonts w:ascii="Times New Roman" w:hAnsi="Times New Roman" w:cs="Times New Roman"/>
          <w:sz w:val="28"/>
          <w:szCs w:val="28"/>
        </w:rPr>
        <w:t>врегулювання господарської діяльності в сфері рибництва, шляхом виготовлення паспортів водних об’єктів та паспортів гідроспоруд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згідно норм чинного законодавства з метою подальшої передачі водних об’єктів та гідротехнічних споруд в оренду</w:t>
      </w:r>
      <w:r w:rsidR="003B0454" w:rsidRPr="00F92A71">
        <w:rPr>
          <w:rFonts w:ascii="Times New Roman" w:hAnsi="Times New Roman" w:cs="Times New Roman"/>
          <w:sz w:val="28"/>
          <w:szCs w:val="28"/>
        </w:rPr>
        <w:t xml:space="preserve"> через проведення аукціонів та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підписання Додаткових угод з орендарями, як</w:t>
      </w:r>
      <w:r w:rsidR="003B0454" w:rsidRPr="00F92A71">
        <w:rPr>
          <w:rFonts w:ascii="Times New Roman" w:hAnsi="Times New Roman" w:cs="Times New Roman"/>
          <w:sz w:val="28"/>
          <w:szCs w:val="28"/>
        </w:rPr>
        <w:t>і набули право оренди на дату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створення Стрийської міської територіальної громади. </w:t>
      </w:r>
    </w:p>
    <w:p w14:paraId="065D080B" w14:textId="77777777" w:rsidR="00221689" w:rsidRPr="00F92A71" w:rsidRDefault="00221689" w:rsidP="00221689">
      <w:pPr>
        <w:ind w:left="708" w:right="76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A4EE2" w14:textId="77777777" w:rsidR="00221689" w:rsidRPr="00F92A71" w:rsidRDefault="00221689" w:rsidP="00221689">
      <w:pPr>
        <w:ind w:left="708"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71">
        <w:rPr>
          <w:rFonts w:ascii="Times New Roman" w:hAnsi="Times New Roman" w:cs="Times New Roman"/>
          <w:b/>
          <w:bCs/>
          <w:sz w:val="28"/>
          <w:szCs w:val="28"/>
        </w:rPr>
        <w:t xml:space="preserve">МЕТА  </w:t>
      </w:r>
      <w:r w:rsidRPr="00F92A71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3881197B" w14:textId="77777777" w:rsidR="00221689" w:rsidRPr="00F92A71" w:rsidRDefault="00221689" w:rsidP="00221689">
      <w:pPr>
        <w:ind w:right="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A71">
        <w:rPr>
          <w:rFonts w:ascii="Times New Roman" w:hAnsi="Times New Roman" w:cs="Times New Roman"/>
          <w:sz w:val="28"/>
          <w:szCs w:val="28"/>
        </w:rPr>
        <w:t>Метою програми  є</w:t>
      </w:r>
      <w:r w:rsidR="000A3D71" w:rsidRPr="00F92A71">
        <w:rPr>
          <w:rFonts w:ascii="Times New Roman" w:hAnsi="Times New Roman" w:cs="Times New Roman"/>
          <w:sz w:val="28"/>
          <w:szCs w:val="28"/>
        </w:rPr>
        <w:t xml:space="preserve"> сприяння </w:t>
      </w:r>
      <w:r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0A3D71" w:rsidRPr="00F92A71">
        <w:rPr>
          <w:rFonts w:ascii="Times New Roman" w:hAnsi="Times New Roman" w:cs="Times New Roman"/>
          <w:sz w:val="28"/>
          <w:szCs w:val="28"/>
        </w:rPr>
        <w:t>збільшення надходжень до міського бюджету коштів отриманих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від продажу пр</w:t>
      </w:r>
      <w:r w:rsidR="0060562A" w:rsidRPr="00F92A71">
        <w:rPr>
          <w:rFonts w:ascii="Times New Roman" w:hAnsi="Times New Roman" w:cs="Times New Roman"/>
          <w:sz w:val="28"/>
          <w:szCs w:val="28"/>
        </w:rPr>
        <w:t xml:space="preserve">ав оренди водних об’єктів шляхом проведення </w:t>
      </w:r>
      <w:r w:rsidR="00BE7D6D" w:rsidRPr="00F92A71">
        <w:rPr>
          <w:rFonts w:ascii="Times New Roman" w:hAnsi="Times New Roman" w:cs="Times New Roman"/>
          <w:sz w:val="28"/>
          <w:szCs w:val="28"/>
        </w:rPr>
        <w:t>аукціон</w:t>
      </w:r>
      <w:r w:rsidR="0060562A" w:rsidRPr="00F92A71">
        <w:rPr>
          <w:rFonts w:ascii="Times New Roman" w:hAnsi="Times New Roman" w:cs="Times New Roman"/>
          <w:sz w:val="28"/>
          <w:szCs w:val="28"/>
        </w:rPr>
        <w:t xml:space="preserve">ів та 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підписання Додаткових угод з орендарями, як</w:t>
      </w:r>
      <w:r w:rsidR="0060562A" w:rsidRPr="00F92A71">
        <w:rPr>
          <w:rFonts w:ascii="Times New Roman" w:hAnsi="Times New Roman" w:cs="Times New Roman"/>
          <w:sz w:val="28"/>
          <w:szCs w:val="28"/>
        </w:rPr>
        <w:t>і набули право оренди на дату</w:t>
      </w:r>
      <w:r w:rsidR="00BE7D6D" w:rsidRPr="00F92A71">
        <w:rPr>
          <w:rFonts w:ascii="Times New Roman" w:hAnsi="Times New Roman" w:cs="Times New Roman"/>
          <w:sz w:val="28"/>
          <w:szCs w:val="28"/>
        </w:rPr>
        <w:t xml:space="preserve"> створення Стрийської міської територіальної громади </w:t>
      </w:r>
      <w:r w:rsidR="000A6282" w:rsidRPr="00F92A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 відповідності до </w:t>
      </w:r>
      <w:r w:rsidR="000A6282" w:rsidRPr="00F92A71">
        <w:rPr>
          <w:rFonts w:ascii="Times New Roman" w:hAnsi="Times New Roman" w:cs="Times New Roman"/>
          <w:sz w:val="28"/>
          <w:szCs w:val="28"/>
        </w:rPr>
        <w:t>Закону України « Про внесення змін до деяких законодавчих актів України щодо впорядкування окремих питань організації та діяльності місцевого самоврядування та районних державних адміністрацій» від 17.11.2020р</w:t>
      </w:r>
      <w:r w:rsidR="000A6282" w:rsidRPr="00F92A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  п.24 розділу Х Перехідних положень Земельного кодексу України та Закону України «Про внесення змін до деяких законодавчих актів України щодо розмежування земель державної та комунальної власності»</w:t>
      </w:r>
    </w:p>
    <w:p w14:paraId="4BBB544E" w14:textId="77777777" w:rsidR="00221689" w:rsidRPr="00F92A71" w:rsidRDefault="00221689" w:rsidP="002216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E1F42" w14:textId="77777777" w:rsidR="00221689" w:rsidRPr="00F92A71" w:rsidRDefault="00221689" w:rsidP="00221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A71">
        <w:rPr>
          <w:rFonts w:ascii="Times New Roman" w:hAnsi="Times New Roman" w:cs="Times New Roman"/>
          <w:b/>
          <w:sz w:val="28"/>
          <w:szCs w:val="28"/>
        </w:rPr>
        <w:t>ОБГРУНТУВАННЯ  ПРОГРАМИ.</w:t>
      </w:r>
    </w:p>
    <w:p w14:paraId="09220889" w14:textId="77777777" w:rsidR="00344612" w:rsidRPr="00F92A71" w:rsidRDefault="00245678" w:rsidP="0034461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A71">
        <w:rPr>
          <w:rFonts w:ascii="Times New Roman" w:hAnsi="Times New Roman" w:cs="Times New Roman"/>
          <w:bCs/>
          <w:sz w:val="28"/>
          <w:szCs w:val="28"/>
        </w:rPr>
        <w:t>Одним із важливих напрямків</w:t>
      </w:r>
      <w:r w:rsidR="00221689" w:rsidRPr="00F92A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7AE" w:rsidRPr="00F92A71">
        <w:rPr>
          <w:rFonts w:ascii="Times New Roman" w:hAnsi="Times New Roman" w:cs="Times New Roman"/>
          <w:bCs/>
          <w:sz w:val="28"/>
          <w:szCs w:val="28"/>
        </w:rPr>
        <w:t xml:space="preserve"> наповнення бюджету міської ради є надходження від продажу права оренди </w:t>
      </w:r>
      <w:r w:rsidRPr="00F92A71">
        <w:rPr>
          <w:rFonts w:ascii="Times New Roman" w:hAnsi="Times New Roman" w:cs="Times New Roman"/>
          <w:bCs/>
          <w:sz w:val="28"/>
          <w:szCs w:val="28"/>
        </w:rPr>
        <w:t>водних об’єктів.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2A71">
        <w:rPr>
          <w:rFonts w:ascii="Times New Roman" w:hAnsi="Times New Roman" w:cs="Times New Roman"/>
          <w:bCs/>
          <w:sz w:val="28"/>
          <w:szCs w:val="28"/>
        </w:rPr>
        <w:t>Станом на 1 липня 2024 року на т</w:t>
      </w:r>
      <w:r w:rsidR="0060562A" w:rsidRPr="00F92A71">
        <w:rPr>
          <w:rFonts w:ascii="Times New Roman" w:hAnsi="Times New Roman" w:cs="Times New Roman"/>
          <w:bCs/>
          <w:sz w:val="28"/>
          <w:szCs w:val="28"/>
        </w:rPr>
        <w:t>ериторії громади знаходиться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 xml:space="preserve"> 172  водних</w:t>
      </w:r>
      <w:r w:rsidRPr="00F92A71">
        <w:rPr>
          <w:rFonts w:ascii="Times New Roman" w:hAnsi="Times New Roman" w:cs="Times New Roman"/>
          <w:bCs/>
          <w:sz w:val="28"/>
          <w:szCs w:val="28"/>
        </w:rPr>
        <w:t xml:space="preserve"> об’єкт</w:t>
      </w:r>
      <w:r w:rsidR="0064725C" w:rsidRPr="00F92A71">
        <w:rPr>
          <w:rFonts w:ascii="Times New Roman" w:hAnsi="Times New Roman" w:cs="Times New Roman"/>
          <w:bCs/>
          <w:sz w:val="28"/>
          <w:szCs w:val="28"/>
        </w:rPr>
        <w:t>и загальною площею водного дзеркала 357,6 га</w:t>
      </w:r>
      <w:r w:rsidR="00281506" w:rsidRPr="00F92A71">
        <w:rPr>
          <w:rFonts w:ascii="Times New Roman" w:hAnsi="Times New Roman" w:cs="Times New Roman"/>
          <w:bCs/>
          <w:sz w:val="28"/>
          <w:szCs w:val="28"/>
        </w:rPr>
        <w:t xml:space="preserve"> , з яких 61</w:t>
      </w:r>
      <w:r w:rsidR="00344612" w:rsidRPr="00F92A71">
        <w:rPr>
          <w:rFonts w:ascii="Times New Roman" w:hAnsi="Times New Roman" w:cs="Times New Roman"/>
          <w:bCs/>
          <w:sz w:val="28"/>
          <w:szCs w:val="28"/>
        </w:rPr>
        <w:t xml:space="preserve"> водних об’єктів площею- 203,4116</w:t>
      </w:r>
      <w:r w:rsidR="006159ED" w:rsidRPr="00F92A71">
        <w:rPr>
          <w:rFonts w:ascii="Times New Roman" w:hAnsi="Times New Roman" w:cs="Times New Roman"/>
          <w:bCs/>
          <w:sz w:val="28"/>
          <w:szCs w:val="28"/>
        </w:rPr>
        <w:t xml:space="preserve"> га надано в оренду ( в тому числі РДА та ЛОДА</w:t>
      </w:r>
      <w:r w:rsidR="00344612" w:rsidRPr="00F92A71">
        <w:rPr>
          <w:rFonts w:ascii="Times New Roman" w:hAnsi="Times New Roman" w:cs="Times New Roman"/>
          <w:bCs/>
          <w:sz w:val="28"/>
          <w:szCs w:val="28"/>
        </w:rPr>
        <w:t xml:space="preserve"> -55,786 га</w:t>
      </w:r>
      <w:r w:rsidR="006159ED" w:rsidRPr="00F92A71">
        <w:rPr>
          <w:rFonts w:ascii="Times New Roman" w:hAnsi="Times New Roman" w:cs="Times New Roman"/>
          <w:bCs/>
          <w:sz w:val="28"/>
          <w:szCs w:val="28"/>
        </w:rPr>
        <w:t>)</w:t>
      </w:r>
      <w:r w:rsidR="00344612" w:rsidRPr="00F92A71">
        <w:rPr>
          <w:rFonts w:ascii="Times New Roman" w:hAnsi="Times New Roman" w:cs="Times New Roman"/>
          <w:bCs/>
          <w:sz w:val="28"/>
          <w:szCs w:val="28"/>
        </w:rPr>
        <w:t>;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 xml:space="preserve"> 32 розміщено на землях під ОСГ</w:t>
      </w:r>
      <w:r w:rsidR="0093533E" w:rsidRPr="00F92A71">
        <w:rPr>
          <w:rFonts w:ascii="Times New Roman" w:hAnsi="Times New Roman" w:cs="Times New Roman"/>
          <w:bCs/>
          <w:sz w:val="28"/>
          <w:szCs w:val="28"/>
        </w:rPr>
        <w:t xml:space="preserve"> (площа водного дзеркала 11,37 га)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>,</w:t>
      </w:r>
      <w:r w:rsidR="005E2511" w:rsidRPr="00F92A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 xml:space="preserve">19 на землях 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lastRenderedPageBreak/>
        <w:t>виділених для постійного користування</w:t>
      </w:r>
      <w:r w:rsidR="00B9207E" w:rsidRPr="00F92A71">
        <w:rPr>
          <w:rFonts w:ascii="Times New Roman" w:hAnsi="Times New Roman" w:cs="Times New Roman"/>
          <w:bCs/>
          <w:sz w:val="28"/>
          <w:szCs w:val="28"/>
        </w:rPr>
        <w:t xml:space="preserve"> (42,5 га)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>,</w:t>
      </w:r>
      <w:r w:rsidR="005E2511" w:rsidRPr="00F92A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1506" w:rsidRPr="00F92A71">
        <w:rPr>
          <w:rFonts w:ascii="Times New Roman" w:hAnsi="Times New Roman" w:cs="Times New Roman"/>
          <w:bCs/>
          <w:sz w:val="28"/>
          <w:szCs w:val="28"/>
        </w:rPr>
        <w:t xml:space="preserve"> 60</w:t>
      </w:r>
      <w:r w:rsidR="00AE22AA" w:rsidRPr="00F92A71">
        <w:rPr>
          <w:rFonts w:ascii="Times New Roman" w:hAnsi="Times New Roman" w:cs="Times New Roman"/>
          <w:bCs/>
          <w:sz w:val="28"/>
          <w:szCs w:val="28"/>
        </w:rPr>
        <w:t xml:space="preserve"> вільний водний об’єкт</w:t>
      </w:r>
      <w:r w:rsidR="00344612" w:rsidRPr="00F92A71">
        <w:rPr>
          <w:rFonts w:ascii="Times New Roman" w:hAnsi="Times New Roman" w:cs="Times New Roman"/>
          <w:bCs/>
          <w:sz w:val="28"/>
          <w:szCs w:val="28"/>
        </w:rPr>
        <w:t xml:space="preserve"> орієнтовною площею 100,3 га</w:t>
      </w:r>
      <w:r w:rsidRPr="00F92A7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AE366C" w14:textId="77777777" w:rsidR="00221689" w:rsidRPr="00F92A71" w:rsidRDefault="00281506" w:rsidP="003446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A71">
        <w:rPr>
          <w:rFonts w:ascii="Times New Roman" w:hAnsi="Times New Roman" w:cs="Times New Roman"/>
          <w:bCs/>
          <w:sz w:val="28"/>
          <w:szCs w:val="28"/>
        </w:rPr>
        <w:t xml:space="preserve"> З 61</w:t>
      </w:r>
      <w:r w:rsidR="005E2511" w:rsidRPr="00F92A71">
        <w:rPr>
          <w:rFonts w:ascii="Times New Roman" w:hAnsi="Times New Roman" w:cs="Times New Roman"/>
          <w:bCs/>
          <w:sz w:val="28"/>
          <w:szCs w:val="28"/>
        </w:rPr>
        <w:t xml:space="preserve"> водних об’єктів наданих в оренду</w:t>
      </w:r>
      <w:r w:rsidR="00DE6357" w:rsidRPr="00F92A71">
        <w:rPr>
          <w:rFonts w:ascii="Times New Roman" w:hAnsi="Times New Roman" w:cs="Times New Roman"/>
          <w:bCs/>
          <w:sz w:val="28"/>
          <w:szCs w:val="28"/>
        </w:rPr>
        <w:t>,</w:t>
      </w:r>
      <w:r w:rsidR="005E2511" w:rsidRPr="00F92A71">
        <w:rPr>
          <w:rFonts w:ascii="Times New Roman" w:hAnsi="Times New Roman" w:cs="Times New Roman"/>
          <w:bCs/>
          <w:sz w:val="28"/>
          <w:szCs w:val="28"/>
        </w:rPr>
        <w:t xml:space="preserve"> паспорти водних об’єктів розроблених згідно Порядку розроблення  паспорта водного об’єкту затвердженого  наказом </w:t>
      </w:r>
      <w:r w:rsidR="003C14BF" w:rsidRPr="00F92A71">
        <w:rPr>
          <w:rFonts w:ascii="Times New Roman" w:hAnsi="Times New Roman" w:cs="Times New Roman"/>
          <w:bCs/>
          <w:sz w:val="28"/>
          <w:szCs w:val="28"/>
        </w:rPr>
        <w:t>Міністерства екології та природніх р</w:t>
      </w:r>
      <w:r w:rsidR="005E2511" w:rsidRPr="00F92A71">
        <w:rPr>
          <w:rFonts w:ascii="Times New Roman" w:hAnsi="Times New Roman" w:cs="Times New Roman"/>
          <w:bCs/>
          <w:sz w:val="28"/>
          <w:szCs w:val="28"/>
        </w:rPr>
        <w:t>есурсів України від 18.03.2013 року № 99</w:t>
      </w:r>
      <w:r w:rsidR="003C14BF" w:rsidRPr="00F92A71">
        <w:rPr>
          <w:rFonts w:ascii="Times New Roman" w:hAnsi="Times New Roman" w:cs="Times New Roman"/>
          <w:bCs/>
          <w:sz w:val="28"/>
          <w:szCs w:val="28"/>
        </w:rPr>
        <w:t xml:space="preserve"> – 33 одиниці</w:t>
      </w:r>
      <w:r w:rsidR="0064725C" w:rsidRPr="00F92A71">
        <w:rPr>
          <w:rFonts w:ascii="Times New Roman" w:hAnsi="Times New Roman" w:cs="Times New Roman"/>
          <w:bCs/>
          <w:sz w:val="28"/>
          <w:szCs w:val="28"/>
        </w:rPr>
        <w:t xml:space="preserve"> на загальну площу водного дзеркала 147,62 га. Це згідно угод підписаних міською радою у 2022 році. </w:t>
      </w:r>
      <w:r w:rsidR="00B44FCA" w:rsidRPr="00F92A71">
        <w:rPr>
          <w:rFonts w:ascii="Times New Roman" w:hAnsi="Times New Roman" w:cs="Times New Roman"/>
          <w:bCs/>
          <w:sz w:val="28"/>
          <w:szCs w:val="28"/>
        </w:rPr>
        <w:t xml:space="preserve"> Для впорядкування договірних відносин необхідно виготовити </w:t>
      </w:r>
      <w:r w:rsidR="00067B30" w:rsidRPr="00F92A71">
        <w:rPr>
          <w:rFonts w:ascii="Times New Roman" w:hAnsi="Times New Roman" w:cs="Times New Roman"/>
          <w:bCs/>
          <w:sz w:val="28"/>
          <w:szCs w:val="28"/>
        </w:rPr>
        <w:t>першочергово паспорти водних об’єктів та паспорти гідротехнічних споруд  для 27 водних об’єктів</w:t>
      </w:r>
      <w:r w:rsidR="0064725C" w:rsidRPr="00F92A71">
        <w:rPr>
          <w:rFonts w:ascii="Times New Roman" w:hAnsi="Times New Roman" w:cs="Times New Roman"/>
          <w:bCs/>
          <w:sz w:val="28"/>
          <w:szCs w:val="28"/>
        </w:rPr>
        <w:t xml:space="preserve"> загальною площею водного дзеркала 55,8 га</w:t>
      </w:r>
      <w:r w:rsidR="00067B30" w:rsidRPr="00F92A71">
        <w:rPr>
          <w:rFonts w:ascii="Times New Roman" w:hAnsi="Times New Roman" w:cs="Times New Roman"/>
          <w:bCs/>
          <w:sz w:val="28"/>
          <w:szCs w:val="28"/>
        </w:rPr>
        <w:t>.</w:t>
      </w:r>
      <w:r w:rsidR="00830A61" w:rsidRPr="00F92A71">
        <w:rPr>
          <w:rFonts w:ascii="Times New Roman" w:hAnsi="Times New Roman" w:cs="Times New Roman"/>
          <w:bCs/>
          <w:sz w:val="28"/>
          <w:szCs w:val="28"/>
        </w:rPr>
        <w:t xml:space="preserve"> Наступним етапом є паспортизація вільних водних об’єктів з метою подальшої реалізації права оренди через аукціон.</w:t>
      </w:r>
    </w:p>
    <w:p w14:paraId="2B6AD874" w14:textId="77777777" w:rsidR="00221689" w:rsidRPr="00F92A71" w:rsidRDefault="00221689" w:rsidP="0024567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2A71">
        <w:rPr>
          <w:rFonts w:ascii="Times New Roman" w:hAnsi="Times New Roman" w:cs="Times New Roman"/>
          <w:bCs/>
          <w:sz w:val="28"/>
          <w:szCs w:val="28"/>
        </w:rPr>
        <w:tab/>
      </w:r>
    </w:p>
    <w:p w14:paraId="3CFEA080" w14:textId="77777777" w:rsidR="00245678" w:rsidRPr="00F92A71" w:rsidRDefault="00245678" w:rsidP="00221689">
      <w:pPr>
        <w:ind w:right="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0177C" w14:textId="77777777" w:rsidR="00221689" w:rsidRPr="00F92A71" w:rsidRDefault="00221689" w:rsidP="00221689">
      <w:pPr>
        <w:ind w:right="76"/>
        <w:jc w:val="center"/>
        <w:rPr>
          <w:rFonts w:ascii="Times New Roman" w:hAnsi="Times New Roman" w:cs="Times New Roman"/>
          <w:sz w:val="28"/>
          <w:szCs w:val="28"/>
        </w:rPr>
      </w:pPr>
      <w:r w:rsidRPr="00F92A71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 ВИКОНАННЯ ПРОГРАМИ</w:t>
      </w:r>
    </w:p>
    <w:p w14:paraId="7471A05F" w14:textId="77777777" w:rsidR="00221689" w:rsidRPr="00F92A71" w:rsidRDefault="00221689" w:rsidP="002464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A71">
        <w:rPr>
          <w:rFonts w:ascii="Times New Roman" w:hAnsi="Times New Roman" w:cs="Times New Roman"/>
          <w:sz w:val="28"/>
          <w:szCs w:val="28"/>
        </w:rPr>
        <w:t xml:space="preserve">Виконання заходів програми </w:t>
      </w:r>
      <w:r w:rsidR="00B44FCA" w:rsidRPr="00F92A71">
        <w:rPr>
          <w:rFonts w:ascii="Times New Roman" w:hAnsi="Times New Roman" w:cs="Times New Roman"/>
          <w:sz w:val="28"/>
          <w:szCs w:val="28"/>
        </w:rPr>
        <w:t xml:space="preserve"> дозволить впорядкувати</w:t>
      </w:r>
      <w:r w:rsidR="002464CA" w:rsidRPr="00F92A71">
        <w:rPr>
          <w:rFonts w:ascii="Times New Roman" w:hAnsi="Times New Roman" w:cs="Times New Roman"/>
          <w:sz w:val="28"/>
          <w:szCs w:val="28"/>
        </w:rPr>
        <w:t xml:space="preserve"> господарську діяльність в сфері рибництва, шляхом виготовлення паспортів водних об’єктів та паспортів гідроспоруд згідно норм чинного законодавства з метою подальшої передачі водних об’єктів та гідротехнічних споруд в оренду через проведення аукціонів, або підписання Додаткових угод з орендарями, які набули право оренди на дату створення Стрийської міської територіальної громади </w:t>
      </w:r>
      <w:r w:rsidR="000A6282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B44FCA" w:rsidRPr="00F92A71">
        <w:rPr>
          <w:rFonts w:ascii="Times New Roman" w:hAnsi="Times New Roman" w:cs="Times New Roman"/>
          <w:sz w:val="28"/>
          <w:szCs w:val="28"/>
        </w:rPr>
        <w:t xml:space="preserve">та </w:t>
      </w:r>
      <w:r w:rsidRPr="00F92A71">
        <w:rPr>
          <w:rFonts w:ascii="Times New Roman" w:hAnsi="Times New Roman" w:cs="Times New Roman"/>
          <w:sz w:val="28"/>
          <w:szCs w:val="28"/>
        </w:rPr>
        <w:t>сприятиме</w:t>
      </w:r>
      <w:r w:rsidR="00B44FCA" w:rsidRPr="00F92A71">
        <w:rPr>
          <w:rFonts w:ascii="Times New Roman" w:hAnsi="Times New Roman" w:cs="Times New Roman"/>
          <w:sz w:val="28"/>
          <w:szCs w:val="28"/>
        </w:rPr>
        <w:t xml:space="preserve"> </w:t>
      </w:r>
      <w:r w:rsidR="002464CA" w:rsidRPr="00F92A71">
        <w:rPr>
          <w:rFonts w:ascii="Times New Roman" w:hAnsi="Times New Roman" w:cs="Times New Roman"/>
          <w:sz w:val="28"/>
          <w:szCs w:val="28"/>
        </w:rPr>
        <w:t xml:space="preserve"> залученню додаткових </w:t>
      </w:r>
      <w:r w:rsidR="00B44FCA" w:rsidRPr="00F92A71">
        <w:rPr>
          <w:rFonts w:ascii="Times New Roman" w:hAnsi="Times New Roman" w:cs="Times New Roman"/>
          <w:sz w:val="28"/>
          <w:szCs w:val="28"/>
        </w:rPr>
        <w:t>надходжень до міського бюджету</w:t>
      </w:r>
      <w:r w:rsidRPr="00F92A71">
        <w:rPr>
          <w:rFonts w:ascii="Times New Roman" w:hAnsi="Times New Roman" w:cs="Times New Roman"/>
          <w:sz w:val="28"/>
          <w:szCs w:val="28"/>
        </w:rPr>
        <w:t>.</w:t>
      </w:r>
    </w:p>
    <w:p w14:paraId="462262C8" w14:textId="77777777" w:rsidR="00221689" w:rsidRPr="00F92A71" w:rsidRDefault="00221689" w:rsidP="002216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347FAE" w14:textId="77777777" w:rsidR="00221689" w:rsidRPr="00F92A71" w:rsidRDefault="00221689" w:rsidP="00221689">
      <w:pPr>
        <w:pStyle w:val="2"/>
        <w:spacing w:line="24" w:lineRule="atLeast"/>
        <w:ind w:left="360"/>
        <w:rPr>
          <w:sz w:val="28"/>
          <w:szCs w:val="28"/>
        </w:rPr>
      </w:pPr>
    </w:p>
    <w:p w14:paraId="6912F4B3" w14:textId="77777777" w:rsidR="00221689" w:rsidRPr="00F92A71" w:rsidRDefault="00221689" w:rsidP="00221689">
      <w:pPr>
        <w:pStyle w:val="2"/>
        <w:spacing w:line="24" w:lineRule="atLeast"/>
        <w:ind w:left="360"/>
        <w:rPr>
          <w:sz w:val="28"/>
          <w:szCs w:val="28"/>
        </w:rPr>
      </w:pPr>
    </w:p>
    <w:p w14:paraId="1742639A" w14:textId="77777777" w:rsidR="00221689" w:rsidRPr="00F92A71" w:rsidRDefault="00221689" w:rsidP="00221689">
      <w:pPr>
        <w:pStyle w:val="2"/>
        <w:spacing w:line="24" w:lineRule="atLeast"/>
        <w:ind w:left="360"/>
        <w:rPr>
          <w:sz w:val="28"/>
          <w:szCs w:val="28"/>
        </w:rPr>
      </w:pPr>
    </w:p>
    <w:p w14:paraId="68F3C5FD" w14:textId="77777777" w:rsidR="00221689" w:rsidRPr="00F92A71" w:rsidRDefault="00221689" w:rsidP="00221689">
      <w:pPr>
        <w:pStyle w:val="2"/>
        <w:spacing w:line="24" w:lineRule="atLeast"/>
        <w:ind w:left="360"/>
        <w:rPr>
          <w:sz w:val="28"/>
          <w:szCs w:val="28"/>
        </w:rPr>
      </w:pPr>
      <w:r w:rsidRPr="00F92A71">
        <w:rPr>
          <w:sz w:val="28"/>
          <w:szCs w:val="28"/>
        </w:rPr>
        <w:t>Начальник відділу промисловості,</w:t>
      </w:r>
    </w:p>
    <w:p w14:paraId="6AFF59D8" w14:textId="77777777" w:rsidR="00221689" w:rsidRPr="00F92A71" w:rsidRDefault="00221689" w:rsidP="00221689">
      <w:pPr>
        <w:pStyle w:val="2"/>
        <w:spacing w:line="24" w:lineRule="atLeast"/>
        <w:ind w:left="360"/>
        <w:rPr>
          <w:sz w:val="28"/>
          <w:szCs w:val="28"/>
        </w:rPr>
      </w:pPr>
      <w:r w:rsidRPr="00F92A71">
        <w:rPr>
          <w:sz w:val="28"/>
          <w:szCs w:val="28"/>
        </w:rPr>
        <w:t>аграрної політики та підприємництва                      Василь ЛЕСІВ</w:t>
      </w:r>
    </w:p>
    <w:p w14:paraId="612692A0" w14:textId="77777777" w:rsidR="00221689" w:rsidRPr="00F92A71" w:rsidRDefault="00221689" w:rsidP="00221689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14:paraId="1FD3F857" w14:textId="77777777" w:rsidR="00067B30" w:rsidRPr="00F92A71" w:rsidRDefault="00067B30" w:rsidP="00221689">
      <w:pPr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1EAF0E2" w14:textId="77777777" w:rsidR="00067B30" w:rsidRPr="00F92A71" w:rsidRDefault="00067B30" w:rsidP="00221689">
      <w:pPr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D27C852" w14:textId="77777777" w:rsidR="00067B30" w:rsidRPr="00F92A71" w:rsidRDefault="00067B30" w:rsidP="00221689">
      <w:pPr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A3CD0CD" w14:textId="77777777" w:rsidR="00067B30" w:rsidRPr="00F92A71" w:rsidRDefault="00067B30" w:rsidP="00221689">
      <w:pPr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A23083C" w14:textId="77777777" w:rsidR="00F92A71" w:rsidRDefault="00F92A71" w:rsidP="00830A61">
      <w:pPr>
        <w:spacing w:after="0"/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CFFD5BE" w14:textId="77777777" w:rsidR="00F92A71" w:rsidRDefault="00F92A71" w:rsidP="00830A61">
      <w:pPr>
        <w:spacing w:after="0"/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DB79BBC" w14:textId="77777777" w:rsidR="00F92A71" w:rsidRDefault="00F92A71" w:rsidP="00830A61">
      <w:pPr>
        <w:spacing w:after="0"/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7DE609A" w14:textId="77777777" w:rsidR="00221689" w:rsidRPr="00F92A71" w:rsidRDefault="00067B30" w:rsidP="00830A61">
      <w:pPr>
        <w:spacing w:after="0"/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92A71">
        <w:rPr>
          <w:rFonts w:ascii="Times New Roman" w:hAnsi="Times New Roman" w:cs="Times New Roman"/>
          <w:bCs/>
          <w:sz w:val="28"/>
          <w:szCs w:val="28"/>
        </w:rPr>
        <w:lastRenderedPageBreak/>
        <w:t>Д</w:t>
      </w:r>
      <w:r w:rsidR="00221689" w:rsidRPr="00F92A71">
        <w:rPr>
          <w:rFonts w:ascii="Times New Roman" w:hAnsi="Times New Roman" w:cs="Times New Roman"/>
          <w:bCs/>
          <w:sz w:val="28"/>
          <w:szCs w:val="28"/>
        </w:rPr>
        <w:t>одаток 1</w:t>
      </w:r>
    </w:p>
    <w:p w14:paraId="492CBD99" w14:textId="77777777" w:rsidR="00221689" w:rsidRPr="00F92A71" w:rsidRDefault="00221689" w:rsidP="00830A61">
      <w:pPr>
        <w:spacing w:after="0"/>
        <w:ind w:left="680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92A71">
        <w:rPr>
          <w:rFonts w:ascii="Times New Roman" w:hAnsi="Times New Roman" w:cs="Times New Roman"/>
          <w:sz w:val="28"/>
          <w:szCs w:val="28"/>
        </w:rPr>
        <w:t>до програми</w:t>
      </w:r>
    </w:p>
    <w:p w14:paraId="547285A0" w14:textId="77777777" w:rsidR="00221689" w:rsidRPr="00F92A71" w:rsidRDefault="00221689" w:rsidP="00221689">
      <w:pPr>
        <w:pStyle w:val="3"/>
        <w:jc w:val="center"/>
        <w:rPr>
          <w:rFonts w:ascii="Times New Roman" w:hAnsi="Times New Roman" w:cs="Times New Roman"/>
          <w:bCs w:val="0"/>
          <w:color w:val="auto"/>
          <w:szCs w:val="28"/>
          <w:lang w:val="uk-UA"/>
        </w:rPr>
      </w:pPr>
      <w:r w:rsidRPr="00F92A71">
        <w:rPr>
          <w:rFonts w:ascii="Times New Roman" w:hAnsi="Times New Roman" w:cs="Times New Roman"/>
          <w:color w:val="auto"/>
          <w:szCs w:val="28"/>
        </w:rPr>
        <w:t>ПАСПОРТ</w:t>
      </w:r>
    </w:p>
    <w:p w14:paraId="487D2C4F" w14:textId="77777777" w:rsidR="00067B30" w:rsidRPr="00F92A71" w:rsidRDefault="00067B30" w:rsidP="004D120B">
      <w:pPr>
        <w:spacing w:after="0"/>
        <w:jc w:val="center"/>
        <w:rPr>
          <w:rFonts w:ascii="Times New Roman" w:hAnsi="Times New Roman" w:cs="Times New Roman"/>
          <w:b/>
          <w:sz w:val="32"/>
          <w:szCs w:val="30"/>
        </w:rPr>
      </w:pPr>
      <w:r w:rsidRPr="00F92A71">
        <w:rPr>
          <w:rFonts w:ascii="Times New Roman" w:hAnsi="Times New Roman" w:cs="Times New Roman"/>
          <w:sz w:val="28"/>
          <w:szCs w:val="28"/>
        </w:rPr>
        <w:t>Програми виготовлення паспортів водних об’єктів та паспортів гідро</w:t>
      </w:r>
      <w:r w:rsidR="00DE6357" w:rsidRPr="00F92A71"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Pr="00F92A71">
        <w:rPr>
          <w:rFonts w:ascii="Times New Roman" w:hAnsi="Times New Roman" w:cs="Times New Roman"/>
          <w:sz w:val="28"/>
          <w:szCs w:val="28"/>
        </w:rPr>
        <w:t>споруд  на території Стрийської міської територіальної громади</w:t>
      </w:r>
      <w:r w:rsidR="004D120B" w:rsidRPr="00F92A71">
        <w:rPr>
          <w:rFonts w:ascii="Times New Roman" w:hAnsi="Times New Roman" w:cs="Times New Roman"/>
          <w:sz w:val="28"/>
          <w:szCs w:val="28"/>
        </w:rPr>
        <w:t xml:space="preserve"> на 2024-2026 роки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3461"/>
        <w:gridCol w:w="1339"/>
        <w:gridCol w:w="2012"/>
        <w:gridCol w:w="1989"/>
      </w:tblGrid>
      <w:tr w:rsidR="00221689" w:rsidRPr="00F92A71" w14:paraId="74514F82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9CBB" w14:textId="77777777" w:rsidR="00221689" w:rsidRPr="00F92A71" w:rsidRDefault="00221689" w:rsidP="004D120B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7718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Ініціатор розроблення Програми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A04B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Виконавчий комітет Стрийської міської ради</w:t>
            </w:r>
          </w:p>
        </w:tc>
      </w:tr>
      <w:tr w:rsidR="00221689" w:rsidRPr="00F92A71" w14:paraId="326143D3" w14:textId="77777777" w:rsidTr="00F92A71">
        <w:trPr>
          <w:trHeight w:val="140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2E80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E382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A135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kern w:val="2"/>
                <w:sz w:val="27"/>
                <w:szCs w:val="27"/>
                <w:lang w:eastAsia="zh-CN" w:bidi="hi-IN"/>
              </w:rPr>
            </w:pPr>
          </w:p>
        </w:tc>
      </w:tr>
      <w:tr w:rsidR="00221689" w:rsidRPr="00F92A71" w14:paraId="3AF1DE42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B9C3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4BF3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Розробник Програми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8883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Виконавчий комітет Стрийської міської ради</w:t>
            </w:r>
          </w:p>
        </w:tc>
      </w:tr>
      <w:tr w:rsidR="00221689" w:rsidRPr="00F92A71" w14:paraId="3DB6310B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6D8E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C9C9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Співрозробники Програми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FEC2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</w:p>
        </w:tc>
      </w:tr>
      <w:tr w:rsidR="00221689" w:rsidRPr="00F92A71" w14:paraId="6A43AC8D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414D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D355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Відповідальні виконавці Програми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2BBC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Виконавчий комітет Стрийської міської ради</w:t>
            </w:r>
          </w:p>
        </w:tc>
      </w:tr>
      <w:tr w:rsidR="00221689" w:rsidRPr="00F92A71" w14:paraId="2DAB1F36" w14:textId="77777777" w:rsidTr="00F92A71">
        <w:trPr>
          <w:trHeight w:val="75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94BC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BF46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Учасники Програми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A524" w14:textId="77777777" w:rsidR="00221689" w:rsidRPr="00F92A71" w:rsidRDefault="00221689" w:rsidP="002914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47A" w:rsidRPr="00F92A71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</w:tr>
      <w:tr w:rsidR="00221689" w:rsidRPr="00F92A71" w14:paraId="7E225F44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18E3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6DC4" w14:textId="77777777" w:rsidR="00221689" w:rsidRPr="00F92A71" w:rsidRDefault="0022168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E5FA" w14:textId="77777777" w:rsidR="00221689" w:rsidRPr="00F92A71" w:rsidRDefault="00067B30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  <w:r w:rsidR="00830A61" w:rsidRPr="00F92A71">
              <w:rPr>
                <w:rFonts w:ascii="Times New Roman" w:hAnsi="Times New Roman" w:cs="Times New Roman"/>
                <w:sz w:val="27"/>
                <w:szCs w:val="27"/>
              </w:rPr>
              <w:t>-2026</w:t>
            </w:r>
            <w:r w:rsidR="00221689" w:rsidRPr="00F92A71">
              <w:rPr>
                <w:rFonts w:ascii="Times New Roman" w:hAnsi="Times New Roman" w:cs="Times New Roman"/>
                <w:sz w:val="27"/>
                <w:szCs w:val="27"/>
              </w:rPr>
              <w:t xml:space="preserve"> рр.</w:t>
            </w:r>
          </w:p>
        </w:tc>
      </w:tr>
      <w:tr w:rsidR="00221689" w:rsidRPr="00F92A71" w14:paraId="6A2F6C31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9D6E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43D4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Джерела фінансування Програми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DEB4" w14:textId="77777777" w:rsidR="00221689" w:rsidRPr="00F92A71" w:rsidRDefault="004D120B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 xml:space="preserve"> Б</w:t>
            </w:r>
            <w:r w:rsidR="00221689" w:rsidRPr="00F92A71">
              <w:rPr>
                <w:rFonts w:ascii="Times New Roman" w:hAnsi="Times New Roman" w:cs="Times New Roman"/>
                <w:sz w:val="27"/>
                <w:szCs w:val="27"/>
              </w:rPr>
              <w:t xml:space="preserve">юджет Стрийської міської </w:t>
            </w: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територіальної громади</w:t>
            </w:r>
          </w:p>
        </w:tc>
      </w:tr>
      <w:tr w:rsidR="00221689" w:rsidRPr="00F92A71" w14:paraId="366AA2A9" w14:textId="77777777" w:rsidTr="00F92A71"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749C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5238" w14:textId="77777777" w:rsidR="00221689" w:rsidRPr="00F92A71" w:rsidRDefault="00221689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2E78" w14:textId="77777777" w:rsidR="00221689" w:rsidRPr="00F92A71" w:rsidRDefault="004D120B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  <w:r w:rsidR="00221689" w:rsidRPr="00F92A71">
              <w:rPr>
                <w:rFonts w:ascii="Times New Roman" w:hAnsi="Times New Roman" w:cs="Times New Roman"/>
                <w:sz w:val="27"/>
                <w:szCs w:val="27"/>
              </w:rPr>
              <w:t xml:space="preserve"> тис. грн. </w:t>
            </w:r>
          </w:p>
        </w:tc>
      </w:tr>
      <w:tr w:rsidR="00A923B8" w:rsidRPr="00F92A71" w14:paraId="33FD32C5" w14:textId="77777777" w:rsidTr="00F92A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0AFB" w14:textId="77777777" w:rsidR="00A923B8" w:rsidRPr="00F92A71" w:rsidRDefault="00A923B8">
            <w:pPr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1400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у тому числі: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3585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E9FD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B01" w14:textId="77777777" w:rsidR="00A923B8" w:rsidRPr="00F92A71" w:rsidRDefault="00830A61" w:rsidP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  <w:t>2026</w:t>
            </w:r>
          </w:p>
        </w:tc>
      </w:tr>
      <w:tr w:rsidR="00A923B8" w:rsidRPr="00F92A71" w14:paraId="4C1A1709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6C09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9.1.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5F26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коштів місцевого бюджету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1264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90 тис. грн.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5B25" w14:textId="77777777" w:rsidR="00A923B8" w:rsidRPr="00F92A71" w:rsidRDefault="00565CE5" w:rsidP="00565CE5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В межах бюджету фінансування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BF6" w14:textId="77777777" w:rsidR="00A923B8" w:rsidRPr="00F92A71" w:rsidRDefault="00565CE5" w:rsidP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</w:pPr>
            <w:r w:rsidRPr="00F92A71">
              <w:rPr>
                <w:rFonts w:ascii="Times New Roman" w:eastAsia="Times New Roman" w:hAnsi="Times New Roman" w:cs="Times New Roman"/>
                <w:kern w:val="2"/>
                <w:lang w:eastAsia="zh-CN" w:bidi="hi-IN"/>
              </w:rPr>
              <w:t>В межах бюджету фінансування</w:t>
            </w:r>
          </w:p>
        </w:tc>
      </w:tr>
      <w:tr w:rsidR="00A923B8" w:rsidRPr="00F92A71" w14:paraId="14BB27DD" w14:textId="77777777" w:rsidTr="00F92A7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96BA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9.2.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2AF9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7"/>
                <w:szCs w:val="27"/>
              </w:rPr>
              <w:t>коштів інших джерел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65E49" w14:textId="77777777" w:rsidR="00A923B8" w:rsidRPr="00F92A71" w:rsidRDefault="00A923B8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E977" w14:textId="77777777" w:rsidR="00A923B8" w:rsidRPr="00F92A71" w:rsidRDefault="00A923B8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384856FE" w14:textId="77777777" w:rsidR="00A923B8" w:rsidRPr="00F92A71" w:rsidRDefault="00A923B8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32B" w14:textId="77777777" w:rsidR="00A923B8" w:rsidRPr="00F92A71" w:rsidRDefault="00A923B8">
            <w:pP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14:paraId="4CD7FABE" w14:textId="77777777" w:rsidR="00A923B8" w:rsidRPr="00F92A71" w:rsidRDefault="00A923B8" w:rsidP="00A923B8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AF4FEC8" w14:textId="77777777" w:rsidR="00221689" w:rsidRPr="00F92A71" w:rsidRDefault="00221689" w:rsidP="00830A6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Начальник  відділу промисловості,</w:t>
      </w:r>
    </w:p>
    <w:p w14:paraId="53DF3305" w14:textId="77777777" w:rsidR="00221689" w:rsidRPr="00F92A71" w:rsidRDefault="00221689" w:rsidP="00830A6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аграрної політики та підприємництва                     Василь ЛЕСІВ</w:t>
      </w:r>
    </w:p>
    <w:p w14:paraId="34B5241A" w14:textId="77777777" w:rsidR="00F92A71" w:rsidRDefault="00F92A71" w:rsidP="00830A61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436D8C2" w14:textId="77777777" w:rsidR="00F92A71" w:rsidRDefault="00F92A71" w:rsidP="00830A61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7263FC0" w14:textId="77777777" w:rsidR="00221689" w:rsidRPr="00F92A71" w:rsidRDefault="00221689" w:rsidP="00830A61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F92A71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14:paraId="41688835" w14:textId="77777777" w:rsidR="00221689" w:rsidRPr="00F92A71" w:rsidRDefault="00221689" w:rsidP="0022168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SimSun" w:hAnsi="Times New Roman" w:cs="Times New Roman"/>
          <w:sz w:val="36"/>
          <w:szCs w:val="36"/>
          <w:lang w:val="ru-RU"/>
        </w:rPr>
      </w:pPr>
      <w:r w:rsidRPr="00F92A71">
        <w:rPr>
          <w:rFonts w:ascii="Times New Roman" w:hAnsi="Times New Roman" w:cs="Times New Roman"/>
          <w:sz w:val="28"/>
          <w:szCs w:val="28"/>
        </w:rPr>
        <w:t>до програми</w:t>
      </w:r>
    </w:p>
    <w:p w14:paraId="623E42D3" w14:textId="77777777" w:rsidR="00221689" w:rsidRPr="00F92A71" w:rsidRDefault="00221689" w:rsidP="0022168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6963C" w14:textId="77777777" w:rsidR="00221689" w:rsidRPr="00F92A71" w:rsidRDefault="00221689" w:rsidP="00221689">
      <w:pP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710E3FC1" w14:textId="77777777" w:rsidR="00221689" w:rsidRPr="00F92A71" w:rsidRDefault="00221689" w:rsidP="00221689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92A71">
        <w:rPr>
          <w:rFonts w:ascii="Times New Roman" w:hAnsi="Times New Roman" w:cs="Times New Roman"/>
          <w:b/>
          <w:sz w:val="36"/>
          <w:szCs w:val="36"/>
        </w:rPr>
        <w:t xml:space="preserve">Ресурсне забезпечення </w:t>
      </w:r>
    </w:p>
    <w:p w14:paraId="4AB0C5A6" w14:textId="77777777" w:rsidR="00A923B8" w:rsidRPr="00F92A71" w:rsidRDefault="00A923B8" w:rsidP="00A923B8">
      <w:pPr>
        <w:jc w:val="center"/>
        <w:rPr>
          <w:rFonts w:ascii="Times New Roman" w:hAnsi="Times New Roman" w:cs="Times New Roman"/>
          <w:b/>
          <w:sz w:val="32"/>
          <w:szCs w:val="30"/>
        </w:rPr>
      </w:pPr>
      <w:r w:rsidRPr="00F92A71">
        <w:rPr>
          <w:rFonts w:ascii="Times New Roman" w:hAnsi="Times New Roman" w:cs="Times New Roman"/>
          <w:sz w:val="28"/>
          <w:szCs w:val="28"/>
        </w:rPr>
        <w:t>Програми виготовлення паспортів водних об’єктів та паспортів гідро</w:t>
      </w:r>
      <w:r w:rsidR="00DE6357" w:rsidRPr="00F92A71"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Pr="00F92A71">
        <w:rPr>
          <w:rFonts w:ascii="Times New Roman" w:hAnsi="Times New Roman" w:cs="Times New Roman"/>
          <w:sz w:val="28"/>
          <w:szCs w:val="28"/>
        </w:rPr>
        <w:t>споруд  на території Стрийської міської територіальної громади</w:t>
      </w:r>
      <w:r w:rsidR="004D120B" w:rsidRPr="00F92A71">
        <w:rPr>
          <w:rFonts w:ascii="Times New Roman" w:hAnsi="Times New Roman" w:cs="Times New Roman"/>
          <w:sz w:val="28"/>
          <w:szCs w:val="28"/>
        </w:rPr>
        <w:t xml:space="preserve"> на 2024-2026 роки</w:t>
      </w:r>
    </w:p>
    <w:p w14:paraId="7A9B58ED" w14:textId="77777777" w:rsidR="00221689" w:rsidRPr="00F92A71" w:rsidRDefault="00221689" w:rsidP="00221689">
      <w:pPr>
        <w:jc w:val="center"/>
        <w:rPr>
          <w:rFonts w:ascii="Times New Roman" w:hAnsi="Times New Roman" w:cs="Times New Roman"/>
          <w:b/>
        </w:rPr>
      </w:pPr>
    </w:p>
    <w:p w14:paraId="34AF8451" w14:textId="77777777" w:rsidR="00221689" w:rsidRPr="00F92A71" w:rsidRDefault="00221689" w:rsidP="002216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  <w:r w:rsidRPr="00F92A71">
        <w:rPr>
          <w:rFonts w:ascii="Times New Roman" w:hAnsi="Times New Roman" w:cs="Times New Roman"/>
          <w:sz w:val="28"/>
        </w:rPr>
        <w:t>Етапи виконання Програми</w:t>
      </w:r>
    </w:p>
    <w:p w14:paraId="4C73F9F5" w14:textId="77777777" w:rsidR="00221689" w:rsidRPr="00F92A71" w:rsidRDefault="00221689" w:rsidP="00221689">
      <w:pPr>
        <w:ind w:right="354"/>
        <w:rPr>
          <w:rFonts w:ascii="Times New Roman" w:hAnsi="Times New Roman" w:cs="Times New Roman"/>
          <w:bCs/>
          <w:sz w:val="28"/>
          <w:szCs w:val="28"/>
        </w:rPr>
      </w:pPr>
      <w:r w:rsidRPr="00F92A7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тис. грн.</w:t>
      </w:r>
    </w:p>
    <w:tbl>
      <w:tblPr>
        <w:tblW w:w="3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1277"/>
        <w:gridCol w:w="1535"/>
        <w:gridCol w:w="1535"/>
      </w:tblGrid>
      <w:tr w:rsidR="00A923B8" w:rsidRPr="00F92A71" w14:paraId="008F50F2" w14:textId="77777777" w:rsidTr="00A923B8">
        <w:trPr>
          <w:trHeight w:val="955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0060" w14:textId="77777777" w:rsidR="00A923B8" w:rsidRPr="00F92A71" w:rsidRDefault="00A923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Cs/>
                <w:sz w:val="28"/>
                <w:szCs w:val="28"/>
              </w:rPr>
              <w:t>Показники витрат: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2A95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8E6972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Cs/>
                <w:sz w:val="28"/>
                <w:szCs w:val="28"/>
              </w:rPr>
              <w:t>2024 р.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3A04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922E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2025 р.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C9AD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7B8F4" w14:textId="77777777" w:rsidR="00A923B8" w:rsidRPr="00F92A71" w:rsidRDefault="001E74A2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923B8" w:rsidRPr="00F92A71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</w:tr>
      <w:tr w:rsidR="00A923B8" w:rsidRPr="00F92A71" w14:paraId="35B9C400" w14:textId="77777777" w:rsidTr="00A923B8">
        <w:trPr>
          <w:trHeight w:val="589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0166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6359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22A3" w14:textId="77777777" w:rsidR="00A923B8" w:rsidRPr="00F92A71" w:rsidRDefault="00565CE5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0"/>
                <w:szCs w:val="20"/>
              </w:rPr>
              <w:t>В межах бюджету фінансування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AC7B" w14:textId="77777777" w:rsidR="00A923B8" w:rsidRPr="00F92A71" w:rsidRDefault="004D120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A71">
              <w:rPr>
                <w:rFonts w:ascii="Times New Roman" w:hAnsi="Times New Roman" w:cs="Times New Roman"/>
                <w:sz w:val="20"/>
                <w:szCs w:val="20"/>
              </w:rPr>
              <w:t>В межах бюджету фінансування</w:t>
            </w:r>
          </w:p>
        </w:tc>
      </w:tr>
      <w:tr w:rsidR="00A923B8" w:rsidRPr="00F92A71" w14:paraId="24F178B7" w14:textId="77777777" w:rsidTr="00A923B8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FB42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Cs/>
                <w:sz w:val="28"/>
                <w:szCs w:val="28"/>
              </w:rPr>
              <w:t>Кошти не бюджетних джерел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E2D9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90CD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C683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3B8" w:rsidRPr="00F92A71" w14:paraId="29298020" w14:textId="77777777" w:rsidTr="00A923B8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D853" w14:textId="77777777" w:rsidR="00A923B8" w:rsidRPr="00F92A71" w:rsidRDefault="00A923B8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CBCF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8E01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92FA" w14:textId="77777777" w:rsidR="00A923B8" w:rsidRPr="00F92A71" w:rsidRDefault="00A923B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25167B" w14:textId="77777777" w:rsidR="00221689" w:rsidRPr="00F92A71" w:rsidRDefault="00221689" w:rsidP="0022168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01DC31C6" w14:textId="77777777" w:rsidR="00221689" w:rsidRPr="00F92A71" w:rsidRDefault="00221689" w:rsidP="0022168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776E182C" w14:textId="77777777" w:rsidR="00221689" w:rsidRPr="00F92A71" w:rsidRDefault="00221689" w:rsidP="0022168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55A2465F" w14:textId="77777777" w:rsidR="00221689" w:rsidRPr="00F92A71" w:rsidRDefault="00221689" w:rsidP="0022168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4D729B21" w14:textId="77777777" w:rsidR="00221689" w:rsidRPr="00F92A71" w:rsidRDefault="00221689" w:rsidP="002E72C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Начальник  відділу промисловості,</w:t>
      </w:r>
    </w:p>
    <w:p w14:paraId="40B61B0D" w14:textId="77777777" w:rsidR="00221689" w:rsidRPr="00F92A71" w:rsidRDefault="00221689" w:rsidP="002E72C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аграрної політики та підприємництва                     Василь ЛЕСІВ</w:t>
      </w:r>
    </w:p>
    <w:p w14:paraId="2538A84D" w14:textId="77777777" w:rsidR="00221689" w:rsidRPr="00F92A71" w:rsidRDefault="00221689" w:rsidP="002E72C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099D5F01" w14:textId="77777777" w:rsidR="00221689" w:rsidRPr="00F92A71" w:rsidRDefault="00221689" w:rsidP="002E72CA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75525259" w14:textId="77777777" w:rsidR="00221689" w:rsidRPr="00F92A71" w:rsidRDefault="00221689" w:rsidP="00221689">
      <w:pPr>
        <w:rPr>
          <w:rFonts w:ascii="Times New Roman" w:hAnsi="Times New Roman" w:cs="Times New Roman"/>
          <w:sz w:val="28"/>
          <w:szCs w:val="28"/>
        </w:rPr>
        <w:sectPr w:rsidR="00221689" w:rsidRPr="00F92A71" w:rsidSect="003444B8">
          <w:pgSz w:w="11906" w:h="16838"/>
          <w:pgMar w:top="851" w:right="851" w:bottom="851" w:left="1418" w:header="709" w:footer="709" w:gutter="0"/>
          <w:cols w:space="720"/>
          <w:docGrid w:linePitch="299"/>
        </w:sectPr>
      </w:pPr>
    </w:p>
    <w:p w14:paraId="722E07E1" w14:textId="77777777" w:rsidR="00221689" w:rsidRPr="00F92A71" w:rsidRDefault="00221689" w:rsidP="000A3D71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F92A71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14:paraId="6AF14423" w14:textId="77777777" w:rsidR="00221689" w:rsidRPr="00F92A71" w:rsidRDefault="00221689" w:rsidP="000A3D71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92A71">
        <w:rPr>
          <w:rFonts w:ascii="Times New Roman" w:hAnsi="Times New Roman" w:cs="Times New Roman"/>
          <w:sz w:val="28"/>
          <w:szCs w:val="28"/>
        </w:rPr>
        <w:t>до програми</w:t>
      </w:r>
    </w:p>
    <w:p w14:paraId="44CFE73A" w14:textId="77777777" w:rsidR="00221689" w:rsidRPr="00F92A71" w:rsidRDefault="00221689" w:rsidP="000A3D71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14:paraId="76E6874A" w14:textId="77777777" w:rsidR="00A923B8" w:rsidRPr="00F92A71" w:rsidRDefault="00221689" w:rsidP="00A923B8">
      <w:pPr>
        <w:jc w:val="center"/>
        <w:rPr>
          <w:rFonts w:ascii="Times New Roman" w:hAnsi="Times New Roman" w:cs="Times New Roman"/>
          <w:b/>
          <w:sz w:val="32"/>
          <w:szCs w:val="30"/>
        </w:rPr>
      </w:pPr>
      <w:r w:rsidRPr="00F92A71">
        <w:rPr>
          <w:rFonts w:ascii="Times New Roman" w:hAnsi="Times New Roman" w:cs="Times New Roman"/>
          <w:b/>
          <w:bCs/>
          <w:sz w:val="28"/>
          <w:szCs w:val="28"/>
        </w:rPr>
        <w:t xml:space="preserve">Напрямки діяльності та заходи  </w:t>
      </w:r>
      <w:r w:rsidR="00A923B8" w:rsidRPr="00F92A71">
        <w:rPr>
          <w:rFonts w:ascii="Times New Roman" w:hAnsi="Times New Roman" w:cs="Times New Roman"/>
          <w:sz w:val="28"/>
          <w:szCs w:val="28"/>
        </w:rPr>
        <w:t>Програми виготовлення паспортів водних об’єктів та паспортів гідро</w:t>
      </w:r>
      <w:r w:rsidR="00DE6357" w:rsidRPr="00F92A71"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="00A923B8" w:rsidRPr="00F92A71">
        <w:rPr>
          <w:rFonts w:ascii="Times New Roman" w:hAnsi="Times New Roman" w:cs="Times New Roman"/>
          <w:sz w:val="28"/>
          <w:szCs w:val="28"/>
        </w:rPr>
        <w:t>споруд  на території Стрийської міської територіальної громади</w:t>
      </w:r>
      <w:r w:rsidR="003B0454" w:rsidRPr="00F92A71">
        <w:rPr>
          <w:rFonts w:ascii="Times New Roman" w:hAnsi="Times New Roman" w:cs="Times New Roman"/>
          <w:sz w:val="28"/>
          <w:szCs w:val="28"/>
        </w:rPr>
        <w:t xml:space="preserve"> на 2024-2026 роки</w:t>
      </w:r>
    </w:p>
    <w:p w14:paraId="04E11F51" w14:textId="77777777" w:rsidR="00221689" w:rsidRPr="00F92A71" w:rsidRDefault="00221689" w:rsidP="00A923B8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1592"/>
        <w:gridCol w:w="984"/>
        <w:gridCol w:w="1297"/>
        <w:gridCol w:w="1149"/>
        <w:gridCol w:w="891"/>
        <w:gridCol w:w="566"/>
        <w:gridCol w:w="870"/>
        <w:gridCol w:w="1778"/>
      </w:tblGrid>
      <w:tr w:rsidR="00221689" w:rsidRPr="00F92A71" w14:paraId="08BBE797" w14:textId="77777777" w:rsidTr="000A3D71">
        <w:trPr>
          <w:trHeight w:val="629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B1C99" w14:textId="77777777" w:rsidR="00221689" w:rsidRPr="00F92A71" w:rsidRDefault="00221689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FFEF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Перелік заходів програми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524F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Строк виконання програми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7C6A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Відповідальний виконавець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AE93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Джерела фінансування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FC7F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Орієнтовні  щорічні обсяги фінансування (вартість), тис. грн.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455D" w14:textId="77777777" w:rsidR="00221689" w:rsidRPr="00F92A71" w:rsidRDefault="00221689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</w:rPr>
              <w:t>Очікуваний результат</w:t>
            </w:r>
          </w:p>
        </w:tc>
      </w:tr>
      <w:tr w:rsidR="000A3D71" w:rsidRPr="00F92A71" w14:paraId="4392C345" w14:textId="77777777" w:rsidTr="000A3D71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476D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E396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B3CE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B628" w14:textId="77777777" w:rsidR="000A3D71" w:rsidRPr="00F92A71" w:rsidRDefault="000A3D7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11F3" w14:textId="77777777" w:rsidR="000A3D71" w:rsidRPr="00F92A71" w:rsidRDefault="000A3D71">
            <w:pP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3CAA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3819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F7F7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14:paraId="375C9340" w14:textId="77777777" w:rsidR="000A3D71" w:rsidRPr="00F92A71" w:rsidRDefault="000A3D71" w:rsidP="000A3D71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D3E4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</w:tr>
      <w:tr w:rsidR="000A3D71" w:rsidRPr="00F92A71" w14:paraId="321C1563" w14:textId="77777777" w:rsidTr="000A3D71">
        <w:trPr>
          <w:trHeight w:val="2218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0834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A070" w14:textId="77777777" w:rsidR="000A3D71" w:rsidRPr="00F92A71" w:rsidRDefault="000A3D71" w:rsidP="00A923B8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2A7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1.Виготовлення паспортів водних об’єктів, паспортів гідротехнічних споруд, проведення</w:t>
            </w:r>
          </w:p>
          <w:p w14:paraId="2B8CB1BF" w14:textId="77777777" w:rsidR="000A3D71" w:rsidRPr="00F92A71" w:rsidRDefault="000A3D71" w:rsidP="00A923B8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інвентаризації гідротехнічних споруд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3AF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0"/>
                <w:szCs w:val="20"/>
              </w:rPr>
              <w:t>2024-202</w:t>
            </w:r>
            <w:r w:rsidR="002E72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4C5D" w14:textId="77777777" w:rsidR="000A3D71" w:rsidRPr="00F92A71" w:rsidRDefault="000A3D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6552D1" w14:textId="77777777" w:rsidR="000A3D71" w:rsidRPr="00F92A71" w:rsidRDefault="000A3D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6FD42" w14:textId="77777777" w:rsidR="000A3D71" w:rsidRPr="00F92A71" w:rsidRDefault="000A3D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A71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 ради</w:t>
            </w:r>
          </w:p>
          <w:p w14:paraId="32CEA505" w14:textId="77777777" w:rsidR="000A3D71" w:rsidRPr="00F92A71" w:rsidRDefault="000A3D71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4B4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92E698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540D1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578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52A59ABD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362E1F19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226BE524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90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4E80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2ACA55B9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2F477027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62A648C1" w14:textId="77777777" w:rsidR="004D120B" w:rsidRPr="00F92A71" w:rsidRDefault="004D120B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4203FC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F954B" w14:textId="77777777" w:rsidR="000A3D71" w:rsidRPr="00F92A71" w:rsidRDefault="000A3D71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482F214F" w14:textId="77777777" w:rsidR="000A3D71" w:rsidRPr="00F92A71" w:rsidRDefault="000A3D7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  <w:p w14:paraId="531D9CFA" w14:textId="77777777" w:rsidR="000A3D71" w:rsidRPr="00F92A71" w:rsidRDefault="004D120B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Залучення додаткових</w:t>
            </w:r>
            <w:r w:rsidR="000A3D71" w:rsidRPr="00F92A71">
              <w:rPr>
                <w:rFonts w:ascii="Times New Roma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надходжень до місцевого бюджету</w:t>
            </w:r>
          </w:p>
        </w:tc>
      </w:tr>
      <w:tr w:rsidR="000A3D71" w:rsidRPr="00F92A71" w14:paraId="218AC01B" w14:textId="77777777" w:rsidTr="000A3D71">
        <w:trPr>
          <w:trHeight w:val="30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4663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327C" w14:textId="77777777" w:rsidR="000A3D71" w:rsidRPr="00F92A71" w:rsidRDefault="000A3D71">
            <w:pP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95E4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1350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A27B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07EC" w14:textId="77777777" w:rsidR="000A3D71" w:rsidRPr="00F92A71" w:rsidRDefault="000A3D71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CE43" w14:textId="77777777" w:rsidR="000A3D71" w:rsidRPr="00F92A71" w:rsidRDefault="000A3D71">
            <w:pP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BEE7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603C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</w:tr>
      <w:tr w:rsidR="000A3D71" w:rsidRPr="00F92A71" w14:paraId="24B16F90" w14:textId="77777777" w:rsidTr="000A3D71">
        <w:trPr>
          <w:trHeight w:val="5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B45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D07F" w14:textId="77777777" w:rsidR="000A3D71" w:rsidRPr="00F92A71" w:rsidRDefault="000A3D71">
            <w:pPr>
              <w:widowControl w:val="0"/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bCs/>
                <w:color w:val="000000"/>
                <w:kern w:val="2"/>
                <w:sz w:val="16"/>
                <w:szCs w:val="16"/>
                <w:lang w:eastAsia="zh-CN" w:bidi="hi-IN"/>
              </w:rPr>
              <w:t>Всього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90B2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E08B" w14:textId="77777777" w:rsidR="000A3D71" w:rsidRPr="00F92A71" w:rsidRDefault="000A3D71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1334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A282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zh-CN" w:bidi="hi-IN"/>
              </w:rPr>
            </w:pPr>
            <w:r w:rsidRPr="00F92A71">
              <w:rPr>
                <w:rFonts w:ascii="Times New Roman" w:hAnsi="Times New Roman" w:cs="Times New Roman"/>
                <w:kern w:val="2"/>
                <w:sz w:val="16"/>
                <w:szCs w:val="16"/>
                <w:lang w:eastAsia="zh-CN" w:bidi="hi-IN"/>
              </w:rPr>
              <w:t>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2F5D" w14:textId="77777777" w:rsidR="000A3D71" w:rsidRPr="00F92A71" w:rsidRDefault="000A3D71" w:rsidP="00565CE5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F054" w14:textId="77777777" w:rsidR="000A3D71" w:rsidRPr="00F92A71" w:rsidRDefault="000A3D71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B5EF" w14:textId="77777777" w:rsidR="000A3D71" w:rsidRPr="00F92A71" w:rsidRDefault="000A3D71">
            <w:pPr>
              <w:rPr>
                <w:rFonts w:ascii="Times New Roman" w:hAnsi="Times New Roman" w:cs="Times New Roman"/>
              </w:rPr>
            </w:pPr>
          </w:p>
        </w:tc>
      </w:tr>
    </w:tbl>
    <w:p w14:paraId="4611A3B4" w14:textId="77777777" w:rsidR="00221689" w:rsidRPr="00F92A71" w:rsidRDefault="00221689" w:rsidP="002216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219AB" w14:textId="77777777" w:rsidR="00221689" w:rsidRPr="00F92A71" w:rsidRDefault="00221689" w:rsidP="000A3D7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ru-RU"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Начальник  відділу промисловості,</w:t>
      </w:r>
    </w:p>
    <w:p w14:paraId="0A5F7078" w14:textId="77777777" w:rsidR="00221689" w:rsidRPr="00F92A71" w:rsidRDefault="00221689" w:rsidP="000A3D7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F92A7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аграрної політики та підприємництва                     Василь ЛЕСІВ</w:t>
      </w:r>
    </w:p>
    <w:p w14:paraId="0A6A59AE" w14:textId="77777777" w:rsidR="00221689" w:rsidRPr="00F92A71" w:rsidRDefault="00221689" w:rsidP="000A3D7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</w:p>
    <w:p w14:paraId="2CFF1086" w14:textId="77777777" w:rsidR="00403414" w:rsidRPr="00F92A71" w:rsidRDefault="00403414" w:rsidP="007C6426">
      <w:pPr>
        <w:pStyle w:val="a3"/>
        <w:shd w:val="clear" w:color="auto" w:fill="FFFFFF"/>
        <w:spacing w:before="0" w:beforeAutospacing="0" w:after="115" w:afterAutospacing="0"/>
        <w:jc w:val="center"/>
        <w:rPr>
          <w:rStyle w:val="a4"/>
          <w:sz w:val="28"/>
          <w:szCs w:val="28"/>
        </w:rPr>
      </w:pPr>
    </w:p>
    <w:p w14:paraId="5029B3E1" w14:textId="77777777" w:rsidR="00403414" w:rsidRPr="00F92A71" w:rsidRDefault="00403414" w:rsidP="007C6426">
      <w:pPr>
        <w:pStyle w:val="a3"/>
        <w:shd w:val="clear" w:color="auto" w:fill="FFFFFF"/>
        <w:spacing w:before="0" w:beforeAutospacing="0" w:after="115" w:afterAutospacing="0"/>
        <w:jc w:val="center"/>
        <w:rPr>
          <w:rStyle w:val="a4"/>
          <w:sz w:val="28"/>
          <w:szCs w:val="28"/>
        </w:rPr>
      </w:pPr>
    </w:p>
    <w:p w14:paraId="6AE6985A" w14:textId="77777777" w:rsidR="00403414" w:rsidRPr="00F92A71" w:rsidRDefault="00403414" w:rsidP="007C6426">
      <w:pPr>
        <w:pStyle w:val="a3"/>
        <w:shd w:val="clear" w:color="auto" w:fill="FFFFFF"/>
        <w:spacing w:before="0" w:beforeAutospacing="0" w:after="115" w:afterAutospacing="0"/>
        <w:jc w:val="center"/>
        <w:rPr>
          <w:sz w:val="28"/>
          <w:szCs w:val="28"/>
        </w:rPr>
      </w:pPr>
    </w:p>
    <w:p w14:paraId="2B6F97D4" w14:textId="77777777" w:rsidR="008133AA" w:rsidRPr="00F92A71" w:rsidRDefault="00EB1FFD" w:rsidP="007C6426">
      <w:pPr>
        <w:pStyle w:val="a3"/>
        <w:shd w:val="clear" w:color="auto" w:fill="FFFFFF"/>
        <w:spacing w:before="0" w:beforeAutospacing="0" w:after="115" w:afterAutospacing="0"/>
        <w:jc w:val="both"/>
        <w:rPr>
          <w:sz w:val="28"/>
          <w:szCs w:val="28"/>
        </w:rPr>
      </w:pPr>
      <w:r w:rsidRPr="00F92A71">
        <w:rPr>
          <w:rStyle w:val="a4"/>
          <w:sz w:val="28"/>
          <w:szCs w:val="28"/>
        </w:rPr>
        <w:t> </w:t>
      </w:r>
      <w:r w:rsidR="00160758" w:rsidRPr="00F92A71">
        <w:rPr>
          <w:rStyle w:val="a4"/>
          <w:sz w:val="28"/>
          <w:szCs w:val="28"/>
        </w:rPr>
        <w:t xml:space="preserve">Секретар міської ради                                     </w:t>
      </w:r>
      <w:r w:rsidR="001C5AC8" w:rsidRPr="00F92A71">
        <w:rPr>
          <w:rStyle w:val="a4"/>
          <w:sz w:val="28"/>
          <w:szCs w:val="28"/>
        </w:rPr>
        <w:t>Мар’ян</w:t>
      </w:r>
      <w:r w:rsidR="00160758" w:rsidRPr="00F92A71">
        <w:rPr>
          <w:rStyle w:val="a4"/>
          <w:sz w:val="28"/>
          <w:szCs w:val="28"/>
        </w:rPr>
        <w:t xml:space="preserve"> БЕРНИК</w:t>
      </w:r>
    </w:p>
    <w:p w14:paraId="73205F7A" w14:textId="77777777" w:rsidR="00EB1FFD" w:rsidRPr="00F92A71" w:rsidRDefault="00EB1FFD" w:rsidP="007C6426">
      <w:pPr>
        <w:pStyle w:val="a3"/>
        <w:shd w:val="clear" w:color="auto" w:fill="FFFFFF"/>
        <w:spacing w:before="0" w:beforeAutospacing="0" w:after="115" w:afterAutospacing="0"/>
        <w:jc w:val="both"/>
        <w:rPr>
          <w:sz w:val="28"/>
          <w:szCs w:val="28"/>
        </w:rPr>
      </w:pPr>
      <w:r w:rsidRPr="00F92A71">
        <w:rPr>
          <w:rStyle w:val="a4"/>
          <w:sz w:val="28"/>
          <w:szCs w:val="28"/>
        </w:rPr>
        <w:t> </w:t>
      </w:r>
    </w:p>
    <w:p w14:paraId="3BFBC5C1" w14:textId="77777777" w:rsidR="00EB1FFD" w:rsidRPr="00F92A71" w:rsidRDefault="00EB1FFD" w:rsidP="007C6426">
      <w:pPr>
        <w:pStyle w:val="a3"/>
        <w:shd w:val="clear" w:color="auto" w:fill="FFFFFF"/>
        <w:spacing w:before="0" w:beforeAutospacing="0" w:after="115" w:afterAutospacing="0"/>
        <w:jc w:val="both"/>
        <w:rPr>
          <w:sz w:val="28"/>
          <w:szCs w:val="28"/>
        </w:rPr>
      </w:pPr>
      <w:r w:rsidRPr="00F92A71">
        <w:rPr>
          <w:rStyle w:val="a4"/>
          <w:sz w:val="28"/>
          <w:szCs w:val="28"/>
        </w:rPr>
        <w:t> </w:t>
      </w:r>
    </w:p>
    <w:p w14:paraId="44DE4F76" w14:textId="77777777" w:rsidR="005D30D4" w:rsidRPr="00F92A71" w:rsidRDefault="005D30D4" w:rsidP="007C64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30D4" w:rsidRPr="00F92A71" w:rsidSect="005D30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107E"/>
    <w:multiLevelType w:val="multilevel"/>
    <w:tmpl w:val="CA2EC4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16644"/>
    <w:multiLevelType w:val="multilevel"/>
    <w:tmpl w:val="24763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F02D9"/>
    <w:multiLevelType w:val="multilevel"/>
    <w:tmpl w:val="DEF2A1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A452DE"/>
    <w:multiLevelType w:val="hybridMultilevel"/>
    <w:tmpl w:val="5A0842AC"/>
    <w:lvl w:ilvl="0" w:tplc="AA587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6F178F"/>
    <w:multiLevelType w:val="multilevel"/>
    <w:tmpl w:val="FD14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FA1C15"/>
    <w:multiLevelType w:val="multilevel"/>
    <w:tmpl w:val="33CEB1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131D1"/>
    <w:multiLevelType w:val="multilevel"/>
    <w:tmpl w:val="A26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DB1C42"/>
    <w:multiLevelType w:val="hybridMultilevel"/>
    <w:tmpl w:val="46663862"/>
    <w:lvl w:ilvl="0" w:tplc="5E5A3A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044A0A"/>
    <w:multiLevelType w:val="multilevel"/>
    <w:tmpl w:val="2F264E1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45C97D48"/>
    <w:multiLevelType w:val="hybridMultilevel"/>
    <w:tmpl w:val="CDB09802"/>
    <w:lvl w:ilvl="0" w:tplc="7BC233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59047A"/>
    <w:multiLevelType w:val="multilevel"/>
    <w:tmpl w:val="C25492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934EDE"/>
    <w:multiLevelType w:val="multilevel"/>
    <w:tmpl w:val="B2DE5D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D0654"/>
    <w:multiLevelType w:val="multilevel"/>
    <w:tmpl w:val="0B168E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EF0152"/>
    <w:multiLevelType w:val="multilevel"/>
    <w:tmpl w:val="75687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BB05AD"/>
    <w:multiLevelType w:val="multilevel"/>
    <w:tmpl w:val="EA7AC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936E9D"/>
    <w:multiLevelType w:val="multilevel"/>
    <w:tmpl w:val="7ED4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54514B"/>
    <w:multiLevelType w:val="multilevel"/>
    <w:tmpl w:val="D29EA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D77E55"/>
    <w:multiLevelType w:val="multilevel"/>
    <w:tmpl w:val="A13E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34018F"/>
    <w:multiLevelType w:val="multilevel"/>
    <w:tmpl w:val="E714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7"/>
  </w:num>
  <w:num w:numId="5">
    <w:abstractNumId w:val="12"/>
  </w:num>
  <w:num w:numId="6">
    <w:abstractNumId w:val="14"/>
  </w:num>
  <w:num w:numId="7">
    <w:abstractNumId w:val="15"/>
  </w:num>
  <w:num w:numId="8">
    <w:abstractNumId w:val="16"/>
  </w:num>
  <w:num w:numId="9">
    <w:abstractNumId w:val="0"/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8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06B"/>
    <w:rsid w:val="00017708"/>
    <w:rsid w:val="0002171E"/>
    <w:rsid w:val="00023D77"/>
    <w:rsid w:val="000348EF"/>
    <w:rsid w:val="00036F78"/>
    <w:rsid w:val="000560A8"/>
    <w:rsid w:val="00061123"/>
    <w:rsid w:val="00066292"/>
    <w:rsid w:val="00067B30"/>
    <w:rsid w:val="00077017"/>
    <w:rsid w:val="000A2673"/>
    <w:rsid w:val="000A3D71"/>
    <w:rsid w:val="000A6282"/>
    <w:rsid w:val="000D7538"/>
    <w:rsid w:val="00160758"/>
    <w:rsid w:val="00172204"/>
    <w:rsid w:val="001A735F"/>
    <w:rsid w:val="001B3858"/>
    <w:rsid w:val="001C5AC8"/>
    <w:rsid w:val="001E74A2"/>
    <w:rsid w:val="0022102B"/>
    <w:rsid w:val="00221689"/>
    <w:rsid w:val="00226BB6"/>
    <w:rsid w:val="002317E7"/>
    <w:rsid w:val="00240A55"/>
    <w:rsid w:val="00245678"/>
    <w:rsid w:val="002464CA"/>
    <w:rsid w:val="00246F66"/>
    <w:rsid w:val="002517FB"/>
    <w:rsid w:val="00281506"/>
    <w:rsid w:val="00283CC0"/>
    <w:rsid w:val="0029147A"/>
    <w:rsid w:val="002A0B3E"/>
    <w:rsid w:val="002E67AE"/>
    <w:rsid w:val="002E72CA"/>
    <w:rsid w:val="002F1FBA"/>
    <w:rsid w:val="002F4008"/>
    <w:rsid w:val="00302588"/>
    <w:rsid w:val="003262FC"/>
    <w:rsid w:val="003336B5"/>
    <w:rsid w:val="003337E2"/>
    <w:rsid w:val="00341500"/>
    <w:rsid w:val="003444B8"/>
    <w:rsid w:val="00344612"/>
    <w:rsid w:val="00344F0C"/>
    <w:rsid w:val="00345409"/>
    <w:rsid w:val="003458B1"/>
    <w:rsid w:val="00363BD2"/>
    <w:rsid w:val="00372DAA"/>
    <w:rsid w:val="0038206B"/>
    <w:rsid w:val="003B0454"/>
    <w:rsid w:val="003B4543"/>
    <w:rsid w:val="003C14BF"/>
    <w:rsid w:val="003C624F"/>
    <w:rsid w:val="003D2740"/>
    <w:rsid w:val="0040279D"/>
    <w:rsid w:val="00403414"/>
    <w:rsid w:val="004038B8"/>
    <w:rsid w:val="0042165D"/>
    <w:rsid w:val="00432354"/>
    <w:rsid w:val="0045526A"/>
    <w:rsid w:val="00481A85"/>
    <w:rsid w:val="004867F5"/>
    <w:rsid w:val="004D120B"/>
    <w:rsid w:val="004D46FD"/>
    <w:rsid w:val="00504CD4"/>
    <w:rsid w:val="00565CE5"/>
    <w:rsid w:val="005715A0"/>
    <w:rsid w:val="005A5A15"/>
    <w:rsid w:val="005D30D4"/>
    <w:rsid w:val="005E2511"/>
    <w:rsid w:val="005E4E7E"/>
    <w:rsid w:val="0060562A"/>
    <w:rsid w:val="006159ED"/>
    <w:rsid w:val="00622B6A"/>
    <w:rsid w:val="006237CB"/>
    <w:rsid w:val="00645454"/>
    <w:rsid w:val="0064725C"/>
    <w:rsid w:val="00670EE2"/>
    <w:rsid w:val="006A16BE"/>
    <w:rsid w:val="006A5B05"/>
    <w:rsid w:val="006B2431"/>
    <w:rsid w:val="00755F6A"/>
    <w:rsid w:val="007C5067"/>
    <w:rsid w:val="007C6426"/>
    <w:rsid w:val="007D14D8"/>
    <w:rsid w:val="007D2775"/>
    <w:rsid w:val="007E07AF"/>
    <w:rsid w:val="008133AA"/>
    <w:rsid w:val="00830A61"/>
    <w:rsid w:val="00830FD8"/>
    <w:rsid w:val="00841970"/>
    <w:rsid w:val="00897BC6"/>
    <w:rsid w:val="008B20F3"/>
    <w:rsid w:val="008E54EE"/>
    <w:rsid w:val="008F6AA4"/>
    <w:rsid w:val="00914EC5"/>
    <w:rsid w:val="0091740A"/>
    <w:rsid w:val="00931FCD"/>
    <w:rsid w:val="0093533E"/>
    <w:rsid w:val="00977AA3"/>
    <w:rsid w:val="0098300D"/>
    <w:rsid w:val="009B6094"/>
    <w:rsid w:val="009C18D1"/>
    <w:rsid w:val="009C2B67"/>
    <w:rsid w:val="009F2305"/>
    <w:rsid w:val="00A31E2B"/>
    <w:rsid w:val="00A81838"/>
    <w:rsid w:val="00A87B6B"/>
    <w:rsid w:val="00A923B8"/>
    <w:rsid w:val="00A95296"/>
    <w:rsid w:val="00AA30AB"/>
    <w:rsid w:val="00AC4AD7"/>
    <w:rsid w:val="00AD32BE"/>
    <w:rsid w:val="00AE22AA"/>
    <w:rsid w:val="00AE26C4"/>
    <w:rsid w:val="00B0615B"/>
    <w:rsid w:val="00B070F7"/>
    <w:rsid w:val="00B361E8"/>
    <w:rsid w:val="00B44FCA"/>
    <w:rsid w:val="00B45F89"/>
    <w:rsid w:val="00B9207E"/>
    <w:rsid w:val="00BE2131"/>
    <w:rsid w:val="00BE7D6D"/>
    <w:rsid w:val="00C26EC0"/>
    <w:rsid w:val="00C53895"/>
    <w:rsid w:val="00C73AD3"/>
    <w:rsid w:val="00CC03B8"/>
    <w:rsid w:val="00CC10CD"/>
    <w:rsid w:val="00CD6249"/>
    <w:rsid w:val="00CE5EB5"/>
    <w:rsid w:val="00CE736C"/>
    <w:rsid w:val="00D206ED"/>
    <w:rsid w:val="00D230BE"/>
    <w:rsid w:val="00D91B2B"/>
    <w:rsid w:val="00D95388"/>
    <w:rsid w:val="00DD3550"/>
    <w:rsid w:val="00DD6C51"/>
    <w:rsid w:val="00DE6357"/>
    <w:rsid w:val="00E130D0"/>
    <w:rsid w:val="00E72D20"/>
    <w:rsid w:val="00EB1FFD"/>
    <w:rsid w:val="00ED4599"/>
    <w:rsid w:val="00EF1808"/>
    <w:rsid w:val="00F26230"/>
    <w:rsid w:val="00F41779"/>
    <w:rsid w:val="00F60610"/>
    <w:rsid w:val="00F678C9"/>
    <w:rsid w:val="00F70A2E"/>
    <w:rsid w:val="00F92A71"/>
    <w:rsid w:val="00FD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5700"/>
  <w15:docId w15:val="{94DFBC04-F52B-46A5-81CD-4C07138B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0D4"/>
  </w:style>
  <w:style w:type="paragraph" w:styleId="1">
    <w:name w:val="heading 1"/>
    <w:basedOn w:val="a"/>
    <w:link w:val="10"/>
    <w:uiPriority w:val="9"/>
    <w:qFormat/>
    <w:rsid w:val="0038206B"/>
    <w:pPr>
      <w:spacing w:after="184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68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06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EB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B1FFD"/>
    <w:rPr>
      <w:b/>
      <w:bCs/>
    </w:rPr>
  </w:style>
  <w:style w:type="character" w:styleId="a5">
    <w:name w:val="Emphasis"/>
    <w:basedOn w:val="a0"/>
    <w:uiPriority w:val="20"/>
    <w:qFormat/>
    <w:rsid w:val="00EB1FF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32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C6426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41779"/>
    <w:rPr>
      <w:color w:val="0000FF"/>
      <w:u w:val="single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 Spacing"/>
    <w:uiPriority w:val="1"/>
    <w:qFormat/>
    <w:rsid w:val="00E130D0"/>
    <w:pPr>
      <w:spacing w:after="0" w:line="240" w:lineRule="auto"/>
    </w:pPr>
  </w:style>
  <w:style w:type="paragraph" w:customStyle="1" w:styleId="rvps2">
    <w:name w:val="rvps2"/>
    <w:basedOn w:val="a"/>
    <w:rsid w:val="00302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2216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2216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ий текст 2 Знак"/>
    <w:basedOn w:val="a0"/>
    <w:link w:val="2"/>
    <w:semiHidden/>
    <w:rsid w:val="00221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Вміст таблиці"/>
    <w:basedOn w:val="a"/>
    <w:uiPriority w:val="99"/>
    <w:semiHidden/>
    <w:rsid w:val="00221689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9805">
          <w:marLeft w:val="0"/>
          <w:marRight w:val="0"/>
          <w:marTop w:val="403"/>
          <w:marBottom w:val="4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86C6-4D6D-4461-AD3D-1A15E5D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7</Pages>
  <Words>5491</Words>
  <Characters>3131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PradidM</cp:lastModifiedBy>
  <cp:revision>61</cp:revision>
  <cp:lastPrinted>2024-07-25T06:19:00Z</cp:lastPrinted>
  <dcterms:created xsi:type="dcterms:W3CDTF">2024-07-08T08:34:00Z</dcterms:created>
  <dcterms:modified xsi:type="dcterms:W3CDTF">2024-08-16T12:09:00Z</dcterms:modified>
</cp:coreProperties>
</file>