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30E0" w:rsidRDefault="00020A77" w:rsidP="00431FF9">
      <w:pPr>
        <w:spacing w:line="276" w:lineRule="auto"/>
        <w:ind w:firstLine="567"/>
        <w:rPr>
          <w:rFonts w:ascii="Times New Roman" w:hAnsi="Times New Roman"/>
          <w:sz w:val="28"/>
          <w:szCs w:val="28"/>
        </w:rPr>
      </w:pPr>
      <w:r>
        <w:rPr>
          <w:noProof/>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left:0;text-align:left;margin-left:215.45pt;margin-top:12.15pt;width:34pt;height:48.15pt;z-index:251658240;visibility:visible;mso-position-horizontal-relative:margin">
            <v:imagedata r:id="rId7" o:title=""/>
            <w10:wrap type="square" anchorx="margin"/>
          </v:shape>
        </w:pict>
      </w:r>
    </w:p>
    <w:p w:rsidR="003230E0" w:rsidRDefault="003230E0" w:rsidP="00431FF9">
      <w:pPr>
        <w:pStyle w:val="ShapkaDocumentu"/>
        <w:spacing w:line="276" w:lineRule="auto"/>
        <w:ind w:left="0"/>
        <w:rPr>
          <w:rFonts w:ascii="Times New Roman" w:hAnsi="Times New Roman"/>
          <w:sz w:val="28"/>
          <w:szCs w:val="28"/>
        </w:rPr>
      </w:pPr>
    </w:p>
    <w:p w:rsidR="003230E0" w:rsidRDefault="003230E0" w:rsidP="00431FF9">
      <w:pPr>
        <w:spacing w:line="276" w:lineRule="auto"/>
        <w:jc w:val="center"/>
        <w:rPr>
          <w:rFonts w:ascii="Times New Roman" w:hAnsi="Times New Roman"/>
          <w:sz w:val="28"/>
          <w:szCs w:val="28"/>
        </w:rPr>
      </w:pPr>
    </w:p>
    <w:p w:rsidR="003230E0" w:rsidRDefault="003230E0" w:rsidP="000A4A69">
      <w:pPr>
        <w:spacing w:before="120" w:after="120"/>
        <w:jc w:val="center"/>
        <w:rPr>
          <w:rFonts w:ascii="Times New Roman" w:hAnsi="Times New Roman"/>
          <w:caps/>
          <w:sz w:val="28"/>
          <w:szCs w:val="28"/>
        </w:rPr>
      </w:pPr>
      <w:r>
        <w:rPr>
          <w:rFonts w:ascii="Times New Roman" w:hAnsi="Times New Roman"/>
          <w:caps/>
          <w:sz w:val="28"/>
          <w:szCs w:val="28"/>
        </w:rPr>
        <w:t>СТРИЙСЬКА МІСЬКА РАДА ЛЬВІВСЬКОЇ ОБЛАСТІ</w:t>
      </w:r>
    </w:p>
    <w:p w:rsidR="003230E0" w:rsidRDefault="00B5665E" w:rsidP="000A4A69">
      <w:pPr>
        <w:spacing w:before="120" w:after="120"/>
        <w:jc w:val="center"/>
        <w:rPr>
          <w:rFonts w:ascii="Times New Roman" w:hAnsi="Times New Roman"/>
          <w:bCs/>
          <w:caps/>
          <w:sz w:val="28"/>
          <w:szCs w:val="28"/>
        </w:rPr>
      </w:pPr>
      <w:r>
        <w:rPr>
          <w:rFonts w:ascii="Times New Roman" w:hAnsi="Times New Roman"/>
          <w:bCs/>
          <w:caps/>
          <w:sz w:val="28"/>
          <w:szCs w:val="28"/>
          <w:lang w:val="en-US"/>
        </w:rPr>
        <w:t>X</w:t>
      </w:r>
      <w:r w:rsidR="00445F8D">
        <w:rPr>
          <w:rFonts w:ascii="Times New Roman" w:hAnsi="Times New Roman"/>
          <w:bCs/>
          <w:caps/>
          <w:sz w:val="28"/>
          <w:szCs w:val="28"/>
          <w:lang w:val="en-US"/>
        </w:rPr>
        <w:t>L</w:t>
      </w:r>
      <w:r w:rsidR="001B5AD6">
        <w:rPr>
          <w:rFonts w:ascii="Times New Roman" w:hAnsi="Times New Roman"/>
          <w:bCs/>
          <w:caps/>
          <w:sz w:val="28"/>
          <w:szCs w:val="28"/>
        </w:rPr>
        <w:t>І</w:t>
      </w:r>
      <w:r w:rsidR="00472E61">
        <w:rPr>
          <w:rFonts w:ascii="Times New Roman" w:hAnsi="Times New Roman"/>
          <w:bCs/>
          <w:caps/>
          <w:sz w:val="28"/>
          <w:szCs w:val="28"/>
          <w:lang w:val="en-US"/>
        </w:rPr>
        <w:t>I</w:t>
      </w:r>
      <w:r w:rsidR="006655F8">
        <w:rPr>
          <w:rFonts w:ascii="Times New Roman" w:hAnsi="Times New Roman"/>
          <w:bCs/>
          <w:caps/>
          <w:sz w:val="28"/>
          <w:szCs w:val="28"/>
          <w:lang w:val="en-US"/>
        </w:rPr>
        <w:t>I</w:t>
      </w:r>
      <w:r w:rsidR="00E65EC1">
        <w:rPr>
          <w:rFonts w:ascii="Times New Roman" w:hAnsi="Times New Roman"/>
          <w:bCs/>
          <w:caps/>
          <w:sz w:val="28"/>
          <w:szCs w:val="28"/>
        </w:rPr>
        <w:t xml:space="preserve"> </w:t>
      </w:r>
      <w:proofErr w:type="gramStart"/>
      <w:r w:rsidR="003230E0">
        <w:rPr>
          <w:rFonts w:ascii="Times New Roman" w:hAnsi="Times New Roman"/>
          <w:bCs/>
          <w:caps/>
          <w:sz w:val="28"/>
          <w:szCs w:val="28"/>
        </w:rPr>
        <w:t xml:space="preserve">сесія  </w:t>
      </w:r>
      <w:r w:rsidR="003230E0">
        <w:rPr>
          <w:rFonts w:ascii="Times New Roman" w:hAnsi="Times New Roman"/>
          <w:bCs/>
          <w:caps/>
          <w:sz w:val="28"/>
          <w:szCs w:val="28"/>
          <w:lang w:val="en-US"/>
        </w:rPr>
        <w:t>VIII</w:t>
      </w:r>
      <w:proofErr w:type="gramEnd"/>
      <w:r w:rsidR="003230E0">
        <w:rPr>
          <w:rFonts w:ascii="Times New Roman" w:hAnsi="Times New Roman"/>
          <w:bCs/>
          <w:caps/>
          <w:sz w:val="28"/>
          <w:szCs w:val="28"/>
        </w:rPr>
        <w:t xml:space="preserve"> демократичного скликання</w:t>
      </w:r>
    </w:p>
    <w:p w:rsidR="003230E0" w:rsidRDefault="003230E0" w:rsidP="00E96C1A">
      <w:pPr>
        <w:jc w:val="center"/>
        <w:rPr>
          <w:rFonts w:ascii="Times New Roman" w:hAnsi="Times New Roman"/>
          <w:b/>
          <w:bCs/>
          <w:caps/>
          <w:spacing w:val="120"/>
          <w:sz w:val="28"/>
          <w:szCs w:val="28"/>
        </w:rPr>
      </w:pPr>
      <w:r>
        <w:rPr>
          <w:rFonts w:ascii="Times New Roman" w:hAnsi="Times New Roman"/>
          <w:b/>
          <w:bCs/>
          <w:caps/>
          <w:spacing w:val="120"/>
          <w:sz w:val="28"/>
          <w:szCs w:val="28"/>
        </w:rPr>
        <w:t>РІШЕННЯ</w:t>
      </w:r>
    </w:p>
    <w:p w:rsidR="003230E0" w:rsidRDefault="003230E0" w:rsidP="00431FF9">
      <w:pPr>
        <w:spacing w:line="276" w:lineRule="auto"/>
        <w:jc w:val="center"/>
        <w:rPr>
          <w:rFonts w:ascii="Times New Roman" w:hAnsi="Times New Roman"/>
          <w:b/>
          <w:bCs/>
          <w:caps/>
          <w:spacing w:val="120"/>
          <w:sz w:val="28"/>
          <w:szCs w:val="28"/>
        </w:rPr>
      </w:pPr>
    </w:p>
    <w:p w:rsidR="003230E0" w:rsidRDefault="003230E0" w:rsidP="00431FF9">
      <w:pPr>
        <w:spacing w:line="276" w:lineRule="auto"/>
        <w:jc w:val="center"/>
        <w:rPr>
          <w:rFonts w:ascii="Times New Roman" w:hAnsi="Times New Roman"/>
          <w:b/>
          <w:bCs/>
          <w:caps/>
          <w:spacing w:val="120"/>
          <w:sz w:val="28"/>
          <w:szCs w:val="28"/>
        </w:rPr>
      </w:pPr>
    </w:p>
    <w:p w:rsidR="003230E0" w:rsidRPr="00FF34A3" w:rsidRDefault="002146AA" w:rsidP="00431FF9">
      <w:pPr>
        <w:spacing w:line="276" w:lineRule="auto"/>
        <w:rPr>
          <w:rFonts w:ascii="Times New Roman" w:hAnsi="Times New Roman"/>
          <w:sz w:val="28"/>
          <w:szCs w:val="28"/>
          <w:lang w:val="ru-RU"/>
        </w:rPr>
      </w:pPr>
      <w:r>
        <w:rPr>
          <w:rFonts w:ascii="Times New Roman" w:hAnsi="Times New Roman"/>
          <w:sz w:val="28"/>
          <w:szCs w:val="28"/>
        </w:rPr>
        <w:t>в</w:t>
      </w:r>
      <w:r w:rsidR="003230E0" w:rsidRPr="009F697C">
        <w:rPr>
          <w:rFonts w:ascii="Times New Roman" w:hAnsi="Times New Roman"/>
          <w:sz w:val="28"/>
          <w:szCs w:val="28"/>
        </w:rPr>
        <w:t>ід</w:t>
      </w:r>
      <w:r>
        <w:rPr>
          <w:rFonts w:ascii="Times New Roman" w:hAnsi="Times New Roman"/>
          <w:sz w:val="28"/>
          <w:szCs w:val="28"/>
        </w:rPr>
        <w:t xml:space="preserve"> </w:t>
      </w:r>
      <w:r w:rsidR="00E65EC1">
        <w:rPr>
          <w:rFonts w:ascii="Times New Roman" w:hAnsi="Times New Roman"/>
          <w:sz w:val="28"/>
          <w:szCs w:val="28"/>
        </w:rPr>
        <w:t xml:space="preserve">        </w:t>
      </w:r>
      <w:r w:rsidR="006655F8">
        <w:rPr>
          <w:rFonts w:ascii="Times New Roman" w:hAnsi="Times New Roman"/>
          <w:sz w:val="28"/>
          <w:szCs w:val="28"/>
        </w:rPr>
        <w:t>грудня</w:t>
      </w:r>
      <w:r w:rsidR="003230E0" w:rsidRPr="009F697C">
        <w:rPr>
          <w:rFonts w:ascii="Times New Roman" w:hAnsi="Times New Roman"/>
          <w:sz w:val="28"/>
          <w:szCs w:val="28"/>
        </w:rPr>
        <w:t xml:space="preserve">  2023                          Стрий         </w:t>
      </w:r>
      <w:r w:rsidR="00F06F96">
        <w:rPr>
          <w:rFonts w:ascii="Times New Roman" w:hAnsi="Times New Roman"/>
          <w:sz w:val="28"/>
          <w:szCs w:val="28"/>
        </w:rPr>
        <w:tab/>
      </w:r>
      <w:r w:rsidR="00F06F96">
        <w:rPr>
          <w:rFonts w:ascii="Times New Roman" w:hAnsi="Times New Roman"/>
          <w:sz w:val="28"/>
          <w:szCs w:val="28"/>
        </w:rPr>
        <w:tab/>
      </w:r>
      <w:r w:rsidR="00F06F96">
        <w:rPr>
          <w:rFonts w:ascii="Times New Roman" w:hAnsi="Times New Roman"/>
          <w:sz w:val="28"/>
          <w:szCs w:val="28"/>
        </w:rPr>
        <w:tab/>
      </w:r>
      <w:r w:rsidR="003230E0" w:rsidRPr="009F697C">
        <w:rPr>
          <w:rFonts w:ascii="Times New Roman" w:hAnsi="Times New Roman"/>
          <w:sz w:val="28"/>
          <w:szCs w:val="28"/>
        </w:rPr>
        <w:t xml:space="preserve">  №</w:t>
      </w:r>
    </w:p>
    <w:p w:rsidR="003230E0" w:rsidRDefault="003230E0" w:rsidP="00431FF9">
      <w:pPr>
        <w:spacing w:line="276" w:lineRule="auto"/>
        <w:jc w:val="both"/>
        <w:rPr>
          <w:rFonts w:ascii="Times New Roman" w:hAnsi="Times New Roman"/>
          <w:sz w:val="28"/>
          <w:szCs w:val="28"/>
        </w:rPr>
      </w:pPr>
    </w:p>
    <w:p w:rsidR="0029435F" w:rsidRDefault="0029435F" w:rsidP="0029435F">
      <w:pPr>
        <w:pStyle w:val="4"/>
        <w:tabs>
          <w:tab w:val="left" w:pos="1134"/>
          <w:tab w:val="left" w:pos="4307"/>
          <w:tab w:val="left" w:pos="4366"/>
        </w:tabs>
        <w:ind w:firstLine="0"/>
        <w:outlineLvl w:val="3"/>
        <w:rPr>
          <w:rFonts w:ascii="Times New Roman" w:hAnsi="Times New Roman" w:cs="Times New Roman"/>
          <w:b/>
          <w:bCs/>
          <w:sz w:val="28"/>
          <w:szCs w:val="28"/>
          <w:lang w:val="uk-UA"/>
        </w:rPr>
      </w:pPr>
      <w:r>
        <w:rPr>
          <w:rFonts w:ascii="Times New Roman" w:hAnsi="Times New Roman" w:cs="Times New Roman"/>
          <w:b/>
          <w:bCs/>
          <w:sz w:val="28"/>
          <w:szCs w:val="28"/>
          <w:lang w:val="uk-UA"/>
        </w:rPr>
        <w:t xml:space="preserve">Про бюджет </w:t>
      </w:r>
      <w:proofErr w:type="spellStart"/>
      <w:r>
        <w:rPr>
          <w:rFonts w:ascii="Times New Roman" w:hAnsi="Times New Roman" w:cs="Times New Roman"/>
          <w:b/>
          <w:bCs/>
          <w:sz w:val="28"/>
          <w:szCs w:val="28"/>
          <w:lang w:val="uk-UA"/>
        </w:rPr>
        <w:t>Стрийської</w:t>
      </w:r>
      <w:proofErr w:type="spellEnd"/>
    </w:p>
    <w:p w:rsidR="0029435F" w:rsidRDefault="00E65EC1" w:rsidP="0029435F">
      <w:pPr>
        <w:pStyle w:val="4"/>
        <w:tabs>
          <w:tab w:val="left" w:pos="1134"/>
          <w:tab w:val="left" w:pos="4307"/>
          <w:tab w:val="left" w:pos="4366"/>
        </w:tabs>
        <w:ind w:firstLine="0"/>
        <w:outlineLvl w:val="3"/>
        <w:rPr>
          <w:rFonts w:ascii="Times New Roman" w:hAnsi="Times New Roman" w:cs="Times New Roman"/>
          <w:b/>
          <w:bCs/>
          <w:sz w:val="28"/>
          <w:szCs w:val="28"/>
          <w:lang w:val="uk-UA"/>
        </w:rPr>
      </w:pPr>
      <w:r>
        <w:rPr>
          <w:rFonts w:ascii="Times New Roman" w:hAnsi="Times New Roman" w:cs="Times New Roman"/>
          <w:b/>
          <w:bCs/>
          <w:sz w:val="28"/>
          <w:szCs w:val="28"/>
          <w:lang w:val="uk-UA"/>
        </w:rPr>
        <w:t>м</w:t>
      </w:r>
      <w:proofErr w:type="spellStart"/>
      <w:r w:rsidR="0029435F">
        <w:rPr>
          <w:rFonts w:ascii="Times New Roman" w:hAnsi="Times New Roman" w:cs="Times New Roman"/>
          <w:b/>
          <w:bCs/>
          <w:sz w:val="28"/>
          <w:szCs w:val="28"/>
        </w:rPr>
        <w:t>іськ</w:t>
      </w:r>
      <w:r w:rsidR="0029435F">
        <w:rPr>
          <w:rFonts w:ascii="Times New Roman" w:hAnsi="Times New Roman" w:cs="Times New Roman"/>
          <w:b/>
          <w:bCs/>
          <w:sz w:val="28"/>
          <w:szCs w:val="28"/>
          <w:lang w:val="uk-UA"/>
        </w:rPr>
        <w:t>ої</w:t>
      </w:r>
      <w:proofErr w:type="spellEnd"/>
      <w:r>
        <w:rPr>
          <w:rFonts w:ascii="Times New Roman" w:hAnsi="Times New Roman" w:cs="Times New Roman"/>
          <w:b/>
          <w:bCs/>
          <w:sz w:val="28"/>
          <w:szCs w:val="28"/>
          <w:lang w:val="uk-UA"/>
        </w:rPr>
        <w:t xml:space="preserve"> </w:t>
      </w:r>
      <w:r w:rsidR="0029435F">
        <w:rPr>
          <w:rFonts w:ascii="Times New Roman" w:hAnsi="Times New Roman" w:cs="Times New Roman"/>
          <w:b/>
          <w:bCs/>
          <w:sz w:val="28"/>
          <w:szCs w:val="28"/>
          <w:lang w:val="uk-UA"/>
        </w:rPr>
        <w:t>територіальної громади на 2024 рік</w:t>
      </w:r>
    </w:p>
    <w:p w:rsidR="0029435F" w:rsidRDefault="0029435F" w:rsidP="0029435F">
      <w:pPr>
        <w:rPr>
          <w:rFonts w:ascii="Calibri" w:hAnsi="Calibri" w:cs="Journal"/>
          <w:sz w:val="28"/>
          <w:szCs w:val="28"/>
        </w:rPr>
      </w:pPr>
    </w:p>
    <w:p w:rsidR="0029435F" w:rsidRDefault="0029435F" w:rsidP="0029435F">
      <w:pPr>
        <w:pStyle w:val="4"/>
        <w:tabs>
          <w:tab w:val="left" w:pos="1134"/>
          <w:tab w:val="left" w:pos="4307"/>
          <w:tab w:val="left" w:pos="4366"/>
        </w:tabs>
        <w:ind w:firstLine="0"/>
        <w:outlineLvl w:val="3"/>
        <w:rPr>
          <w:rFonts w:ascii="Calibri" w:hAnsi="Calibri"/>
          <w:b/>
          <w:sz w:val="28"/>
          <w:szCs w:val="28"/>
          <w:u w:val="single"/>
        </w:rPr>
      </w:pPr>
      <w:r>
        <w:rPr>
          <w:rFonts w:ascii="Calibri" w:hAnsi="Calibri"/>
          <w:b/>
          <w:sz w:val="28"/>
          <w:szCs w:val="28"/>
          <w:u w:val="single"/>
        </w:rPr>
        <w:t>1358100000</w:t>
      </w:r>
    </w:p>
    <w:p w:rsidR="0029435F" w:rsidRDefault="0029435F" w:rsidP="0029435F">
      <w:pPr>
        <w:rPr>
          <w:rFonts w:ascii="Calibri" w:hAnsi="Calibri"/>
          <w:sz w:val="28"/>
          <w:szCs w:val="28"/>
          <w:u w:val="single"/>
        </w:rPr>
      </w:pPr>
      <w:r>
        <w:rPr>
          <w:rFonts w:ascii="Calibri" w:hAnsi="Calibri"/>
          <w:sz w:val="28"/>
          <w:szCs w:val="28"/>
        </w:rPr>
        <w:t>код бюджету</w:t>
      </w:r>
    </w:p>
    <w:tbl>
      <w:tblPr>
        <w:tblW w:w="9505" w:type="dxa"/>
        <w:jc w:val="center"/>
        <w:tblCellSpacing w:w="18" w:type="dxa"/>
        <w:tblCellMar>
          <w:top w:w="48" w:type="dxa"/>
          <w:left w:w="48" w:type="dxa"/>
          <w:bottom w:w="48" w:type="dxa"/>
          <w:right w:w="48" w:type="dxa"/>
        </w:tblCellMar>
        <w:tblLook w:val="00A0" w:firstRow="1" w:lastRow="0" w:firstColumn="1" w:lastColumn="0" w:noHBand="0" w:noVBand="0"/>
      </w:tblPr>
      <w:tblGrid>
        <w:gridCol w:w="9505"/>
      </w:tblGrid>
      <w:tr w:rsidR="0029435F" w:rsidTr="0029435F">
        <w:trPr>
          <w:tblCellSpacing w:w="18" w:type="dxa"/>
          <w:jc w:val="center"/>
        </w:trPr>
        <w:tc>
          <w:tcPr>
            <w:tcW w:w="4962" w:type="pct"/>
          </w:tcPr>
          <w:p w:rsidR="00861307" w:rsidRDefault="00861307" w:rsidP="00861307">
            <w:pPr>
              <w:pStyle w:val="a5"/>
              <w:ind w:firstLine="709"/>
              <w:jc w:val="both"/>
              <w:rPr>
                <w:b/>
                <w:sz w:val="28"/>
                <w:szCs w:val="28"/>
              </w:rPr>
            </w:pPr>
            <w:r>
              <w:rPr>
                <w:sz w:val="28"/>
                <w:szCs w:val="28"/>
              </w:rPr>
              <w:t xml:space="preserve">Керуючись Бюджетним кодексом України,  Законом України “Про Державний бюджет України на 2024 рік»,  Законом України “Про місцеве самоврядування в Україні,  </w:t>
            </w:r>
            <w:proofErr w:type="spellStart"/>
            <w:r w:rsidRPr="00861307">
              <w:rPr>
                <w:sz w:val="28"/>
                <w:szCs w:val="28"/>
              </w:rPr>
              <w:t>Стрийська</w:t>
            </w:r>
            <w:proofErr w:type="spellEnd"/>
            <w:r w:rsidRPr="00861307">
              <w:rPr>
                <w:sz w:val="28"/>
                <w:szCs w:val="28"/>
              </w:rPr>
              <w:t xml:space="preserve"> міська рада</w:t>
            </w:r>
          </w:p>
          <w:p w:rsidR="00861307" w:rsidRDefault="00861307" w:rsidP="00861307">
            <w:pPr>
              <w:pStyle w:val="a5"/>
              <w:jc w:val="both"/>
              <w:rPr>
                <w:sz w:val="28"/>
                <w:szCs w:val="28"/>
              </w:rPr>
            </w:pPr>
            <w:r>
              <w:rPr>
                <w:b/>
                <w:sz w:val="28"/>
                <w:szCs w:val="28"/>
              </w:rPr>
              <w:t>ВИРІШИЛА:</w:t>
            </w:r>
          </w:p>
          <w:p w:rsidR="0029435F" w:rsidRDefault="00861307" w:rsidP="004536E5">
            <w:pPr>
              <w:pStyle w:val="a5"/>
              <w:numPr>
                <w:ilvl w:val="0"/>
                <w:numId w:val="1"/>
              </w:numPr>
              <w:jc w:val="both"/>
              <w:rPr>
                <w:sz w:val="28"/>
                <w:szCs w:val="28"/>
              </w:rPr>
            </w:pPr>
            <w:r>
              <w:rPr>
                <w:sz w:val="28"/>
                <w:szCs w:val="28"/>
              </w:rPr>
              <w:t>Визначити</w:t>
            </w:r>
            <w:r w:rsidR="0029435F">
              <w:rPr>
                <w:sz w:val="28"/>
                <w:szCs w:val="28"/>
              </w:rPr>
              <w:t xml:space="preserve"> на 2024 рік:</w:t>
            </w:r>
          </w:p>
          <w:p w:rsidR="0029435F" w:rsidRDefault="0029435F">
            <w:pPr>
              <w:pStyle w:val="a5"/>
              <w:jc w:val="both"/>
              <w:rPr>
                <w:sz w:val="28"/>
                <w:szCs w:val="28"/>
              </w:rPr>
            </w:pPr>
            <w:r>
              <w:rPr>
                <w:b/>
                <w:sz w:val="28"/>
                <w:szCs w:val="28"/>
              </w:rPr>
              <w:t xml:space="preserve">           доходи</w:t>
            </w:r>
            <w:r>
              <w:rPr>
                <w:sz w:val="28"/>
                <w:szCs w:val="28"/>
              </w:rPr>
              <w:t xml:space="preserve"> бюджету </w:t>
            </w:r>
            <w:proofErr w:type="spellStart"/>
            <w:r>
              <w:rPr>
                <w:sz w:val="28"/>
                <w:szCs w:val="28"/>
              </w:rPr>
              <w:t>Стрийської</w:t>
            </w:r>
            <w:proofErr w:type="spellEnd"/>
            <w:r>
              <w:rPr>
                <w:sz w:val="28"/>
                <w:szCs w:val="28"/>
              </w:rPr>
              <w:t xml:space="preserve"> міської територіальної громади  у сумі </w:t>
            </w:r>
            <w:r>
              <w:rPr>
                <w:b/>
                <w:sz w:val="28"/>
                <w:szCs w:val="28"/>
              </w:rPr>
              <w:t>1298794500,00</w:t>
            </w:r>
            <w:r>
              <w:rPr>
                <w:sz w:val="28"/>
                <w:szCs w:val="28"/>
              </w:rPr>
              <w:t xml:space="preserve"> гривень, у тому числі доходи загального фонду  бюджету громади   </w:t>
            </w:r>
            <w:r>
              <w:rPr>
                <w:b/>
                <w:sz w:val="28"/>
                <w:szCs w:val="28"/>
              </w:rPr>
              <w:t>1249996600,00</w:t>
            </w:r>
            <w:r>
              <w:rPr>
                <w:sz w:val="28"/>
                <w:szCs w:val="28"/>
              </w:rPr>
              <w:t xml:space="preserve"> гривень та доходи спеціального фонду  бюджету громади  </w:t>
            </w:r>
            <w:r>
              <w:rPr>
                <w:b/>
                <w:sz w:val="28"/>
                <w:szCs w:val="28"/>
              </w:rPr>
              <w:t>48797900,00</w:t>
            </w:r>
            <w:r>
              <w:rPr>
                <w:sz w:val="28"/>
                <w:szCs w:val="28"/>
              </w:rPr>
              <w:t xml:space="preserve">  гривень, згідно з додатком 1 до цього рішення ;</w:t>
            </w:r>
          </w:p>
          <w:p w:rsidR="0029435F" w:rsidRDefault="0029435F">
            <w:pPr>
              <w:pStyle w:val="a5"/>
              <w:ind w:firstLine="709"/>
              <w:jc w:val="both"/>
              <w:rPr>
                <w:sz w:val="28"/>
                <w:szCs w:val="28"/>
              </w:rPr>
            </w:pPr>
            <w:r>
              <w:rPr>
                <w:b/>
                <w:sz w:val="28"/>
                <w:szCs w:val="28"/>
              </w:rPr>
              <w:t>видатки</w:t>
            </w:r>
            <w:r>
              <w:rPr>
                <w:sz w:val="28"/>
                <w:szCs w:val="28"/>
              </w:rPr>
              <w:t xml:space="preserve">  бюджету </w:t>
            </w:r>
            <w:proofErr w:type="spellStart"/>
            <w:r>
              <w:rPr>
                <w:sz w:val="28"/>
                <w:szCs w:val="28"/>
              </w:rPr>
              <w:t>Стрийської</w:t>
            </w:r>
            <w:proofErr w:type="spellEnd"/>
            <w:r>
              <w:rPr>
                <w:sz w:val="28"/>
                <w:szCs w:val="28"/>
              </w:rPr>
              <w:t xml:space="preserve"> міської територіальної громади у сумі  </w:t>
            </w:r>
            <w:r>
              <w:rPr>
                <w:b/>
                <w:sz w:val="28"/>
                <w:szCs w:val="28"/>
              </w:rPr>
              <w:t>1298794500,00</w:t>
            </w:r>
            <w:r>
              <w:rPr>
                <w:sz w:val="28"/>
                <w:szCs w:val="28"/>
              </w:rPr>
              <w:t xml:space="preserve"> гривень, у тому числі видатки загального фонду  бюджету громади  </w:t>
            </w:r>
            <w:r>
              <w:rPr>
                <w:b/>
                <w:sz w:val="28"/>
                <w:szCs w:val="28"/>
              </w:rPr>
              <w:t>1204507100,00</w:t>
            </w:r>
            <w:r>
              <w:rPr>
                <w:sz w:val="28"/>
                <w:szCs w:val="28"/>
              </w:rPr>
              <w:t xml:space="preserve"> гривень та видатки спеціального фонду  бюджету громади  </w:t>
            </w:r>
            <w:r>
              <w:rPr>
                <w:b/>
                <w:sz w:val="28"/>
                <w:szCs w:val="28"/>
              </w:rPr>
              <w:t>94287400,00</w:t>
            </w:r>
            <w:r>
              <w:rPr>
                <w:sz w:val="28"/>
                <w:szCs w:val="28"/>
              </w:rPr>
              <w:t xml:space="preserve"> гривень;</w:t>
            </w:r>
          </w:p>
          <w:p w:rsidR="0029435F" w:rsidRDefault="0029435F">
            <w:pPr>
              <w:pStyle w:val="a5"/>
              <w:ind w:firstLine="709"/>
              <w:jc w:val="both"/>
              <w:rPr>
                <w:sz w:val="28"/>
                <w:szCs w:val="28"/>
              </w:rPr>
            </w:pPr>
            <w:r>
              <w:rPr>
                <w:b/>
                <w:sz w:val="28"/>
                <w:szCs w:val="28"/>
              </w:rPr>
              <w:t>профіцит</w:t>
            </w:r>
            <w:r>
              <w:rPr>
                <w:sz w:val="28"/>
                <w:szCs w:val="28"/>
              </w:rPr>
              <w:t xml:space="preserve"> за загальним фондом  бюджету громади  у сумі  </w:t>
            </w:r>
            <w:r>
              <w:rPr>
                <w:b/>
                <w:sz w:val="28"/>
                <w:szCs w:val="28"/>
              </w:rPr>
              <w:t>45489500,00</w:t>
            </w:r>
            <w:r>
              <w:rPr>
                <w:sz w:val="28"/>
                <w:szCs w:val="28"/>
              </w:rPr>
              <w:t xml:space="preserve"> гривень, згідно з додатком 2 до цього рішення ;</w:t>
            </w:r>
          </w:p>
          <w:p w:rsidR="0029435F" w:rsidRDefault="0029435F">
            <w:pPr>
              <w:pStyle w:val="a5"/>
              <w:ind w:firstLine="709"/>
              <w:jc w:val="both"/>
              <w:rPr>
                <w:sz w:val="28"/>
                <w:szCs w:val="28"/>
              </w:rPr>
            </w:pPr>
            <w:r>
              <w:rPr>
                <w:b/>
                <w:sz w:val="28"/>
                <w:szCs w:val="28"/>
              </w:rPr>
              <w:t>дефіцит</w:t>
            </w:r>
            <w:r>
              <w:rPr>
                <w:sz w:val="28"/>
                <w:szCs w:val="28"/>
              </w:rPr>
              <w:t xml:space="preserve"> за спеціальним фондом  бюджету громади  у сумі </w:t>
            </w:r>
            <w:r>
              <w:rPr>
                <w:b/>
                <w:sz w:val="28"/>
                <w:szCs w:val="28"/>
              </w:rPr>
              <w:t>45489500,00</w:t>
            </w:r>
            <w:r>
              <w:rPr>
                <w:sz w:val="28"/>
                <w:szCs w:val="28"/>
              </w:rPr>
              <w:t xml:space="preserve"> гривень, згідно з додатком 2 до цього рішення;</w:t>
            </w:r>
          </w:p>
          <w:p w:rsidR="0029435F" w:rsidRDefault="0029435F">
            <w:pPr>
              <w:pStyle w:val="a5"/>
              <w:ind w:firstLine="709"/>
              <w:jc w:val="both"/>
              <w:rPr>
                <w:sz w:val="28"/>
                <w:szCs w:val="28"/>
              </w:rPr>
            </w:pPr>
            <w:r>
              <w:rPr>
                <w:b/>
                <w:sz w:val="28"/>
                <w:szCs w:val="28"/>
              </w:rPr>
              <w:t>оборотний залишок</w:t>
            </w:r>
            <w:r>
              <w:rPr>
                <w:sz w:val="28"/>
                <w:szCs w:val="28"/>
              </w:rPr>
              <w:t xml:space="preserve"> бюджетних коштів  бюджету громади  у розмірі </w:t>
            </w:r>
            <w:r>
              <w:rPr>
                <w:sz w:val="28"/>
                <w:szCs w:val="28"/>
                <w:lang w:val="ru-RU"/>
              </w:rPr>
              <w:br/>
            </w:r>
            <w:r>
              <w:rPr>
                <w:b/>
                <w:bCs/>
                <w:sz w:val="28"/>
                <w:szCs w:val="28"/>
              </w:rPr>
              <w:t>10000000,00</w:t>
            </w:r>
            <w:r>
              <w:rPr>
                <w:sz w:val="28"/>
                <w:szCs w:val="28"/>
              </w:rPr>
              <w:t xml:space="preserve"> гривень, що становить </w:t>
            </w:r>
            <w:r>
              <w:rPr>
                <w:b/>
                <w:sz w:val="28"/>
                <w:szCs w:val="28"/>
              </w:rPr>
              <w:t>0,8</w:t>
            </w:r>
            <w:r>
              <w:rPr>
                <w:sz w:val="28"/>
                <w:szCs w:val="28"/>
              </w:rPr>
              <w:t xml:space="preserve"> відсотка видатків загального фонду  бюджету громади, визначених цим пунктом;</w:t>
            </w:r>
          </w:p>
          <w:p w:rsidR="0029435F" w:rsidRDefault="0029435F">
            <w:pPr>
              <w:pStyle w:val="a5"/>
              <w:ind w:firstLine="709"/>
              <w:jc w:val="both"/>
              <w:rPr>
                <w:sz w:val="28"/>
                <w:szCs w:val="28"/>
              </w:rPr>
            </w:pPr>
            <w:r>
              <w:rPr>
                <w:b/>
                <w:sz w:val="28"/>
                <w:szCs w:val="28"/>
              </w:rPr>
              <w:t xml:space="preserve">резервний фонд </w:t>
            </w:r>
            <w:r>
              <w:rPr>
                <w:sz w:val="28"/>
                <w:szCs w:val="28"/>
              </w:rPr>
              <w:t xml:space="preserve"> бюджету громади  у розмірі </w:t>
            </w:r>
            <w:r>
              <w:rPr>
                <w:b/>
                <w:sz w:val="28"/>
                <w:szCs w:val="28"/>
              </w:rPr>
              <w:t>5000000,00</w:t>
            </w:r>
            <w:r>
              <w:rPr>
                <w:sz w:val="28"/>
                <w:szCs w:val="28"/>
              </w:rPr>
              <w:t xml:space="preserve"> гривень, що </w:t>
            </w:r>
            <w:r>
              <w:rPr>
                <w:sz w:val="28"/>
                <w:szCs w:val="28"/>
              </w:rPr>
              <w:lastRenderedPageBreak/>
              <w:t xml:space="preserve">становить </w:t>
            </w:r>
            <w:r>
              <w:rPr>
                <w:b/>
                <w:sz w:val="28"/>
                <w:szCs w:val="28"/>
              </w:rPr>
              <w:t>0,4</w:t>
            </w:r>
            <w:r>
              <w:rPr>
                <w:sz w:val="28"/>
                <w:szCs w:val="28"/>
              </w:rPr>
              <w:t xml:space="preserve"> відсотки видатків загального фонду  бюджету громади, визначених цим пунктом.</w:t>
            </w:r>
          </w:p>
          <w:p w:rsidR="0029435F" w:rsidRDefault="0029435F">
            <w:pPr>
              <w:pStyle w:val="a5"/>
              <w:ind w:firstLine="709"/>
              <w:jc w:val="both"/>
              <w:rPr>
                <w:sz w:val="28"/>
                <w:szCs w:val="28"/>
              </w:rPr>
            </w:pPr>
            <w:r>
              <w:rPr>
                <w:b/>
                <w:sz w:val="28"/>
                <w:szCs w:val="28"/>
              </w:rPr>
              <w:t>2</w:t>
            </w:r>
            <w:r>
              <w:rPr>
                <w:sz w:val="28"/>
                <w:szCs w:val="28"/>
              </w:rPr>
              <w:t xml:space="preserve">. </w:t>
            </w:r>
            <w:r w:rsidR="002055E1">
              <w:rPr>
                <w:sz w:val="28"/>
                <w:szCs w:val="28"/>
              </w:rPr>
              <w:t>Затверд</w:t>
            </w:r>
            <w:r>
              <w:rPr>
                <w:sz w:val="28"/>
                <w:szCs w:val="28"/>
              </w:rPr>
              <w:t xml:space="preserve">ити </w:t>
            </w:r>
            <w:r>
              <w:rPr>
                <w:b/>
                <w:sz w:val="28"/>
                <w:szCs w:val="28"/>
              </w:rPr>
              <w:t>бюджетні призначення</w:t>
            </w:r>
            <w:r>
              <w:rPr>
                <w:sz w:val="28"/>
                <w:szCs w:val="28"/>
              </w:rPr>
              <w:t xml:space="preserve"> головним розпорядникам  коштів  бюджету </w:t>
            </w:r>
            <w:proofErr w:type="spellStart"/>
            <w:r>
              <w:rPr>
                <w:sz w:val="28"/>
                <w:szCs w:val="28"/>
              </w:rPr>
              <w:t>Стрийської</w:t>
            </w:r>
            <w:proofErr w:type="spellEnd"/>
            <w:r>
              <w:rPr>
                <w:sz w:val="28"/>
                <w:szCs w:val="28"/>
              </w:rPr>
              <w:t xml:space="preserve"> міської територіальної  громади на 2024 рік у розрізі відповідальних виконавців за бюджетними програмами, згідно з додатком 3 до цього рішення.</w:t>
            </w:r>
          </w:p>
          <w:p w:rsidR="0029435F" w:rsidRDefault="0029435F">
            <w:pPr>
              <w:pStyle w:val="a5"/>
              <w:ind w:firstLine="709"/>
              <w:jc w:val="both"/>
              <w:rPr>
                <w:sz w:val="28"/>
                <w:szCs w:val="28"/>
              </w:rPr>
            </w:pPr>
            <w:r>
              <w:rPr>
                <w:b/>
                <w:sz w:val="28"/>
                <w:szCs w:val="28"/>
              </w:rPr>
              <w:t>3</w:t>
            </w:r>
            <w:r>
              <w:rPr>
                <w:sz w:val="28"/>
                <w:szCs w:val="28"/>
              </w:rPr>
              <w:t xml:space="preserve">. </w:t>
            </w:r>
            <w:r w:rsidR="002055E1">
              <w:rPr>
                <w:sz w:val="28"/>
                <w:szCs w:val="28"/>
              </w:rPr>
              <w:t>Затвердити</w:t>
            </w:r>
            <w:r>
              <w:rPr>
                <w:sz w:val="28"/>
                <w:szCs w:val="28"/>
              </w:rPr>
              <w:t xml:space="preserve">  на 2024 рік </w:t>
            </w:r>
            <w:r>
              <w:rPr>
                <w:b/>
                <w:sz w:val="28"/>
                <w:szCs w:val="28"/>
              </w:rPr>
              <w:t xml:space="preserve">міжбюджетні трансферти, </w:t>
            </w:r>
            <w:r>
              <w:rPr>
                <w:sz w:val="28"/>
                <w:szCs w:val="28"/>
              </w:rPr>
              <w:t xml:space="preserve"> згідно з</w:t>
            </w:r>
            <w:r>
              <w:rPr>
                <w:sz w:val="28"/>
                <w:szCs w:val="28"/>
              </w:rPr>
              <w:br/>
              <w:t xml:space="preserve"> додатком 4 до цього рішення.</w:t>
            </w:r>
          </w:p>
          <w:p w:rsidR="0029435F" w:rsidRDefault="0029435F">
            <w:pPr>
              <w:pStyle w:val="a5"/>
              <w:ind w:firstLine="709"/>
              <w:jc w:val="both"/>
              <w:rPr>
                <w:sz w:val="28"/>
                <w:szCs w:val="28"/>
              </w:rPr>
            </w:pPr>
            <w:r>
              <w:rPr>
                <w:b/>
                <w:sz w:val="28"/>
                <w:szCs w:val="28"/>
              </w:rPr>
              <w:t>4.</w:t>
            </w:r>
            <w:r w:rsidR="002055E1">
              <w:rPr>
                <w:sz w:val="28"/>
                <w:szCs w:val="28"/>
              </w:rPr>
              <w:t>Затвердити</w:t>
            </w:r>
            <w:r>
              <w:rPr>
                <w:sz w:val="28"/>
                <w:szCs w:val="28"/>
              </w:rPr>
              <w:t xml:space="preserve">  на 2024 рік </w:t>
            </w:r>
            <w:r>
              <w:rPr>
                <w:b/>
                <w:sz w:val="28"/>
                <w:szCs w:val="28"/>
              </w:rPr>
              <w:t>обсяги капітальних вкладень бюджету</w:t>
            </w:r>
            <w:r>
              <w:rPr>
                <w:sz w:val="28"/>
                <w:szCs w:val="28"/>
              </w:rPr>
              <w:t xml:space="preserve"> у розрізі інвестиційних проектів, згідно з додатком   5  до цього рішення.</w:t>
            </w:r>
          </w:p>
          <w:p w:rsidR="0029435F" w:rsidRDefault="0029435F">
            <w:pPr>
              <w:pStyle w:val="a5"/>
              <w:ind w:firstLine="709"/>
              <w:jc w:val="both"/>
              <w:rPr>
                <w:sz w:val="28"/>
                <w:szCs w:val="28"/>
              </w:rPr>
            </w:pPr>
            <w:r>
              <w:rPr>
                <w:b/>
                <w:sz w:val="28"/>
                <w:szCs w:val="28"/>
              </w:rPr>
              <w:t>5</w:t>
            </w:r>
            <w:r>
              <w:rPr>
                <w:sz w:val="28"/>
                <w:szCs w:val="28"/>
              </w:rPr>
              <w:t xml:space="preserve">. </w:t>
            </w:r>
            <w:r w:rsidR="002055E1">
              <w:rPr>
                <w:sz w:val="28"/>
                <w:szCs w:val="28"/>
              </w:rPr>
              <w:t>Затвердити</w:t>
            </w:r>
            <w:r>
              <w:rPr>
                <w:b/>
                <w:sz w:val="28"/>
                <w:szCs w:val="28"/>
              </w:rPr>
              <w:t xml:space="preserve">розподіл витрат  бюджету громади на реалізацію місцевих/регіональних програм </w:t>
            </w:r>
            <w:r>
              <w:rPr>
                <w:bCs/>
                <w:sz w:val="28"/>
                <w:szCs w:val="28"/>
              </w:rPr>
              <w:t>,</w:t>
            </w:r>
            <w:r>
              <w:rPr>
                <w:sz w:val="28"/>
                <w:szCs w:val="28"/>
              </w:rPr>
              <w:t xml:space="preserve"> згідно з додатком 6 до цього рішення.</w:t>
            </w:r>
          </w:p>
          <w:p w:rsidR="0029435F" w:rsidRDefault="0029435F">
            <w:pPr>
              <w:pStyle w:val="a5"/>
              <w:ind w:firstLine="709"/>
              <w:jc w:val="both"/>
              <w:rPr>
                <w:sz w:val="28"/>
                <w:szCs w:val="28"/>
              </w:rPr>
            </w:pPr>
            <w:r>
              <w:rPr>
                <w:b/>
                <w:sz w:val="28"/>
                <w:szCs w:val="28"/>
              </w:rPr>
              <w:t>6</w:t>
            </w:r>
            <w:r>
              <w:rPr>
                <w:sz w:val="28"/>
                <w:szCs w:val="28"/>
              </w:rPr>
              <w:t>. Установити, що у загальному фонді  бюджету громади на 2024 рік:</w:t>
            </w:r>
          </w:p>
          <w:p w:rsidR="0029435F" w:rsidRDefault="0029435F">
            <w:pPr>
              <w:pStyle w:val="a5"/>
              <w:ind w:firstLine="709"/>
              <w:jc w:val="both"/>
              <w:rPr>
                <w:sz w:val="28"/>
                <w:szCs w:val="28"/>
              </w:rPr>
            </w:pPr>
            <w:r>
              <w:rPr>
                <w:sz w:val="28"/>
                <w:szCs w:val="28"/>
              </w:rPr>
              <w:t>1) до доходів належать доходи, визначені статтею 64 Бюджетного кодексу України та трансферти, визначені статтями 97, 101, 103-1, 103-2, 103-3, 105 Бюджетного кодексу України;</w:t>
            </w:r>
          </w:p>
          <w:p w:rsidR="0029435F" w:rsidRDefault="0029435F">
            <w:pPr>
              <w:pStyle w:val="a5"/>
              <w:ind w:firstLine="709"/>
              <w:jc w:val="both"/>
              <w:rPr>
                <w:sz w:val="28"/>
                <w:szCs w:val="28"/>
              </w:rPr>
            </w:pPr>
            <w:r>
              <w:rPr>
                <w:sz w:val="28"/>
                <w:szCs w:val="28"/>
              </w:rPr>
              <w:t>2) джерелами формування у частині фінансування є вільний залишок бюджетних коштів відповідно до пункту 4 частини 1 статті 15 та частини 1 статті 72 Бюджетного кодексу України.</w:t>
            </w:r>
          </w:p>
          <w:p w:rsidR="0029435F" w:rsidRDefault="0029435F">
            <w:pPr>
              <w:pStyle w:val="a5"/>
              <w:ind w:firstLine="709"/>
              <w:jc w:val="both"/>
              <w:rPr>
                <w:sz w:val="28"/>
                <w:szCs w:val="28"/>
              </w:rPr>
            </w:pPr>
            <w:r>
              <w:rPr>
                <w:b/>
                <w:sz w:val="28"/>
                <w:szCs w:val="28"/>
              </w:rPr>
              <w:t>7.</w:t>
            </w:r>
            <w:r>
              <w:rPr>
                <w:sz w:val="28"/>
                <w:szCs w:val="28"/>
              </w:rPr>
              <w:t xml:space="preserve"> Установити, що джерелами формування спеціального фонду  бюджету громади на 2024 рік:</w:t>
            </w:r>
          </w:p>
          <w:p w:rsidR="0029435F" w:rsidRDefault="0029435F">
            <w:pPr>
              <w:pStyle w:val="a5"/>
              <w:ind w:firstLine="709"/>
              <w:jc w:val="both"/>
              <w:rPr>
                <w:sz w:val="28"/>
                <w:szCs w:val="28"/>
              </w:rPr>
            </w:pPr>
            <w:r>
              <w:rPr>
                <w:sz w:val="28"/>
                <w:szCs w:val="28"/>
              </w:rPr>
              <w:t>1) у частині доходів є надходження, визначені статтею 69-1 Бюджетного кодексу України;</w:t>
            </w:r>
          </w:p>
          <w:p w:rsidR="0029435F" w:rsidRDefault="0029435F">
            <w:pPr>
              <w:pStyle w:val="a5"/>
              <w:ind w:firstLine="709"/>
              <w:jc w:val="both"/>
              <w:rPr>
                <w:sz w:val="28"/>
                <w:szCs w:val="28"/>
              </w:rPr>
            </w:pPr>
            <w:r>
              <w:rPr>
                <w:sz w:val="28"/>
                <w:szCs w:val="28"/>
              </w:rPr>
              <w:t>2) у частині фінансування є кошти, які передаються із загального фонду  бюджету громади, визначені пунктом 10 частини 1 статті 71 Бюджетного кодексу України та залишок коштів спеціального фонду  бюджету громади, відповідно до частини 2 статті 72 Бюджетного кодексу України.</w:t>
            </w:r>
          </w:p>
          <w:p w:rsidR="0029435F" w:rsidRDefault="0029435F">
            <w:pPr>
              <w:pStyle w:val="a5"/>
              <w:ind w:firstLine="709"/>
              <w:jc w:val="both"/>
              <w:rPr>
                <w:sz w:val="28"/>
                <w:szCs w:val="28"/>
              </w:rPr>
            </w:pPr>
            <w:r>
              <w:rPr>
                <w:b/>
                <w:sz w:val="28"/>
                <w:szCs w:val="28"/>
              </w:rPr>
              <w:t>8.</w:t>
            </w:r>
            <w:r>
              <w:rPr>
                <w:sz w:val="28"/>
                <w:szCs w:val="28"/>
              </w:rPr>
              <w:t xml:space="preserve"> Установити, що у 2024 році кошти, отримані до спеціального фонду  бюджету громади,  згідно з статтею 69-1 Бюджетного кодексу України, спрямовуються на реалізацію заходів, визначених частиною 2 статті 71 та інших статей Бюджетного кодексу України.</w:t>
            </w:r>
          </w:p>
          <w:p w:rsidR="0029435F" w:rsidRDefault="0029435F">
            <w:pPr>
              <w:pStyle w:val="a5"/>
              <w:ind w:firstLine="709"/>
              <w:jc w:val="both"/>
              <w:rPr>
                <w:sz w:val="28"/>
                <w:szCs w:val="28"/>
              </w:rPr>
            </w:pPr>
            <w:r>
              <w:rPr>
                <w:b/>
                <w:sz w:val="28"/>
                <w:szCs w:val="28"/>
              </w:rPr>
              <w:t>9</w:t>
            </w:r>
            <w:r>
              <w:rPr>
                <w:sz w:val="28"/>
                <w:szCs w:val="28"/>
              </w:rPr>
              <w:t>. Визначити на 2024 рік відповідно до статті 55 Бюджетного кодексу України захищеними видатками  бюджету громади видатки загального фонду за їх економічною структурою :</w:t>
            </w:r>
          </w:p>
          <w:p w:rsidR="0029435F" w:rsidRDefault="0029435F">
            <w:pPr>
              <w:pStyle w:val="a5"/>
              <w:ind w:firstLine="709"/>
              <w:jc w:val="both"/>
              <w:rPr>
                <w:sz w:val="28"/>
                <w:szCs w:val="28"/>
              </w:rPr>
            </w:pPr>
            <w:r>
              <w:rPr>
                <w:sz w:val="28"/>
                <w:szCs w:val="28"/>
              </w:rPr>
              <w:lastRenderedPageBreak/>
              <w:t>- оплату праці працівників бюджетних установ (код 2110);</w:t>
            </w:r>
          </w:p>
          <w:p w:rsidR="0029435F" w:rsidRDefault="0029435F">
            <w:pPr>
              <w:pStyle w:val="a5"/>
              <w:ind w:firstLine="709"/>
              <w:jc w:val="both"/>
              <w:rPr>
                <w:sz w:val="28"/>
                <w:szCs w:val="28"/>
              </w:rPr>
            </w:pPr>
            <w:r>
              <w:rPr>
                <w:sz w:val="28"/>
                <w:szCs w:val="28"/>
              </w:rPr>
              <w:t>- нарахування на заробітну плату (код 2120);</w:t>
            </w:r>
          </w:p>
          <w:p w:rsidR="0029435F" w:rsidRDefault="0029435F">
            <w:pPr>
              <w:pStyle w:val="a5"/>
              <w:ind w:firstLine="709"/>
              <w:jc w:val="both"/>
              <w:rPr>
                <w:sz w:val="28"/>
                <w:szCs w:val="28"/>
              </w:rPr>
            </w:pPr>
            <w:r>
              <w:rPr>
                <w:sz w:val="28"/>
                <w:szCs w:val="28"/>
              </w:rPr>
              <w:t xml:space="preserve">- придбання медикаментів та </w:t>
            </w:r>
            <w:proofErr w:type="spellStart"/>
            <w:r>
              <w:rPr>
                <w:sz w:val="28"/>
                <w:szCs w:val="28"/>
              </w:rPr>
              <w:t>перев</w:t>
            </w:r>
            <w:proofErr w:type="spellEnd"/>
            <w:r>
              <w:rPr>
                <w:sz w:val="28"/>
                <w:szCs w:val="28"/>
                <w:lang w:val="ru-RU"/>
              </w:rPr>
              <w:t>’</w:t>
            </w:r>
            <w:proofErr w:type="spellStart"/>
            <w:r>
              <w:rPr>
                <w:sz w:val="28"/>
                <w:szCs w:val="28"/>
              </w:rPr>
              <w:t>язувальних</w:t>
            </w:r>
            <w:proofErr w:type="spellEnd"/>
            <w:r>
              <w:rPr>
                <w:sz w:val="28"/>
                <w:szCs w:val="28"/>
              </w:rPr>
              <w:t xml:space="preserve"> матеріалів (код 2220);</w:t>
            </w:r>
          </w:p>
          <w:p w:rsidR="0029435F" w:rsidRDefault="0029435F">
            <w:pPr>
              <w:pStyle w:val="a5"/>
              <w:ind w:firstLine="709"/>
              <w:jc w:val="both"/>
              <w:rPr>
                <w:sz w:val="28"/>
                <w:szCs w:val="28"/>
              </w:rPr>
            </w:pPr>
            <w:r>
              <w:rPr>
                <w:sz w:val="28"/>
                <w:szCs w:val="28"/>
              </w:rPr>
              <w:t>- забезпечення продуктами харчування (код 2230);</w:t>
            </w:r>
          </w:p>
          <w:p w:rsidR="0029435F" w:rsidRDefault="0029435F">
            <w:pPr>
              <w:pStyle w:val="a5"/>
              <w:ind w:firstLine="709"/>
              <w:jc w:val="both"/>
              <w:rPr>
                <w:sz w:val="28"/>
                <w:szCs w:val="28"/>
              </w:rPr>
            </w:pPr>
            <w:r>
              <w:rPr>
                <w:sz w:val="28"/>
                <w:szCs w:val="28"/>
              </w:rPr>
              <w:t>- оплату комунальних послуг та енергоносіїв (код 2270);</w:t>
            </w:r>
          </w:p>
          <w:p w:rsidR="0029435F" w:rsidRDefault="0029435F">
            <w:pPr>
              <w:pStyle w:val="a5"/>
              <w:ind w:firstLine="709"/>
              <w:jc w:val="both"/>
              <w:rPr>
                <w:sz w:val="28"/>
                <w:szCs w:val="28"/>
              </w:rPr>
            </w:pPr>
            <w:r>
              <w:rPr>
                <w:sz w:val="28"/>
                <w:szCs w:val="28"/>
              </w:rPr>
              <w:t>- обслуговування місцевого боргу (код 2400);</w:t>
            </w:r>
          </w:p>
          <w:p w:rsidR="0029435F" w:rsidRDefault="0029435F">
            <w:pPr>
              <w:pStyle w:val="a5"/>
              <w:ind w:firstLine="709"/>
              <w:jc w:val="both"/>
              <w:rPr>
                <w:sz w:val="28"/>
                <w:szCs w:val="28"/>
              </w:rPr>
            </w:pPr>
            <w:r>
              <w:rPr>
                <w:sz w:val="28"/>
                <w:szCs w:val="28"/>
              </w:rPr>
              <w:t>- поточні трансферти місцевим бюджетам (код 2620);</w:t>
            </w:r>
          </w:p>
          <w:p w:rsidR="0029435F" w:rsidRDefault="0029435F">
            <w:pPr>
              <w:pStyle w:val="a5"/>
              <w:ind w:firstLine="709"/>
              <w:jc w:val="both"/>
              <w:rPr>
                <w:sz w:val="28"/>
                <w:szCs w:val="28"/>
              </w:rPr>
            </w:pPr>
            <w:r>
              <w:rPr>
                <w:sz w:val="28"/>
                <w:szCs w:val="28"/>
              </w:rPr>
              <w:t>- соціальне забезпечення (код 2700);</w:t>
            </w:r>
          </w:p>
          <w:p w:rsidR="0029435F" w:rsidRDefault="0029435F">
            <w:pPr>
              <w:pStyle w:val="a5"/>
              <w:ind w:firstLine="709"/>
              <w:jc w:val="both"/>
              <w:rPr>
                <w:sz w:val="28"/>
                <w:szCs w:val="28"/>
              </w:rPr>
            </w:pPr>
            <w:r>
              <w:rPr>
                <w:sz w:val="28"/>
                <w:szCs w:val="28"/>
              </w:rPr>
              <w:t>- оплату послуг з охорони комунальних закладів культури (2240);</w:t>
            </w:r>
          </w:p>
          <w:p w:rsidR="0029435F" w:rsidRDefault="0029435F">
            <w:pPr>
              <w:pStyle w:val="a5"/>
              <w:ind w:firstLine="709"/>
              <w:jc w:val="both"/>
              <w:rPr>
                <w:sz w:val="28"/>
                <w:szCs w:val="28"/>
              </w:rPr>
            </w:pPr>
            <w:r>
              <w:rPr>
                <w:sz w:val="28"/>
                <w:szCs w:val="28"/>
              </w:rPr>
              <w:t xml:space="preserve">- оплату </w:t>
            </w:r>
            <w:proofErr w:type="spellStart"/>
            <w:r>
              <w:rPr>
                <w:sz w:val="28"/>
                <w:szCs w:val="28"/>
              </w:rPr>
              <w:t>енергосервісу</w:t>
            </w:r>
            <w:proofErr w:type="spellEnd"/>
            <w:r>
              <w:rPr>
                <w:sz w:val="28"/>
                <w:szCs w:val="28"/>
              </w:rPr>
              <w:t xml:space="preserve"> (код 2276);</w:t>
            </w:r>
          </w:p>
          <w:p w:rsidR="0029435F" w:rsidRDefault="0029435F">
            <w:pPr>
              <w:pStyle w:val="a5"/>
              <w:ind w:left="842" w:hanging="133"/>
              <w:jc w:val="both"/>
              <w:rPr>
                <w:sz w:val="28"/>
                <w:szCs w:val="28"/>
              </w:rPr>
            </w:pPr>
            <w:r>
              <w:rPr>
                <w:sz w:val="28"/>
                <w:szCs w:val="28"/>
              </w:rPr>
              <w:t>- забезпечення осіб з інвалідністю технічними та іншими засобами реабілітації, виробами медичного призначення для індивідуального користування (код 2282).</w:t>
            </w:r>
          </w:p>
          <w:p w:rsidR="0029435F" w:rsidRDefault="0029435F">
            <w:pPr>
              <w:pStyle w:val="a5"/>
              <w:ind w:firstLine="709"/>
              <w:jc w:val="both"/>
              <w:rPr>
                <w:sz w:val="28"/>
                <w:szCs w:val="28"/>
              </w:rPr>
            </w:pPr>
            <w:r>
              <w:rPr>
                <w:b/>
                <w:sz w:val="28"/>
                <w:szCs w:val="28"/>
              </w:rPr>
              <w:t>10</w:t>
            </w:r>
            <w:r>
              <w:rPr>
                <w:sz w:val="28"/>
                <w:szCs w:val="28"/>
              </w:rPr>
              <w:t>. За наявності тимчасово вільних коштів на рахунках  спеціального фонду  бюджету громади дозволити спрямовувати їх на депозитні рахунки фінансово - кредитних установ за погодженням з головою міської ради та постійною комісією з питань планування, фінансів, бюджету та соціально – економічного розвитку  відповідно до вимог Бюджетного Кодексу України та за порядком, визначеним Кабінетом Міністрів України.</w:t>
            </w:r>
          </w:p>
          <w:p w:rsidR="0029435F" w:rsidRDefault="0029435F">
            <w:pPr>
              <w:pStyle w:val="a5"/>
              <w:ind w:firstLine="709"/>
              <w:jc w:val="both"/>
              <w:rPr>
                <w:sz w:val="28"/>
                <w:szCs w:val="28"/>
              </w:rPr>
            </w:pPr>
            <w:r>
              <w:rPr>
                <w:sz w:val="28"/>
                <w:szCs w:val="28"/>
              </w:rPr>
              <w:t>За наявності тимчасово вільних коштів на рахунках бюджету  громади дозволити розміщувати їх шляхом придбання державних цінних паперів за погодженням з головою міської ради та постійною комісією з питань планування, фінансів, бюджету та соціально – економічного розвитку  відповідно до вимог Бюджетного Кодексу України та за порядком, визначеним Кабінетом Міністрів України.</w:t>
            </w:r>
          </w:p>
          <w:p w:rsidR="0029435F" w:rsidRDefault="0029435F">
            <w:pPr>
              <w:pStyle w:val="a5"/>
              <w:ind w:firstLine="709"/>
              <w:jc w:val="both"/>
              <w:rPr>
                <w:sz w:val="28"/>
                <w:szCs w:val="28"/>
              </w:rPr>
            </w:pPr>
            <w:r>
              <w:rPr>
                <w:b/>
                <w:sz w:val="28"/>
                <w:szCs w:val="28"/>
              </w:rPr>
              <w:t>11</w:t>
            </w:r>
            <w:r>
              <w:rPr>
                <w:sz w:val="28"/>
                <w:szCs w:val="28"/>
              </w:rPr>
              <w:t xml:space="preserve">. Відповідно до статей 43 та 73 Бюджетного кодексу України надати право фінансовому управлінню </w:t>
            </w:r>
            <w:proofErr w:type="spellStart"/>
            <w:r>
              <w:rPr>
                <w:sz w:val="28"/>
                <w:szCs w:val="28"/>
              </w:rPr>
              <w:t>Стрийської</w:t>
            </w:r>
            <w:proofErr w:type="spellEnd"/>
            <w:r>
              <w:rPr>
                <w:sz w:val="28"/>
                <w:szCs w:val="28"/>
              </w:rPr>
              <w:t xml:space="preserve"> міської ради в особі начальника управління отримувати у порядку, визначеному Кабінетом Міністрів України:</w:t>
            </w:r>
          </w:p>
          <w:p w:rsidR="0029435F" w:rsidRDefault="0029435F">
            <w:pPr>
              <w:ind w:firstLine="567"/>
              <w:jc w:val="both"/>
              <w:rPr>
                <w:rFonts w:ascii="Times New Roman" w:hAnsi="Times New Roman"/>
                <w:sz w:val="28"/>
                <w:szCs w:val="28"/>
              </w:rPr>
            </w:pPr>
            <w:r>
              <w:rPr>
                <w:rFonts w:ascii="Times New Roman" w:hAnsi="Times New Roman"/>
                <w:sz w:val="28"/>
                <w:szCs w:val="28"/>
              </w:rPr>
              <w:t xml:space="preserve">- позики на покриття тимчасових касових розривів бюджету громади, пов’язаних із забезпеченням захищених видатків загального фонду,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обов'язковим їх поверненням до кінця поточного </w:t>
            </w:r>
            <w:r>
              <w:rPr>
                <w:rFonts w:ascii="Times New Roman" w:hAnsi="Times New Roman"/>
                <w:sz w:val="28"/>
                <w:szCs w:val="28"/>
              </w:rPr>
              <w:lastRenderedPageBreak/>
              <w:t>бюджетного періоду.</w:t>
            </w:r>
          </w:p>
          <w:p w:rsidR="0029435F" w:rsidRDefault="0029435F">
            <w:pPr>
              <w:ind w:firstLine="567"/>
              <w:jc w:val="both"/>
              <w:rPr>
                <w:rFonts w:ascii="Times New Roman" w:hAnsi="Times New Roman"/>
                <w:b/>
                <w:sz w:val="28"/>
                <w:szCs w:val="28"/>
              </w:rPr>
            </w:pPr>
          </w:p>
          <w:p w:rsidR="0029435F" w:rsidRDefault="0029435F">
            <w:pPr>
              <w:ind w:firstLine="567"/>
              <w:jc w:val="both"/>
              <w:rPr>
                <w:rFonts w:ascii="Times New Roman" w:hAnsi="Times New Roman"/>
                <w:sz w:val="28"/>
                <w:szCs w:val="28"/>
              </w:rPr>
            </w:pPr>
            <w:r>
              <w:rPr>
                <w:rFonts w:ascii="Times New Roman" w:hAnsi="Times New Roman"/>
                <w:b/>
                <w:sz w:val="28"/>
                <w:szCs w:val="28"/>
              </w:rPr>
              <w:t xml:space="preserve">12.  </w:t>
            </w:r>
            <w:r>
              <w:rPr>
                <w:rFonts w:ascii="Times New Roman" w:hAnsi="Times New Roman"/>
                <w:sz w:val="28"/>
                <w:szCs w:val="28"/>
              </w:rPr>
              <w:t xml:space="preserve">Відповідно до вимог п.3 статті 16 та статей 18,74 Бюджетного кодексу України, надати право фінансовому управлінню </w:t>
            </w:r>
            <w:proofErr w:type="spellStart"/>
            <w:r>
              <w:rPr>
                <w:rFonts w:ascii="Times New Roman" w:hAnsi="Times New Roman"/>
                <w:sz w:val="28"/>
                <w:szCs w:val="28"/>
              </w:rPr>
              <w:t>Стрийської</w:t>
            </w:r>
            <w:proofErr w:type="spellEnd"/>
            <w:r>
              <w:rPr>
                <w:rFonts w:ascii="Times New Roman" w:hAnsi="Times New Roman"/>
                <w:sz w:val="28"/>
                <w:szCs w:val="28"/>
              </w:rPr>
              <w:t xml:space="preserve"> міської ради в особі начальника управління:</w:t>
            </w:r>
          </w:p>
          <w:p w:rsidR="0029435F" w:rsidRDefault="0029435F">
            <w:pPr>
              <w:ind w:firstLine="567"/>
              <w:jc w:val="both"/>
              <w:rPr>
                <w:rFonts w:ascii="Times New Roman" w:hAnsi="Times New Roman"/>
                <w:sz w:val="28"/>
                <w:szCs w:val="28"/>
              </w:rPr>
            </w:pPr>
            <w:r>
              <w:rPr>
                <w:rFonts w:ascii="Times New Roman" w:hAnsi="Times New Roman"/>
                <w:sz w:val="28"/>
                <w:szCs w:val="28"/>
              </w:rPr>
              <w:t xml:space="preserve">- здійснювати у 2024 році зовнішнє запозичення до спеціального фонду (бюджету розвитку) бюджету </w:t>
            </w:r>
            <w:proofErr w:type="spellStart"/>
            <w:r>
              <w:rPr>
                <w:rFonts w:ascii="Times New Roman" w:hAnsi="Times New Roman"/>
                <w:sz w:val="28"/>
                <w:szCs w:val="28"/>
              </w:rPr>
              <w:t>Стрийської</w:t>
            </w:r>
            <w:proofErr w:type="spellEnd"/>
            <w:r>
              <w:rPr>
                <w:rFonts w:ascii="Times New Roman" w:hAnsi="Times New Roman"/>
                <w:sz w:val="28"/>
                <w:szCs w:val="28"/>
              </w:rPr>
              <w:t xml:space="preserve"> міської територіальної громади;</w:t>
            </w:r>
          </w:p>
          <w:p w:rsidR="0029435F" w:rsidRDefault="0029435F">
            <w:pPr>
              <w:ind w:firstLine="567"/>
              <w:jc w:val="both"/>
              <w:rPr>
                <w:rFonts w:ascii="Times New Roman" w:hAnsi="Times New Roman"/>
                <w:sz w:val="28"/>
                <w:szCs w:val="28"/>
              </w:rPr>
            </w:pPr>
            <w:proofErr w:type="spellStart"/>
            <w:r>
              <w:rPr>
                <w:rFonts w:ascii="Times New Roman" w:hAnsi="Times New Roman"/>
                <w:sz w:val="28"/>
                <w:szCs w:val="28"/>
              </w:rPr>
              <w:t>-вчиняти</w:t>
            </w:r>
            <w:proofErr w:type="spellEnd"/>
            <w:r>
              <w:rPr>
                <w:rFonts w:ascii="Times New Roman" w:hAnsi="Times New Roman"/>
                <w:sz w:val="28"/>
                <w:szCs w:val="28"/>
              </w:rPr>
              <w:t xml:space="preserve"> організаційно-правові дії щодо здійснення місцевих запозичень  та дії щодо обслуговування, управління та повернення залучених коштів з урахуванням у бюджеті  на відповідний рік витрат на їх обслуговування та повернення;</w:t>
            </w:r>
          </w:p>
          <w:p w:rsidR="0029435F" w:rsidRDefault="0029435F">
            <w:pPr>
              <w:ind w:firstLine="567"/>
              <w:jc w:val="both"/>
              <w:rPr>
                <w:rFonts w:ascii="Times New Roman" w:hAnsi="Times New Roman"/>
                <w:sz w:val="28"/>
                <w:szCs w:val="28"/>
              </w:rPr>
            </w:pPr>
            <w:proofErr w:type="spellStart"/>
            <w:r>
              <w:rPr>
                <w:rFonts w:ascii="Times New Roman" w:hAnsi="Times New Roman"/>
                <w:sz w:val="28"/>
                <w:szCs w:val="28"/>
              </w:rPr>
              <w:t>-здійснювати</w:t>
            </w:r>
            <w:proofErr w:type="spellEnd"/>
            <w:r>
              <w:rPr>
                <w:rFonts w:ascii="Times New Roman" w:hAnsi="Times New Roman"/>
                <w:sz w:val="28"/>
                <w:szCs w:val="28"/>
              </w:rPr>
              <w:t xml:space="preserve"> правочини з місцевим боргом з метою ефективного управління боргом бюджету </w:t>
            </w:r>
            <w:proofErr w:type="spellStart"/>
            <w:r>
              <w:rPr>
                <w:rFonts w:ascii="Times New Roman" w:hAnsi="Times New Roman"/>
                <w:sz w:val="28"/>
                <w:szCs w:val="28"/>
              </w:rPr>
              <w:t>Стрийської</w:t>
            </w:r>
            <w:proofErr w:type="spellEnd"/>
            <w:r>
              <w:rPr>
                <w:rFonts w:ascii="Times New Roman" w:hAnsi="Times New Roman"/>
                <w:sz w:val="28"/>
                <w:szCs w:val="28"/>
              </w:rPr>
              <w:t xml:space="preserve"> міської територіальної громади та здійснювати реструктуризацію заборгованості за кредитами, іншими борговими зобов’язаннями, залученими </w:t>
            </w:r>
            <w:proofErr w:type="spellStart"/>
            <w:r>
              <w:rPr>
                <w:rFonts w:ascii="Times New Roman" w:hAnsi="Times New Roman"/>
                <w:sz w:val="28"/>
                <w:szCs w:val="28"/>
              </w:rPr>
              <w:t>Стрийською</w:t>
            </w:r>
            <w:proofErr w:type="spellEnd"/>
            <w:r>
              <w:rPr>
                <w:rFonts w:ascii="Times New Roman" w:hAnsi="Times New Roman"/>
                <w:sz w:val="28"/>
                <w:szCs w:val="28"/>
              </w:rPr>
              <w:t xml:space="preserve"> міською територіальною громадою, шляхом укладання  юридичними особами кредиторами відповідних угод тощо за умови дотримання граничного обсягу боргу на кінець бюджетного періоду.</w:t>
            </w:r>
          </w:p>
          <w:p w:rsidR="0029435F" w:rsidRDefault="0029435F">
            <w:pPr>
              <w:ind w:firstLine="567"/>
              <w:jc w:val="both"/>
              <w:rPr>
                <w:rFonts w:ascii="Times New Roman" w:hAnsi="Times New Roman"/>
                <w:sz w:val="28"/>
                <w:szCs w:val="28"/>
              </w:rPr>
            </w:pPr>
            <w:r>
              <w:rPr>
                <w:rFonts w:ascii="Times New Roman" w:hAnsi="Times New Roman"/>
                <w:sz w:val="28"/>
                <w:szCs w:val="28"/>
              </w:rPr>
              <w:t xml:space="preserve">       Визначити на 31 грудня 2024 року граничний обсяг місцевого боргу бюджету </w:t>
            </w:r>
            <w:proofErr w:type="spellStart"/>
            <w:r>
              <w:rPr>
                <w:rFonts w:ascii="Times New Roman" w:hAnsi="Times New Roman"/>
                <w:sz w:val="28"/>
                <w:szCs w:val="28"/>
              </w:rPr>
              <w:t>Стрийської</w:t>
            </w:r>
            <w:proofErr w:type="spellEnd"/>
            <w:r>
              <w:rPr>
                <w:rFonts w:ascii="Times New Roman" w:hAnsi="Times New Roman"/>
                <w:sz w:val="28"/>
                <w:szCs w:val="28"/>
              </w:rPr>
              <w:t xml:space="preserve"> міської територіальної громади в сумі </w:t>
            </w:r>
            <w:r>
              <w:rPr>
                <w:rFonts w:ascii="Times New Roman" w:hAnsi="Times New Roman"/>
                <w:b/>
                <w:sz w:val="28"/>
                <w:szCs w:val="28"/>
              </w:rPr>
              <w:t>540000000,00</w:t>
            </w:r>
            <w:r>
              <w:rPr>
                <w:rFonts w:ascii="Times New Roman" w:hAnsi="Times New Roman"/>
                <w:sz w:val="28"/>
                <w:szCs w:val="28"/>
              </w:rPr>
              <w:t>грн.</w:t>
            </w:r>
          </w:p>
          <w:p w:rsidR="0029435F" w:rsidRDefault="0029435F">
            <w:pPr>
              <w:jc w:val="both"/>
              <w:rPr>
                <w:rFonts w:ascii="Times New Roman" w:hAnsi="Times New Roman"/>
                <w:b/>
                <w:sz w:val="28"/>
                <w:szCs w:val="28"/>
              </w:rPr>
            </w:pPr>
          </w:p>
          <w:p w:rsidR="0029435F" w:rsidRDefault="0029435F">
            <w:pPr>
              <w:jc w:val="both"/>
              <w:rPr>
                <w:rFonts w:ascii="Times New Roman" w:hAnsi="Times New Roman"/>
                <w:b/>
                <w:bCs/>
                <w:sz w:val="28"/>
                <w:szCs w:val="28"/>
              </w:rPr>
            </w:pPr>
            <w:r>
              <w:rPr>
                <w:rFonts w:ascii="Times New Roman" w:hAnsi="Times New Roman"/>
                <w:b/>
                <w:bCs/>
                <w:sz w:val="28"/>
                <w:szCs w:val="28"/>
              </w:rPr>
              <w:t xml:space="preserve">       13.</w:t>
            </w:r>
            <w:r>
              <w:rPr>
                <w:rFonts w:ascii="Times New Roman" w:hAnsi="Times New Roman"/>
                <w:sz w:val="28"/>
                <w:szCs w:val="28"/>
              </w:rPr>
              <w:t xml:space="preserve"> Встановити, що підприємства, які належать до комунальної власності  (унітарні), відраховують до  бюджету громади  частину прибутку (доходу) в розмірі</w:t>
            </w:r>
            <w:r>
              <w:rPr>
                <w:rFonts w:ascii="Times New Roman" w:hAnsi="Times New Roman"/>
                <w:b/>
                <w:bCs/>
                <w:sz w:val="28"/>
                <w:szCs w:val="28"/>
              </w:rPr>
              <w:t xml:space="preserve"> 1 відсоток.</w:t>
            </w:r>
          </w:p>
          <w:p w:rsidR="0029435F" w:rsidRDefault="0029435F">
            <w:pPr>
              <w:ind w:firstLine="567"/>
              <w:jc w:val="both"/>
              <w:rPr>
                <w:rFonts w:ascii="Times New Roman" w:hAnsi="Times New Roman"/>
                <w:b/>
                <w:bCs/>
                <w:sz w:val="28"/>
                <w:szCs w:val="28"/>
              </w:rPr>
            </w:pPr>
          </w:p>
          <w:p w:rsidR="0029435F" w:rsidRDefault="0029435F">
            <w:pPr>
              <w:ind w:firstLine="567"/>
              <w:jc w:val="both"/>
              <w:rPr>
                <w:rFonts w:ascii="Times New Roman" w:hAnsi="Times New Roman"/>
                <w:sz w:val="28"/>
                <w:szCs w:val="28"/>
              </w:rPr>
            </w:pPr>
            <w:r>
              <w:rPr>
                <w:rFonts w:ascii="Times New Roman" w:hAnsi="Times New Roman"/>
                <w:b/>
                <w:bCs/>
                <w:sz w:val="28"/>
                <w:szCs w:val="28"/>
              </w:rPr>
              <w:t>14</w:t>
            </w:r>
            <w:r>
              <w:rPr>
                <w:rFonts w:ascii="Times New Roman" w:hAnsi="Times New Roman"/>
                <w:bCs/>
                <w:sz w:val="28"/>
                <w:szCs w:val="28"/>
              </w:rPr>
              <w:t>.</w:t>
            </w:r>
            <w:r>
              <w:rPr>
                <w:rFonts w:ascii="Times New Roman" w:hAnsi="Times New Roman"/>
                <w:sz w:val="28"/>
                <w:szCs w:val="28"/>
              </w:rPr>
              <w:t>Встановити ставку  акцизного податку з реалізації  суб'єктами господарювання роздрібної торгівлі підакцизних товарів в розмірі згідно чинного законодавства.</w:t>
            </w:r>
          </w:p>
          <w:p w:rsidR="0029435F" w:rsidRDefault="0029435F">
            <w:pPr>
              <w:tabs>
                <w:tab w:val="left" w:pos="1134"/>
                <w:tab w:val="left" w:pos="1276"/>
              </w:tabs>
              <w:ind w:firstLine="540"/>
              <w:jc w:val="both"/>
              <w:rPr>
                <w:rFonts w:ascii="Times New Roman" w:hAnsi="Times New Roman"/>
                <w:b/>
                <w:bCs/>
                <w:sz w:val="28"/>
                <w:szCs w:val="28"/>
              </w:rPr>
            </w:pPr>
          </w:p>
          <w:p w:rsidR="0029435F" w:rsidRDefault="0029435F">
            <w:pPr>
              <w:tabs>
                <w:tab w:val="left" w:pos="1134"/>
                <w:tab w:val="left" w:pos="1276"/>
              </w:tabs>
              <w:ind w:firstLine="540"/>
              <w:jc w:val="both"/>
              <w:rPr>
                <w:rFonts w:ascii="Times New Roman" w:hAnsi="Times New Roman"/>
                <w:sz w:val="28"/>
                <w:szCs w:val="28"/>
              </w:rPr>
            </w:pPr>
            <w:r>
              <w:rPr>
                <w:rFonts w:ascii="Times New Roman" w:hAnsi="Times New Roman"/>
                <w:b/>
                <w:bCs/>
                <w:sz w:val="28"/>
                <w:szCs w:val="28"/>
              </w:rPr>
              <w:t>15</w:t>
            </w:r>
            <w:r>
              <w:rPr>
                <w:rFonts w:ascii="Times New Roman" w:hAnsi="Times New Roman"/>
                <w:bCs/>
                <w:sz w:val="28"/>
                <w:szCs w:val="28"/>
              </w:rPr>
              <w:t>.</w:t>
            </w:r>
            <w:r>
              <w:rPr>
                <w:rFonts w:ascii="Times New Roman" w:hAnsi="Times New Roman"/>
                <w:b/>
                <w:bCs/>
                <w:sz w:val="28"/>
                <w:szCs w:val="28"/>
              </w:rPr>
              <w:tab/>
            </w:r>
            <w:r>
              <w:rPr>
                <w:rFonts w:ascii="Times New Roman" w:hAnsi="Times New Roman"/>
                <w:sz w:val="28"/>
                <w:szCs w:val="28"/>
              </w:rPr>
              <w:t xml:space="preserve">Функції головного розпорядника бюджетних коштів та замовника робіт по капітальному будівництву  надати  відділу  капітального будівництва </w:t>
            </w:r>
            <w:proofErr w:type="spellStart"/>
            <w:r>
              <w:rPr>
                <w:rFonts w:ascii="Times New Roman" w:hAnsi="Times New Roman"/>
                <w:sz w:val="28"/>
                <w:szCs w:val="28"/>
              </w:rPr>
              <w:t>Стрийської</w:t>
            </w:r>
            <w:proofErr w:type="spellEnd"/>
            <w:r>
              <w:rPr>
                <w:rFonts w:ascii="Times New Roman" w:hAnsi="Times New Roman"/>
                <w:sz w:val="28"/>
                <w:szCs w:val="28"/>
              </w:rPr>
              <w:t xml:space="preserve"> міської ради  та іншим  установам та організаціям , які є власниками або користувачами земельної ділянки.</w:t>
            </w:r>
          </w:p>
          <w:p w:rsidR="0029435F" w:rsidRDefault="0029435F">
            <w:pPr>
              <w:tabs>
                <w:tab w:val="left" w:pos="1134"/>
                <w:tab w:val="left" w:pos="1276"/>
              </w:tabs>
              <w:ind w:firstLine="540"/>
              <w:jc w:val="both"/>
              <w:rPr>
                <w:rFonts w:ascii="Times New Roman" w:hAnsi="Times New Roman"/>
                <w:sz w:val="28"/>
                <w:szCs w:val="28"/>
              </w:rPr>
            </w:pPr>
            <w:r>
              <w:rPr>
                <w:rFonts w:ascii="Times New Roman" w:hAnsi="Times New Roman"/>
                <w:sz w:val="28"/>
                <w:szCs w:val="28"/>
              </w:rPr>
              <w:t xml:space="preserve">       Функції головного розпорядника бюджетних коштів та замовника робіт по  капітальному ремонту житлового фонду, ремонту доріг та заходах з упередження аварій та запобігання техногенних катастроф у житлово-комунальному господарстві та на інших аварійних об’єктах комунальної власності, коштах на здійснення заходів по передачі житлового фонду та об’єктів соціально-культурної сфери у комунальну власність   надати  відділу  капітального будівництва  </w:t>
            </w:r>
            <w:proofErr w:type="spellStart"/>
            <w:r>
              <w:rPr>
                <w:rFonts w:ascii="Times New Roman" w:hAnsi="Times New Roman"/>
                <w:sz w:val="28"/>
                <w:szCs w:val="28"/>
              </w:rPr>
              <w:t>Стрийської</w:t>
            </w:r>
            <w:proofErr w:type="spellEnd"/>
            <w:r>
              <w:rPr>
                <w:rFonts w:ascii="Times New Roman" w:hAnsi="Times New Roman"/>
                <w:sz w:val="28"/>
                <w:szCs w:val="28"/>
              </w:rPr>
              <w:t xml:space="preserve"> міської ради  .</w:t>
            </w:r>
          </w:p>
          <w:p w:rsidR="0029435F" w:rsidRDefault="0029435F">
            <w:pPr>
              <w:tabs>
                <w:tab w:val="left" w:pos="1134"/>
                <w:tab w:val="left" w:pos="1276"/>
              </w:tabs>
              <w:ind w:firstLine="540"/>
              <w:jc w:val="both"/>
              <w:rPr>
                <w:rFonts w:ascii="Times New Roman" w:hAnsi="Times New Roman"/>
                <w:b/>
                <w:bCs/>
                <w:sz w:val="28"/>
                <w:szCs w:val="28"/>
              </w:rPr>
            </w:pPr>
          </w:p>
          <w:p w:rsidR="0029435F" w:rsidRDefault="0029435F">
            <w:pPr>
              <w:tabs>
                <w:tab w:val="left" w:pos="1134"/>
                <w:tab w:val="left" w:pos="1276"/>
              </w:tabs>
              <w:ind w:firstLine="540"/>
              <w:jc w:val="both"/>
              <w:rPr>
                <w:rFonts w:ascii="Times New Roman" w:hAnsi="Times New Roman"/>
                <w:sz w:val="28"/>
                <w:szCs w:val="28"/>
              </w:rPr>
            </w:pPr>
            <w:r>
              <w:rPr>
                <w:rFonts w:ascii="Times New Roman" w:hAnsi="Times New Roman"/>
                <w:b/>
                <w:bCs/>
                <w:sz w:val="28"/>
                <w:szCs w:val="28"/>
              </w:rPr>
              <w:t xml:space="preserve">16. </w:t>
            </w:r>
            <w:r>
              <w:rPr>
                <w:rFonts w:ascii="Times New Roman" w:hAnsi="Times New Roman"/>
                <w:sz w:val="28"/>
                <w:szCs w:val="28"/>
              </w:rPr>
              <w:t xml:space="preserve"> Функції головного розпорядника бюджетних коштів та замовника робіт по благоустрою, по  житлово-комунальному господарству та поточному ремонту доріг надати управлінню житлово-комунального господарства</w:t>
            </w:r>
          </w:p>
          <w:p w:rsidR="0029435F" w:rsidRDefault="0029435F">
            <w:pPr>
              <w:ind w:firstLine="567"/>
              <w:jc w:val="both"/>
              <w:rPr>
                <w:rFonts w:ascii="Times New Roman" w:hAnsi="Times New Roman"/>
                <w:sz w:val="28"/>
                <w:szCs w:val="28"/>
              </w:rPr>
            </w:pPr>
          </w:p>
          <w:p w:rsidR="0029435F" w:rsidRDefault="0029435F">
            <w:pPr>
              <w:tabs>
                <w:tab w:val="left" w:pos="1134"/>
                <w:tab w:val="left" w:pos="1276"/>
              </w:tabs>
              <w:ind w:firstLine="567"/>
              <w:jc w:val="both"/>
              <w:rPr>
                <w:rFonts w:ascii="Times New Roman" w:hAnsi="Times New Roman"/>
                <w:sz w:val="28"/>
                <w:szCs w:val="28"/>
              </w:rPr>
            </w:pPr>
            <w:r>
              <w:rPr>
                <w:rFonts w:ascii="Times New Roman" w:hAnsi="Times New Roman"/>
                <w:b/>
                <w:bCs/>
                <w:sz w:val="28"/>
                <w:szCs w:val="28"/>
              </w:rPr>
              <w:lastRenderedPageBreak/>
              <w:t>17.</w:t>
            </w:r>
            <w:r>
              <w:rPr>
                <w:rFonts w:ascii="Times New Roman" w:hAnsi="Times New Roman"/>
                <w:sz w:val="28"/>
                <w:szCs w:val="28"/>
              </w:rPr>
              <w:t xml:space="preserve"> Передача в оренду майна  комунальної власності  здійснюється відповідно до чинного законодавства.</w:t>
            </w:r>
          </w:p>
          <w:p w:rsidR="0029435F" w:rsidRDefault="0029435F">
            <w:pPr>
              <w:pStyle w:val="a5"/>
              <w:ind w:firstLine="709"/>
              <w:jc w:val="both"/>
              <w:rPr>
                <w:b/>
                <w:sz w:val="28"/>
                <w:szCs w:val="28"/>
              </w:rPr>
            </w:pPr>
            <w:r>
              <w:rPr>
                <w:b/>
                <w:sz w:val="28"/>
                <w:szCs w:val="28"/>
              </w:rPr>
              <w:t>18</w:t>
            </w:r>
            <w:r>
              <w:rPr>
                <w:sz w:val="28"/>
                <w:szCs w:val="28"/>
              </w:rPr>
              <w:t xml:space="preserve">.  Головним розпорядникам коштів бюджету </w:t>
            </w:r>
            <w:proofErr w:type="spellStart"/>
            <w:r>
              <w:rPr>
                <w:sz w:val="28"/>
                <w:szCs w:val="28"/>
              </w:rPr>
              <w:t>Стрийської</w:t>
            </w:r>
            <w:proofErr w:type="spellEnd"/>
            <w:r>
              <w:rPr>
                <w:sz w:val="28"/>
                <w:szCs w:val="28"/>
              </w:rPr>
              <w:t xml:space="preserve"> міської територіальної громади забезпечити виконання норм статей 20, 28 Бюджетного кодексу України стосовно:</w:t>
            </w:r>
          </w:p>
          <w:p w:rsidR="0029435F" w:rsidRDefault="0029435F">
            <w:pPr>
              <w:pStyle w:val="a5"/>
              <w:ind w:firstLine="709"/>
              <w:jc w:val="both"/>
              <w:rPr>
                <w:bCs/>
                <w:sz w:val="28"/>
                <w:szCs w:val="28"/>
              </w:rPr>
            </w:pPr>
            <w:r>
              <w:rPr>
                <w:bCs/>
                <w:sz w:val="28"/>
                <w:szCs w:val="28"/>
              </w:rPr>
              <w:t xml:space="preserve">1) затвердження паспортів бюджетних програм протягом 45 днів з дня набрання чинності цим рішенням;                                                                                                                                                                                                                                                                                                                                                                                                                                                                                                                                                                                                                                                                                                                                                                                                                                                                                                                                                                                                                                                                                                                                                                                                                                                                                                                                                                                                                                                                                                                                                                                                                                                                                                                                                                                                                                                                                                                                                                                                                                                                                                                                                                                                                                                                                                                                                                                                                                                                                                                                                                                                                                                                                                                                                                                                                                                                                                                                                                                                                                                                                                                                                                                                                                                                                                                                                                                                                                                                                                                                                                                                                                                                                                                                                                                                                                                                                                                                                                                                                                                                                                                                                                                                                                                                                                                                                                                                                                                                                                                                                                                                                                                                                                                                                                                                                                                                                                                                                                                                                                                                                                                                                                                                                                                                                                                                                                                                                                                                                                                                                                                                                                                                                                                                                                                                                                                                                                                                                                                                                                                                                                                                                                                                                                                                                                                                                                                                                                                                                                                                                                                                                                                                                                                                                                                                                                                                                                                                                                                                                                                                                                                                                                                                                                                                                                                                                                                                                                                                                                                                                                                                                                                                                                                                                                                                                                                                                                                                                                                                                                                                                                                                                                                                                                                                                                                                                                                                                                                                                                                                                                                                                                                                                                                                                                                                                                                                                                                                                                                                                                                                                                                                                                                                                                                                                                                                                                                                                                                                                                                                                                                                                                                                                                                                                                                                                                                                                                                                                                                                                                                                                                                                                                                                                                                                                                                                                                                                                                                                                                                                                                                                                                                                                                                                                                                                                                                                                                                                                                                                                                                                                                                                                                                                                                                                                                                                                                                                                                                                                                                                                                                                                                                                                                                                                                                                                                                                                                                                                                                                                                                                                                                                                                                                                                                                                                                                                                                                                                                                                                                                                                                                                                                                                                                                                                                                                                                                                                                                                                                                                                                                                                                                                                                                                                                                                                                                                                                                                                                                                                                                                                                                                                                                                                                                                                                                                                                                                                                                                                                                                                                                                                                                                                                                                                                                                                                                                                                                                                                                                                                                                                                                                     </w:t>
            </w:r>
          </w:p>
          <w:p w:rsidR="0029435F" w:rsidRDefault="0029435F">
            <w:pPr>
              <w:pStyle w:val="a5"/>
              <w:ind w:firstLine="709"/>
              <w:jc w:val="both"/>
              <w:rPr>
                <w:bCs/>
                <w:sz w:val="28"/>
                <w:szCs w:val="28"/>
              </w:rPr>
            </w:pPr>
            <w:r>
              <w:rPr>
                <w:bCs/>
                <w:sz w:val="28"/>
                <w:szCs w:val="28"/>
              </w:rPr>
              <w:t>2) здійснення управління бюджетними коштами у межах встановлених їм бюджетних повноважень та оцінки ефективності бюджетних програм, забезпечуючи ефективне , результативне і цільове використання бюджетних коштів, організацію і координацію роботи розпорядників бюджетних коштів нижчого рівня та одержувачів бюджетних коштів у бюджетному процесі;</w:t>
            </w:r>
          </w:p>
          <w:p w:rsidR="0029435F" w:rsidRDefault="0029435F">
            <w:pPr>
              <w:pStyle w:val="a5"/>
              <w:ind w:firstLine="709"/>
              <w:jc w:val="both"/>
              <w:rPr>
                <w:sz w:val="28"/>
                <w:szCs w:val="28"/>
              </w:rPr>
            </w:pPr>
            <w:r>
              <w:rPr>
                <w:sz w:val="28"/>
                <w:szCs w:val="28"/>
              </w:rPr>
              <w:t>3)  забезпечення доступності інформації про бюджет відповідно до законодавства, а саме:</w:t>
            </w:r>
          </w:p>
          <w:p w:rsidR="0029435F" w:rsidRDefault="0029435F">
            <w:pPr>
              <w:pStyle w:val="a5"/>
              <w:ind w:firstLine="709"/>
              <w:jc w:val="both"/>
              <w:rPr>
                <w:sz w:val="28"/>
                <w:szCs w:val="28"/>
              </w:rPr>
            </w:pPr>
            <w:r>
              <w:rPr>
                <w:sz w:val="28"/>
                <w:szCs w:val="28"/>
              </w:rPr>
              <w:t xml:space="preserve"> публікацію інформації про бюджет за бюджетними програмами та показниками, бюджетні призначення щодо яких визначені цим рішенням, відповідно до вимог та за формою, встановленими Міністерством фінансів України, до 15 березня 2024 року;</w:t>
            </w:r>
          </w:p>
          <w:p w:rsidR="0029435F" w:rsidRDefault="0029435F">
            <w:pPr>
              <w:pStyle w:val="a5"/>
              <w:ind w:firstLine="709"/>
              <w:jc w:val="both"/>
              <w:rPr>
                <w:sz w:val="28"/>
                <w:szCs w:val="28"/>
              </w:rPr>
            </w:pPr>
            <w:r>
              <w:rPr>
                <w:sz w:val="28"/>
                <w:szCs w:val="28"/>
              </w:rPr>
              <w:t>оприлюднення паспортів бюджетних програм на поточний бюджетний період (включаючи зміни до паспортів бюджетних програм) - протягом трьох робочих днів з дня затвердження таких документів;</w:t>
            </w:r>
          </w:p>
          <w:p w:rsidR="0029435F" w:rsidRDefault="0029435F">
            <w:pPr>
              <w:pStyle w:val="a5"/>
              <w:ind w:firstLine="709"/>
              <w:jc w:val="both"/>
              <w:rPr>
                <w:sz w:val="28"/>
                <w:szCs w:val="28"/>
              </w:rPr>
            </w:pPr>
            <w:r>
              <w:rPr>
                <w:sz w:val="28"/>
                <w:szCs w:val="28"/>
              </w:rPr>
              <w:t>4) оптимізації структури та штатної чисельності, затвердженої в штатних розписах  на 31 грудня 2023 року  працівників бюджетних установ у межах затверджених асигнувань на оплату праці; забезпечення в першочерговому порядку потребу в 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w:t>
            </w:r>
          </w:p>
          <w:p w:rsidR="0029435F" w:rsidRDefault="0029435F">
            <w:pPr>
              <w:pStyle w:val="a5"/>
              <w:ind w:firstLine="709"/>
              <w:jc w:val="both"/>
              <w:rPr>
                <w:sz w:val="28"/>
                <w:szCs w:val="28"/>
              </w:rPr>
            </w:pPr>
            <w:r>
              <w:rPr>
                <w:sz w:val="28"/>
                <w:szCs w:val="28"/>
              </w:rPr>
              <w:t>5) встановлення обґрунтованих лімітів споживання енергоносіїв та комунальних послуг  у натуральних показниках для кожної бюджетної установи/комунального некомерційного підприємства, виходячи з обсягів відповідних бюджетних асигнувань;</w:t>
            </w:r>
          </w:p>
          <w:p w:rsidR="0029435F" w:rsidRDefault="0029435F">
            <w:pPr>
              <w:pStyle w:val="a5"/>
              <w:ind w:firstLine="709"/>
              <w:jc w:val="both"/>
              <w:rPr>
                <w:sz w:val="28"/>
                <w:szCs w:val="28"/>
              </w:rPr>
            </w:pPr>
            <w:r>
              <w:rPr>
                <w:sz w:val="28"/>
                <w:szCs w:val="28"/>
              </w:rPr>
              <w:t>6) забезпечення  у повному обсязі проведення розрахунків за електричну та теплову енергію, водопостачання, водовідведення, природний газ, інші енергоносії, комунальні послуги та  послуги зв'язку, які споживаються бюджетними установами та укладання договорів за кожним видом відповідних послуг у межах бюджетних асигнувань, затверджених у кошторисі.</w:t>
            </w:r>
          </w:p>
          <w:p w:rsidR="0029435F" w:rsidRDefault="0029435F">
            <w:pPr>
              <w:pStyle w:val="a5"/>
              <w:ind w:firstLine="709"/>
              <w:jc w:val="both"/>
              <w:rPr>
                <w:sz w:val="28"/>
                <w:szCs w:val="28"/>
              </w:rPr>
            </w:pPr>
            <w:r>
              <w:rPr>
                <w:sz w:val="28"/>
                <w:szCs w:val="28"/>
              </w:rPr>
              <w:lastRenderedPageBreak/>
              <w:t>7) реалізації проектів-переможців у відповідному році громадського бюджету.</w:t>
            </w:r>
          </w:p>
          <w:p w:rsidR="0029435F" w:rsidRDefault="0029435F">
            <w:pPr>
              <w:pStyle w:val="a5"/>
              <w:ind w:firstLine="709"/>
              <w:jc w:val="both"/>
              <w:rPr>
                <w:sz w:val="28"/>
                <w:szCs w:val="28"/>
              </w:rPr>
            </w:pPr>
            <w:r>
              <w:rPr>
                <w:b/>
                <w:sz w:val="28"/>
                <w:szCs w:val="28"/>
              </w:rPr>
              <w:t>19.</w:t>
            </w:r>
            <w:r>
              <w:rPr>
                <w:sz w:val="28"/>
                <w:szCs w:val="28"/>
              </w:rPr>
              <w:t xml:space="preserve"> Головним розпорядникам коштів бюджету </w:t>
            </w:r>
            <w:proofErr w:type="spellStart"/>
            <w:r>
              <w:rPr>
                <w:sz w:val="28"/>
                <w:szCs w:val="28"/>
              </w:rPr>
              <w:t>Стрийської</w:t>
            </w:r>
            <w:proofErr w:type="spellEnd"/>
            <w:r>
              <w:rPr>
                <w:sz w:val="28"/>
                <w:szCs w:val="28"/>
              </w:rPr>
              <w:t xml:space="preserve"> міської територіальної громади  обмежити здійснення </w:t>
            </w:r>
            <w:proofErr w:type="spellStart"/>
            <w:r>
              <w:rPr>
                <w:sz w:val="28"/>
                <w:szCs w:val="28"/>
              </w:rPr>
              <w:t>непершочергових</w:t>
            </w:r>
            <w:proofErr w:type="spellEnd"/>
            <w:r>
              <w:rPr>
                <w:sz w:val="28"/>
                <w:szCs w:val="28"/>
              </w:rPr>
              <w:t xml:space="preserve"> видатків та встановити пріоритетними напрямами здійснення видатків в період дії воєнного стану на :</w:t>
            </w:r>
          </w:p>
          <w:p w:rsidR="0029435F" w:rsidRDefault="0029435F">
            <w:pPr>
              <w:pStyle w:val="a5"/>
              <w:ind w:firstLine="709"/>
              <w:jc w:val="both"/>
              <w:rPr>
                <w:sz w:val="28"/>
                <w:szCs w:val="28"/>
              </w:rPr>
            </w:pPr>
            <w:r>
              <w:rPr>
                <w:sz w:val="28"/>
                <w:szCs w:val="28"/>
              </w:rPr>
              <w:t>- заходи з організації і діяльності територіальної оборони та мобілізаційної підготовки, підтримку сил безпеки і оборони;</w:t>
            </w:r>
          </w:p>
          <w:p w:rsidR="0029435F" w:rsidRDefault="0029435F">
            <w:pPr>
              <w:pStyle w:val="a5"/>
              <w:ind w:firstLine="709"/>
              <w:jc w:val="both"/>
              <w:rPr>
                <w:sz w:val="28"/>
                <w:szCs w:val="28"/>
              </w:rPr>
            </w:pPr>
            <w:r>
              <w:rPr>
                <w:sz w:val="28"/>
                <w:szCs w:val="28"/>
              </w:rPr>
              <w:t>-  ліквідацію наслідків надзвичайних ситуацій і збройної агресії;</w:t>
            </w:r>
          </w:p>
          <w:p w:rsidR="0029435F" w:rsidRDefault="0029435F">
            <w:pPr>
              <w:pStyle w:val="a5"/>
              <w:ind w:firstLine="709"/>
              <w:jc w:val="both"/>
              <w:rPr>
                <w:sz w:val="28"/>
                <w:szCs w:val="28"/>
              </w:rPr>
            </w:pPr>
            <w:r>
              <w:rPr>
                <w:sz w:val="28"/>
                <w:szCs w:val="28"/>
              </w:rPr>
              <w:t>- проектування, будівництво, ремонт захисних споруд цивільного захисту, систем оповіщення та безпеки, облаштування приміщень, які плануються використовувати як укриття;</w:t>
            </w:r>
          </w:p>
          <w:p w:rsidR="0029435F" w:rsidRDefault="0029435F">
            <w:pPr>
              <w:pStyle w:val="a5"/>
              <w:ind w:firstLine="709"/>
              <w:jc w:val="both"/>
              <w:rPr>
                <w:sz w:val="28"/>
                <w:szCs w:val="28"/>
              </w:rPr>
            </w:pPr>
            <w:r>
              <w:rPr>
                <w:sz w:val="28"/>
                <w:szCs w:val="28"/>
              </w:rPr>
              <w:t>- здійснення фінансування захищених видатків,передбачених статтею 55 Бюджетного кодексу України, інших поточних видатків,що забезпечують функціонування бюджетних установ, організацій і неприбуткових комунальних підприємств, здійснення розрахунків за спожиті енергоносії та комунальні послуги;</w:t>
            </w:r>
          </w:p>
          <w:p w:rsidR="0029435F" w:rsidRDefault="0029435F">
            <w:pPr>
              <w:pStyle w:val="a5"/>
              <w:ind w:firstLine="709"/>
              <w:jc w:val="both"/>
              <w:rPr>
                <w:sz w:val="28"/>
                <w:szCs w:val="28"/>
              </w:rPr>
            </w:pPr>
            <w:r>
              <w:rPr>
                <w:sz w:val="28"/>
                <w:szCs w:val="28"/>
              </w:rPr>
              <w:t>- підготовку об</w:t>
            </w:r>
            <w:r>
              <w:rPr>
                <w:sz w:val="28"/>
                <w:szCs w:val="28"/>
                <w:lang w:val="ru-RU"/>
              </w:rPr>
              <w:t>”</w:t>
            </w:r>
            <w:proofErr w:type="spellStart"/>
            <w:r>
              <w:rPr>
                <w:sz w:val="28"/>
                <w:szCs w:val="28"/>
              </w:rPr>
              <w:t>єктів</w:t>
            </w:r>
            <w:proofErr w:type="spellEnd"/>
            <w:r>
              <w:rPr>
                <w:sz w:val="28"/>
                <w:szCs w:val="28"/>
              </w:rPr>
              <w:t xml:space="preserve"> соціальної інфраструктури до опалювального сезону, підвищення енергоефективності;</w:t>
            </w:r>
          </w:p>
          <w:p w:rsidR="0029435F" w:rsidRDefault="0029435F">
            <w:pPr>
              <w:pStyle w:val="a5"/>
              <w:ind w:firstLine="709"/>
              <w:jc w:val="both"/>
              <w:rPr>
                <w:sz w:val="28"/>
                <w:szCs w:val="28"/>
              </w:rPr>
            </w:pPr>
            <w:r>
              <w:rPr>
                <w:sz w:val="28"/>
                <w:szCs w:val="28"/>
              </w:rPr>
              <w:t>- облаштування та тимчасове проживання внутрішньо переміщених осіб;</w:t>
            </w:r>
          </w:p>
          <w:p w:rsidR="0029435F" w:rsidRDefault="0029435F">
            <w:pPr>
              <w:pStyle w:val="a5"/>
              <w:ind w:firstLine="709"/>
              <w:jc w:val="both"/>
              <w:rPr>
                <w:sz w:val="28"/>
                <w:szCs w:val="28"/>
              </w:rPr>
            </w:pPr>
            <w:r>
              <w:rPr>
                <w:sz w:val="28"/>
                <w:szCs w:val="28"/>
              </w:rPr>
              <w:t>- заклади охорони здоров</w:t>
            </w:r>
            <w:r>
              <w:rPr>
                <w:sz w:val="28"/>
                <w:szCs w:val="28"/>
                <w:lang w:val="ru-RU"/>
              </w:rPr>
              <w:t>”</w:t>
            </w:r>
            <w:r>
              <w:rPr>
                <w:sz w:val="28"/>
                <w:szCs w:val="28"/>
              </w:rPr>
              <w:t>я, які надають медичні послуги особам, у тому числі військовослужбовцям та постраждалим внаслідок збройної агресії;</w:t>
            </w:r>
          </w:p>
          <w:p w:rsidR="0029435F" w:rsidRDefault="0029435F">
            <w:pPr>
              <w:pStyle w:val="a5"/>
              <w:ind w:firstLine="709"/>
              <w:jc w:val="both"/>
              <w:rPr>
                <w:sz w:val="28"/>
                <w:szCs w:val="28"/>
              </w:rPr>
            </w:pPr>
            <w:r>
              <w:rPr>
                <w:sz w:val="28"/>
                <w:szCs w:val="28"/>
              </w:rPr>
              <w:t>- організацію безпечного навчального процесу.</w:t>
            </w:r>
          </w:p>
          <w:p w:rsidR="0029435F" w:rsidRDefault="0029435F">
            <w:pPr>
              <w:pStyle w:val="a5"/>
              <w:ind w:firstLine="709"/>
              <w:jc w:val="both"/>
              <w:rPr>
                <w:rFonts w:ascii="Calibri" w:hAnsi="Calibri"/>
                <w:sz w:val="28"/>
                <w:szCs w:val="28"/>
              </w:rPr>
            </w:pPr>
            <w:r>
              <w:rPr>
                <w:b/>
                <w:sz w:val="28"/>
                <w:szCs w:val="28"/>
              </w:rPr>
              <w:t>20.</w:t>
            </w:r>
            <w:r>
              <w:rPr>
                <w:sz w:val="28"/>
                <w:szCs w:val="28"/>
              </w:rPr>
              <w:t xml:space="preserve"> Керуючись статтею </w:t>
            </w:r>
            <w:r>
              <w:rPr>
                <w:sz w:val="28"/>
                <w:szCs w:val="28"/>
                <w:lang w:val="ru-RU"/>
              </w:rPr>
              <w:t>23 Б</w:t>
            </w:r>
            <w:proofErr w:type="spellStart"/>
            <w:r>
              <w:rPr>
                <w:sz w:val="28"/>
                <w:szCs w:val="28"/>
              </w:rPr>
              <w:t>юджетного</w:t>
            </w:r>
            <w:proofErr w:type="spellEnd"/>
            <w:r>
              <w:rPr>
                <w:sz w:val="28"/>
                <w:szCs w:val="28"/>
              </w:rPr>
              <w:t xml:space="preserve"> Кодексу України, у процесі виконання  бюджету </w:t>
            </w:r>
            <w:proofErr w:type="spellStart"/>
            <w:r>
              <w:rPr>
                <w:sz w:val="28"/>
                <w:szCs w:val="28"/>
              </w:rPr>
              <w:t>Стрийської</w:t>
            </w:r>
            <w:proofErr w:type="spellEnd"/>
            <w:r>
              <w:rPr>
                <w:sz w:val="28"/>
                <w:szCs w:val="28"/>
              </w:rPr>
              <w:t xml:space="preserve"> міської територіальної громади:</w:t>
            </w:r>
          </w:p>
          <w:p w:rsidR="0029435F" w:rsidRDefault="0029435F">
            <w:pPr>
              <w:pStyle w:val="a5"/>
              <w:jc w:val="both"/>
              <w:rPr>
                <w:sz w:val="28"/>
                <w:szCs w:val="28"/>
              </w:rPr>
            </w:pPr>
            <w:r>
              <w:rPr>
                <w:sz w:val="28"/>
                <w:szCs w:val="28"/>
              </w:rPr>
              <w:t xml:space="preserve">       1</w:t>
            </w:r>
            <w:r>
              <w:rPr>
                <w:rFonts w:ascii="Calibri" w:hAnsi="Calibri"/>
                <w:sz w:val="28"/>
                <w:szCs w:val="28"/>
              </w:rPr>
              <w:t>)</w:t>
            </w:r>
            <w:r>
              <w:rPr>
                <w:sz w:val="28"/>
                <w:szCs w:val="28"/>
              </w:rPr>
              <w:t xml:space="preserve"> у разі необхідності  здійснювати перерозподіл бюджетних призначень між головними розпорядниками коштів бюджету громади  та бюджетними програмами за рішенням виконавчого комітету міської ради згідно з вимогами Постанови Кабінету Міністрів від 12.01.2011року  №18 «Про затвердження Порядку передачі бюджетних призначень, перерозподілу видатків бюджету і надання кредитів з бюджету» (зі змінами).</w:t>
            </w:r>
          </w:p>
          <w:p w:rsidR="0029435F" w:rsidRDefault="0029435F">
            <w:pPr>
              <w:tabs>
                <w:tab w:val="left" w:pos="1134"/>
                <w:tab w:val="left" w:pos="1276"/>
              </w:tabs>
              <w:ind w:firstLine="567"/>
              <w:jc w:val="both"/>
              <w:rPr>
                <w:rFonts w:ascii="Times New Roman" w:hAnsi="Times New Roman"/>
                <w:sz w:val="28"/>
                <w:szCs w:val="28"/>
              </w:rPr>
            </w:pPr>
            <w:r>
              <w:rPr>
                <w:rFonts w:ascii="Times New Roman" w:hAnsi="Times New Roman"/>
                <w:sz w:val="28"/>
                <w:szCs w:val="28"/>
              </w:rPr>
              <w:t xml:space="preserve">2) за </w:t>
            </w:r>
            <w:proofErr w:type="spellStart"/>
            <w:r>
              <w:rPr>
                <w:rFonts w:ascii="Times New Roman" w:hAnsi="Times New Roman"/>
                <w:sz w:val="28"/>
                <w:szCs w:val="28"/>
              </w:rPr>
              <w:t>обгрунтованим</w:t>
            </w:r>
            <w:proofErr w:type="spellEnd"/>
            <w:r>
              <w:rPr>
                <w:rFonts w:ascii="Times New Roman" w:hAnsi="Times New Roman"/>
                <w:sz w:val="28"/>
                <w:szCs w:val="28"/>
              </w:rPr>
              <w:t xml:space="preserve">  поданням головного розпорядника коштів  бюджету громади  дозволити  фінансовому управлінню здійснювати  перерозподіл бюджетних асигнувань, затверджених у розписі та кошторисах, </w:t>
            </w:r>
            <w:r>
              <w:rPr>
                <w:rFonts w:ascii="Times New Roman" w:hAnsi="Times New Roman"/>
                <w:sz w:val="28"/>
                <w:szCs w:val="28"/>
              </w:rPr>
              <w:lastRenderedPageBreak/>
              <w:t xml:space="preserve">у розрізі економічної класифікації видатків бюджету в межах загального обсягу бюджетних призначень за бюджетною програмою окремо за загальним та спеціальним фондами бюджету; </w:t>
            </w:r>
          </w:p>
          <w:p w:rsidR="0029435F" w:rsidRDefault="0029435F">
            <w:pPr>
              <w:tabs>
                <w:tab w:val="left" w:pos="1134"/>
                <w:tab w:val="left" w:pos="1276"/>
              </w:tabs>
              <w:ind w:firstLine="567"/>
              <w:jc w:val="both"/>
              <w:rPr>
                <w:rFonts w:ascii="Times New Roman" w:hAnsi="Times New Roman"/>
                <w:sz w:val="28"/>
                <w:szCs w:val="28"/>
              </w:rPr>
            </w:pPr>
            <w:r>
              <w:rPr>
                <w:rFonts w:ascii="Times New Roman" w:hAnsi="Times New Roman"/>
                <w:sz w:val="28"/>
                <w:szCs w:val="28"/>
              </w:rPr>
              <w:t xml:space="preserve">3) у разі внесення  Міністерством Фінансів України змін і доповнень до бюджетної класифікації в частині присвоєння окремим трансфертам, доходам і видаткам найменувань та кодів класифікації, Фінансовому управлінню </w:t>
            </w:r>
            <w:proofErr w:type="spellStart"/>
            <w:r>
              <w:rPr>
                <w:rFonts w:ascii="Times New Roman" w:hAnsi="Times New Roman"/>
                <w:sz w:val="28"/>
                <w:szCs w:val="28"/>
              </w:rPr>
              <w:t>Стрийської</w:t>
            </w:r>
            <w:proofErr w:type="spellEnd"/>
            <w:r>
              <w:rPr>
                <w:rFonts w:ascii="Times New Roman" w:hAnsi="Times New Roman"/>
                <w:sz w:val="28"/>
                <w:szCs w:val="28"/>
              </w:rPr>
              <w:t xml:space="preserve"> міської ради враховувати такі зміни під час складання та виконання розпису  бюджету громади  на 2024 рік. </w:t>
            </w:r>
          </w:p>
          <w:p w:rsidR="0029435F" w:rsidRDefault="0029435F">
            <w:pPr>
              <w:tabs>
                <w:tab w:val="left" w:pos="1134"/>
              </w:tabs>
              <w:ind w:firstLine="567"/>
              <w:jc w:val="both"/>
              <w:rPr>
                <w:rFonts w:ascii="Times New Roman" w:hAnsi="Times New Roman"/>
                <w:b/>
                <w:bCs/>
                <w:sz w:val="28"/>
                <w:szCs w:val="28"/>
              </w:rPr>
            </w:pPr>
          </w:p>
          <w:p w:rsidR="0029435F" w:rsidRDefault="0029435F">
            <w:pPr>
              <w:tabs>
                <w:tab w:val="left" w:pos="1134"/>
              </w:tabs>
              <w:ind w:firstLine="567"/>
              <w:jc w:val="both"/>
              <w:rPr>
                <w:rFonts w:ascii="Times New Roman" w:hAnsi="Times New Roman"/>
                <w:b/>
                <w:bCs/>
                <w:sz w:val="28"/>
                <w:szCs w:val="28"/>
              </w:rPr>
            </w:pPr>
            <w:r>
              <w:rPr>
                <w:rFonts w:ascii="Times New Roman" w:hAnsi="Times New Roman"/>
                <w:b/>
                <w:bCs/>
                <w:sz w:val="28"/>
                <w:szCs w:val="28"/>
              </w:rPr>
              <w:t>21.  Виконкому міської ради проводити:</w:t>
            </w:r>
          </w:p>
          <w:p w:rsidR="0029435F" w:rsidRDefault="0029435F">
            <w:pPr>
              <w:rPr>
                <w:rFonts w:ascii="Times New Roman" w:hAnsi="Times New Roman" w:cs="Journal"/>
                <w:bCs/>
                <w:sz w:val="28"/>
                <w:szCs w:val="28"/>
              </w:rPr>
            </w:pPr>
            <w:r>
              <w:rPr>
                <w:rFonts w:ascii="Times New Roman" w:hAnsi="Times New Roman"/>
                <w:sz w:val="28"/>
                <w:szCs w:val="28"/>
              </w:rPr>
              <w:t xml:space="preserve">         1) н</w:t>
            </w:r>
            <w:r>
              <w:rPr>
                <w:rFonts w:ascii="Times New Roman" w:hAnsi="Times New Roman"/>
                <w:bCs/>
                <w:sz w:val="28"/>
                <w:szCs w:val="28"/>
              </w:rPr>
              <w:t xml:space="preserve">адання одноразової грошової допомоги   громадянам </w:t>
            </w:r>
            <w:proofErr w:type="spellStart"/>
            <w:r>
              <w:rPr>
                <w:rFonts w:ascii="Times New Roman" w:hAnsi="Times New Roman"/>
                <w:bCs/>
                <w:sz w:val="28"/>
                <w:szCs w:val="28"/>
              </w:rPr>
              <w:t>Стрийської</w:t>
            </w:r>
            <w:proofErr w:type="spellEnd"/>
            <w:r>
              <w:rPr>
                <w:rFonts w:ascii="Times New Roman" w:hAnsi="Times New Roman"/>
                <w:bCs/>
                <w:sz w:val="28"/>
                <w:szCs w:val="28"/>
              </w:rPr>
              <w:t xml:space="preserve"> міської  територіальної громади (відповідно до </w:t>
            </w:r>
            <w:r>
              <w:rPr>
                <w:rFonts w:ascii="Times New Roman" w:hAnsi="Times New Roman"/>
                <w:sz w:val="28"/>
                <w:szCs w:val="28"/>
              </w:rPr>
              <w:t xml:space="preserve"> Порядку  надання одноразової матеріальної (фінансової) допомоги малозабезпеченим громадянам, які опинилися у скрутній  життєвій ситуації, зареєстровані і проживають на території </w:t>
            </w:r>
            <w:proofErr w:type="spellStart"/>
            <w:r>
              <w:rPr>
                <w:rFonts w:ascii="Times New Roman" w:hAnsi="Times New Roman"/>
                <w:sz w:val="28"/>
                <w:szCs w:val="28"/>
              </w:rPr>
              <w:t>Стрийської</w:t>
            </w:r>
            <w:proofErr w:type="spellEnd"/>
            <w:r>
              <w:rPr>
                <w:rFonts w:ascii="Times New Roman" w:hAnsi="Times New Roman"/>
                <w:sz w:val="28"/>
                <w:szCs w:val="28"/>
              </w:rPr>
              <w:t xml:space="preserve"> міської територіальної громади)</w:t>
            </w:r>
            <w:r>
              <w:rPr>
                <w:rFonts w:ascii="Times New Roman" w:hAnsi="Times New Roman"/>
                <w:bCs/>
                <w:sz w:val="28"/>
                <w:szCs w:val="28"/>
              </w:rPr>
              <w:t xml:space="preserve">: </w:t>
            </w:r>
          </w:p>
          <w:p w:rsidR="0029435F" w:rsidRDefault="0029435F">
            <w:pPr>
              <w:rPr>
                <w:rFonts w:ascii="Times New Roman" w:hAnsi="Times New Roman"/>
                <w:bCs/>
                <w:sz w:val="28"/>
                <w:szCs w:val="28"/>
              </w:rPr>
            </w:pPr>
          </w:p>
          <w:p w:rsidR="0029435F" w:rsidRDefault="0029435F">
            <w:pPr>
              <w:pStyle w:val="a6"/>
              <w:tabs>
                <w:tab w:val="num" w:pos="0"/>
              </w:tabs>
              <w:jc w:val="both"/>
              <w:rPr>
                <w:rFonts w:ascii="Times New Roman" w:hAnsi="Times New Roman"/>
                <w:bCs/>
                <w:sz w:val="28"/>
                <w:szCs w:val="28"/>
              </w:rPr>
            </w:pPr>
            <w:r>
              <w:rPr>
                <w:rFonts w:ascii="Times New Roman" w:hAnsi="Times New Roman"/>
                <w:bCs/>
                <w:sz w:val="28"/>
                <w:szCs w:val="28"/>
              </w:rPr>
              <w:t xml:space="preserve">- за </w:t>
            </w:r>
            <w:proofErr w:type="spellStart"/>
            <w:r>
              <w:rPr>
                <w:rFonts w:ascii="Times New Roman" w:hAnsi="Times New Roman"/>
                <w:bCs/>
                <w:sz w:val="28"/>
                <w:szCs w:val="28"/>
              </w:rPr>
              <w:t>заявами</w:t>
            </w:r>
            <w:proofErr w:type="spellEnd"/>
            <w:r w:rsidR="00020A77">
              <w:rPr>
                <w:rFonts w:ascii="Times New Roman" w:hAnsi="Times New Roman"/>
                <w:bCs/>
                <w:sz w:val="28"/>
                <w:szCs w:val="28"/>
                <w:lang w:val="en-US"/>
              </w:rPr>
              <w:t xml:space="preserve"> </w:t>
            </w:r>
            <w:proofErr w:type="spellStart"/>
            <w:r>
              <w:rPr>
                <w:rFonts w:ascii="Times New Roman" w:hAnsi="Times New Roman"/>
                <w:bCs/>
                <w:sz w:val="28"/>
                <w:szCs w:val="28"/>
              </w:rPr>
              <w:t>громадян</w:t>
            </w:r>
            <w:proofErr w:type="spellEnd"/>
            <w:r>
              <w:rPr>
                <w:rFonts w:ascii="Times New Roman" w:hAnsi="Times New Roman"/>
                <w:bCs/>
                <w:sz w:val="28"/>
                <w:szCs w:val="28"/>
              </w:rPr>
              <w:t xml:space="preserve"> до </w:t>
            </w:r>
            <w:proofErr w:type="spellStart"/>
            <w:r>
              <w:rPr>
                <w:rFonts w:ascii="Times New Roman" w:hAnsi="Times New Roman"/>
                <w:bCs/>
                <w:sz w:val="28"/>
                <w:szCs w:val="28"/>
              </w:rPr>
              <w:t>міського</w:t>
            </w:r>
            <w:proofErr w:type="spellEnd"/>
            <w:r w:rsidR="00020A77">
              <w:rPr>
                <w:rFonts w:ascii="Times New Roman" w:hAnsi="Times New Roman"/>
                <w:bCs/>
                <w:sz w:val="28"/>
                <w:szCs w:val="28"/>
                <w:lang w:val="en-US"/>
              </w:rPr>
              <w:t xml:space="preserve"> </w:t>
            </w:r>
            <w:bookmarkStart w:id="0" w:name="_GoBack"/>
            <w:bookmarkEnd w:id="0"/>
            <w:proofErr w:type="spellStart"/>
            <w:r>
              <w:rPr>
                <w:rFonts w:ascii="Times New Roman" w:hAnsi="Times New Roman"/>
                <w:bCs/>
                <w:sz w:val="28"/>
                <w:szCs w:val="28"/>
              </w:rPr>
              <w:t>голови</w:t>
            </w:r>
            <w:proofErr w:type="spellEnd"/>
            <w:r>
              <w:rPr>
                <w:rFonts w:ascii="Times New Roman" w:hAnsi="Times New Roman"/>
                <w:bCs/>
                <w:sz w:val="28"/>
                <w:szCs w:val="28"/>
              </w:rPr>
              <w:t xml:space="preserve">; </w:t>
            </w:r>
          </w:p>
          <w:p w:rsidR="0029435F" w:rsidRDefault="0029435F">
            <w:pPr>
              <w:pStyle w:val="a6"/>
              <w:tabs>
                <w:tab w:val="num" w:pos="0"/>
              </w:tabs>
              <w:jc w:val="both"/>
              <w:rPr>
                <w:rFonts w:ascii="Times New Roman" w:hAnsi="Times New Roman"/>
                <w:bCs/>
                <w:sz w:val="28"/>
                <w:szCs w:val="28"/>
              </w:rPr>
            </w:pPr>
            <w:r>
              <w:rPr>
                <w:rFonts w:ascii="Times New Roman" w:hAnsi="Times New Roman"/>
                <w:bCs/>
                <w:sz w:val="28"/>
                <w:szCs w:val="28"/>
              </w:rPr>
              <w:t xml:space="preserve"> - за </w:t>
            </w:r>
            <w:proofErr w:type="spellStart"/>
            <w:r>
              <w:rPr>
                <w:rFonts w:ascii="Times New Roman" w:hAnsi="Times New Roman"/>
                <w:bCs/>
                <w:sz w:val="28"/>
                <w:szCs w:val="28"/>
              </w:rPr>
              <w:t>заявами</w:t>
            </w:r>
            <w:proofErr w:type="spellEnd"/>
            <w:r w:rsidR="00020A77" w:rsidRPr="00020A77">
              <w:rPr>
                <w:rFonts w:ascii="Times New Roman" w:hAnsi="Times New Roman"/>
                <w:bCs/>
                <w:sz w:val="28"/>
                <w:szCs w:val="28"/>
              </w:rPr>
              <w:t xml:space="preserve"> </w:t>
            </w:r>
            <w:proofErr w:type="gramStart"/>
            <w:r>
              <w:rPr>
                <w:rFonts w:ascii="Times New Roman" w:hAnsi="Times New Roman"/>
                <w:bCs/>
                <w:sz w:val="28"/>
                <w:szCs w:val="28"/>
              </w:rPr>
              <w:t>до</w:t>
            </w:r>
            <w:proofErr w:type="gramEnd"/>
            <w:r w:rsidR="00020A77" w:rsidRPr="00020A77">
              <w:rPr>
                <w:rFonts w:ascii="Times New Roman" w:hAnsi="Times New Roman"/>
                <w:bCs/>
                <w:sz w:val="28"/>
                <w:szCs w:val="28"/>
              </w:rPr>
              <w:t xml:space="preserve"> </w:t>
            </w:r>
            <w:proofErr w:type="spellStart"/>
            <w:r>
              <w:rPr>
                <w:rFonts w:ascii="Times New Roman" w:hAnsi="Times New Roman"/>
                <w:bCs/>
                <w:sz w:val="28"/>
                <w:szCs w:val="28"/>
              </w:rPr>
              <w:t>депутатів</w:t>
            </w:r>
            <w:proofErr w:type="spellEnd"/>
            <w:r w:rsidR="00020A77" w:rsidRPr="00020A77">
              <w:rPr>
                <w:rFonts w:ascii="Times New Roman" w:hAnsi="Times New Roman"/>
                <w:bCs/>
                <w:sz w:val="28"/>
                <w:szCs w:val="28"/>
              </w:rPr>
              <w:t xml:space="preserve"> </w:t>
            </w:r>
            <w:proofErr w:type="spellStart"/>
            <w:r>
              <w:rPr>
                <w:rFonts w:ascii="Times New Roman" w:hAnsi="Times New Roman"/>
                <w:bCs/>
                <w:sz w:val="28"/>
                <w:szCs w:val="28"/>
              </w:rPr>
              <w:t>Стрийської</w:t>
            </w:r>
            <w:proofErr w:type="spellEnd"/>
            <w:r w:rsidR="00020A77" w:rsidRPr="00020A77">
              <w:rPr>
                <w:rFonts w:ascii="Times New Roman" w:hAnsi="Times New Roman"/>
                <w:bCs/>
                <w:sz w:val="28"/>
                <w:szCs w:val="28"/>
              </w:rPr>
              <w:t xml:space="preserve"> </w:t>
            </w:r>
            <w:proofErr w:type="spellStart"/>
            <w:r>
              <w:rPr>
                <w:rFonts w:ascii="Times New Roman" w:hAnsi="Times New Roman"/>
                <w:bCs/>
                <w:sz w:val="28"/>
                <w:szCs w:val="28"/>
              </w:rPr>
              <w:t>міської</w:t>
            </w:r>
            <w:proofErr w:type="spellEnd"/>
            <w:r>
              <w:rPr>
                <w:rFonts w:ascii="Times New Roman" w:hAnsi="Times New Roman"/>
                <w:bCs/>
                <w:sz w:val="28"/>
                <w:szCs w:val="28"/>
              </w:rPr>
              <w:t xml:space="preserve"> ради; </w:t>
            </w:r>
          </w:p>
          <w:p w:rsidR="0029435F" w:rsidRDefault="0029435F">
            <w:pPr>
              <w:pStyle w:val="a6"/>
              <w:tabs>
                <w:tab w:val="num" w:pos="0"/>
              </w:tabs>
              <w:jc w:val="both"/>
              <w:rPr>
                <w:rFonts w:ascii="Times New Roman" w:hAnsi="Times New Roman"/>
                <w:bCs/>
                <w:sz w:val="28"/>
                <w:szCs w:val="28"/>
              </w:rPr>
            </w:pPr>
            <w:r>
              <w:rPr>
                <w:rFonts w:ascii="Times New Roman" w:hAnsi="Times New Roman"/>
                <w:bCs/>
                <w:sz w:val="28"/>
                <w:szCs w:val="28"/>
              </w:rPr>
              <w:t xml:space="preserve"> - за </w:t>
            </w:r>
            <w:proofErr w:type="spellStart"/>
            <w:r>
              <w:rPr>
                <w:rFonts w:ascii="Times New Roman" w:hAnsi="Times New Roman"/>
                <w:bCs/>
                <w:sz w:val="28"/>
                <w:szCs w:val="28"/>
              </w:rPr>
              <w:t>заявами</w:t>
            </w:r>
            <w:proofErr w:type="spellEnd"/>
            <w:r w:rsidR="00020A77">
              <w:rPr>
                <w:rFonts w:ascii="Times New Roman" w:hAnsi="Times New Roman"/>
                <w:bCs/>
                <w:sz w:val="28"/>
                <w:szCs w:val="28"/>
                <w:lang w:val="en-US"/>
              </w:rPr>
              <w:t xml:space="preserve"> </w:t>
            </w:r>
            <w:proofErr w:type="spellStart"/>
            <w:r>
              <w:rPr>
                <w:rFonts w:ascii="Times New Roman" w:hAnsi="Times New Roman"/>
                <w:bCs/>
                <w:sz w:val="28"/>
                <w:szCs w:val="28"/>
              </w:rPr>
              <w:t>онкохворим</w:t>
            </w:r>
            <w:proofErr w:type="spellEnd"/>
            <w:r w:rsidR="00020A77">
              <w:rPr>
                <w:rFonts w:ascii="Times New Roman" w:hAnsi="Times New Roman"/>
                <w:bCs/>
                <w:sz w:val="28"/>
                <w:szCs w:val="28"/>
                <w:lang w:val="en-US"/>
              </w:rPr>
              <w:t xml:space="preserve"> </w:t>
            </w:r>
            <w:proofErr w:type="spellStart"/>
            <w:r>
              <w:rPr>
                <w:rFonts w:ascii="Times New Roman" w:hAnsi="Times New Roman"/>
                <w:bCs/>
                <w:sz w:val="28"/>
                <w:szCs w:val="28"/>
              </w:rPr>
              <w:t>громадянам</w:t>
            </w:r>
            <w:proofErr w:type="spellEnd"/>
            <w:r>
              <w:rPr>
                <w:rFonts w:ascii="Times New Roman" w:hAnsi="Times New Roman"/>
                <w:bCs/>
                <w:sz w:val="28"/>
                <w:szCs w:val="28"/>
              </w:rPr>
              <w:t xml:space="preserve">; </w:t>
            </w:r>
          </w:p>
          <w:p w:rsidR="0029435F" w:rsidRDefault="0029435F">
            <w:pPr>
              <w:pStyle w:val="a6"/>
              <w:tabs>
                <w:tab w:val="num" w:pos="0"/>
              </w:tabs>
              <w:jc w:val="both"/>
              <w:rPr>
                <w:rFonts w:ascii="Times New Roman" w:hAnsi="Times New Roman"/>
                <w:bCs/>
                <w:sz w:val="28"/>
                <w:szCs w:val="28"/>
              </w:rPr>
            </w:pPr>
            <w:r>
              <w:rPr>
                <w:rFonts w:ascii="Times New Roman" w:hAnsi="Times New Roman"/>
                <w:bCs/>
                <w:sz w:val="28"/>
                <w:szCs w:val="28"/>
              </w:rPr>
              <w:t xml:space="preserve"> - за </w:t>
            </w:r>
            <w:proofErr w:type="spellStart"/>
            <w:r>
              <w:rPr>
                <w:rFonts w:ascii="Times New Roman" w:hAnsi="Times New Roman"/>
                <w:bCs/>
                <w:sz w:val="28"/>
                <w:szCs w:val="28"/>
              </w:rPr>
              <w:t>заявами</w:t>
            </w:r>
            <w:proofErr w:type="spellEnd"/>
            <w:r w:rsidR="00020A77" w:rsidRPr="00020A77">
              <w:rPr>
                <w:rFonts w:ascii="Times New Roman" w:hAnsi="Times New Roman"/>
                <w:bCs/>
                <w:sz w:val="28"/>
                <w:szCs w:val="28"/>
              </w:rPr>
              <w:t xml:space="preserve"> </w:t>
            </w:r>
            <w:proofErr w:type="spellStart"/>
            <w:r>
              <w:rPr>
                <w:rFonts w:ascii="Times New Roman" w:hAnsi="Times New Roman"/>
                <w:bCs/>
                <w:sz w:val="28"/>
                <w:szCs w:val="28"/>
              </w:rPr>
              <w:t>батьків</w:t>
            </w:r>
            <w:proofErr w:type="spellEnd"/>
            <w:r w:rsidR="00020A77" w:rsidRPr="00020A77">
              <w:rPr>
                <w:rFonts w:ascii="Times New Roman" w:hAnsi="Times New Roman"/>
                <w:bCs/>
                <w:sz w:val="28"/>
                <w:szCs w:val="28"/>
              </w:rPr>
              <w:t xml:space="preserve"> </w:t>
            </w:r>
            <w:proofErr w:type="spellStart"/>
            <w:r>
              <w:rPr>
                <w:rFonts w:ascii="Times New Roman" w:hAnsi="Times New Roman"/>
                <w:bCs/>
                <w:sz w:val="28"/>
                <w:szCs w:val="28"/>
              </w:rPr>
              <w:t>дітей</w:t>
            </w:r>
            <w:proofErr w:type="spellEnd"/>
            <w:r>
              <w:rPr>
                <w:rFonts w:ascii="Times New Roman" w:hAnsi="Times New Roman"/>
                <w:bCs/>
                <w:sz w:val="28"/>
                <w:szCs w:val="28"/>
              </w:rPr>
              <w:t xml:space="preserve">, </w:t>
            </w:r>
            <w:proofErr w:type="spellStart"/>
            <w:r>
              <w:rPr>
                <w:rFonts w:ascii="Times New Roman" w:hAnsi="Times New Roman"/>
                <w:bCs/>
                <w:sz w:val="28"/>
                <w:szCs w:val="28"/>
              </w:rPr>
              <w:t>які</w:t>
            </w:r>
            <w:proofErr w:type="spellEnd"/>
            <w:r w:rsidR="00020A77" w:rsidRPr="00020A77">
              <w:rPr>
                <w:rFonts w:ascii="Times New Roman" w:hAnsi="Times New Roman"/>
                <w:bCs/>
                <w:sz w:val="28"/>
                <w:szCs w:val="28"/>
              </w:rPr>
              <w:t xml:space="preserve"> </w:t>
            </w:r>
            <w:proofErr w:type="spellStart"/>
            <w:r>
              <w:rPr>
                <w:rFonts w:ascii="Times New Roman" w:hAnsi="Times New Roman"/>
                <w:bCs/>
                <w:sz w:val="28"/>
                <w:szCs w:val="28"/>
              </w:rPr>
              <w:t>хворіють</w:t>
            </w:r>
            <w:proofErr w:type="spellEnd"/>
            <w:r>
              <w:rPr>
                <w:rFonts w:ascii="Times New Roman" w:hAnsi="Times New Roman"/>
                <w:bCs/>
                <w:sz w:val="28"/>
                <w:szCs w:val="28"/>
              </w:rPr>
              <w:t xml:space="preserve"> на </w:t>
            </w:r>
            <w:proofErr w:type="spellStart"/>
            <w:proofErr w:type="gramStart"/>
            <w:r>
              <w:rPr>
                <w:rFonts w:ascii="Times New Roman" w:hAnsi="Times New Roman"/>
                <w:bCs/>
                <w:sz w:val="28"/>
                <w:szCs w:val="28"/>
              </w:rPr>
              <w:t>р</w:t>
            </w:r>
            <w:proofErr w:type="gramEnd"/>
            <w:r>
              <w:rPr>
                <w:rFonts w:ascii="Times New Roman" w:hAnsi="Times New Roman"/>
                <w:bCs/>
                <w:sz w:val="28"/>
                <w:szCs w:val="28"/>
              </w:rPr>
              <w:t>ідкісні</w:t>
            </w:r>
            <w:proofErr w:type="spellEnd"/>
            <w:r w:rsidR="00020A77" w:rsidRPr="00020A77">
              <w:rPr>
                <w:rFonts w:ascii="Times New Roman" w:hAnsi="Times New Roman"/>
                <w:bCs/>
                <w:sz w:val="28"/>
                <w:szCs w:val="28"/>
              </w:rPr>
              <w:t xml:space="preserve"> </w:t>
            </w:r>
            <w:proofErr w:type="spellStart"/>
            <w:r>
              <w:rPr>
                <w:rFonts w:ascii="Times New Roman" w:hAnsi="Times New Roman"/>
                <w:bCs/>
                <w:sz w:val="28"/>
                <w:szCs w:val="28"/>
              </w:rPr>
              <w:t>орфанні</w:t>
            </w:r>
            <w:proofErr w:type="spellEnd"/>
            <w:r w:rsidR="00020A77" w:rsidRPr="00020A77">
              <w:rPr>
                <w:rFonts w:ascii="Times New Roman" w:hAnsi="Times New Roman"/>
                <w:bCs/>
                <w:sz w:val="28"/>
                <w:szCs w:val="28"/>
              </w:rPr>
              <w:t xml:space="preserve"> </w:t>
            </w:r>
            <w:proofErr w:type="spellStart"/>
            <w:r>
              <w:rPr>
                <w:rFonts w:ascii="Times New Roman" w:hAnsi="Times New Roman"/>
                <w:bCs/>
                <w:sz w:val="28"/>
                <w:szCs w:val="28"/>
              </w:rPr>
              <w:t>захворювання</w:t>
            </w:r>
            <w:proofErr w:type="spellEnd"/>
            <w:r>
              <w:rPr>
                <w:rFonts w:ascii="Times New Roman" w:hAnsi="Times New Roman"/>
                <w:bCs/>
                <w:sz w:val="28"/>
                <w:szCs w:val="28"/>
              </w:rPr>
              <w:t>;</w:t>
            </w:r>
          </w:p>
          <w:p w:rsidR="0029435F" w:rsidRDefault="0029435F">
            <w:pPr>
              <w:rPr>
                <w:rFonts w:ascii="Times New Roman" w:hAnsi="Times New Roman"/>
                <w:sz w:val="28"/>
                <w:szCs w:val="28"/>
              </w:rPr>
            </w:pPr>
            <w:r>
              <w:rPr>
                <w:rFonts w:ascii="Times New Roman" w:hAnsi="Times New Roman"/>
                <w:bCs/>
                <w:sz w:val="28"/>
                <w:szCs w:val="28"/>
              </w:rPr>
              <w:t xml:space="preserve"> -  допомоги на поховання громадянам </w:t>
            </w:r>
            <w:proofErr w:type="spellStart"/>
            <w:r>
              <w:rPr>
                <w:rFonts w:ascii="Times New Roman" w:hAnsi="Times New Roman"/>
                <w:bCs/>
                <w:sz w:val="28"/>
                <w:szCs w:val="28"/>
              </w:rPr>
              <w:t>Стрийської</w:t>
            </w:r>
            <w:proofErr w:type="spellEnd"/>
            <w:r>
              <w:rPr>
                <w:rFonts w:ascii="Times New Roman" w:hAnsi="Times New Roman"/>
                <w:bCs/>
                <w:sz w:val="28"/>
                <w:szCs w:val="28"/>
              </w:rPr>
              <w:t xml:space="preserve"> міської  територіальної громади; </w:t>
            </w:r>
          </w:p>
          <w:p w:rsidR="0029435F" w:rsidRDefault="0029435F">
            <w:pPr>
              <w:pStyle w:val="a6"/>
              <w:tabs>
                <w:tab w:val="num" w:pos="0"/>
              </w:tabs>
              <w:jc w:val="both"/>
              <w:rPr>
                <w:rFonts w:ascii="Times New Roman" w:hAnsi="Times New Roman"/>
                <w:bCs/>
                <w:sz w:val="28"/>
                <w:szCs w:val="28"/>
                <w:lang w:val="uk-UA"/>
              </w:rPr>
            </w:pPr>
            <w:r>
              <w:rPr>
                <w:rFonts w:ascii="Times New Roman" w:hAnsi="Times New Roman"/>
                <w:sz w:val="28"/>
                <w:szCs w:val="28"/>
              </w:rPr>
              <w:t xml:space="preserve"> - </w:t>
            </w:r>
            <w:proofErr w:type="spellStart"/>
            <w:r>
              <w:rPr>
                <w:rFonts w:ascii="Times New Roman" w:hAnsi="Times New Roman"/>
                <w:bCs/>
                <w:sz w:val="28"/>
                <w:szCs w:val="28"/>
              </w:rPr>
              <w:t>допомоги</w:t>
            </w:r>
            <w:proofErr w:type="spellEnd"/>
            <w:r>
              <w:rPr>
                <w:rFonts w:ascii="Times New Roman" w:hAnsi="Times New Roman"/>
                <w:bCs/>
                <w:sz w:val="28"/>
                <w:szCs w:val="28"/>
              </w:rPr>
              <w:t xml:space="preserve"> особам, </w:t>
            </w:r>
            <w:proofErr w:type="spellStart"/>
            <w:r>
              <w:rPr>
                <w:rFonts w:ascii="Times New Roman" w:hAnsi="Times New Roman"/>
                <w:bCs/>
                <w:sz w:val="28"/>
                <w:szCs w:val="28"/>
              </w:rPr>
              <w:t>звільненим</w:t>
            </w:r>
            <w:proofErr w:type="spellEnd"/>
            <w:r>
              <w:rPr>
                <w:rFonts w:ascii="Times New Roman" w:hAnsi="Times New Roman"/>
                <w:bCs/>
                <w:sz w:val="28"/>
                <w:szCs w:val="28"/>
              </w:rPr>
              <w:t xml:space="preserve"> з </w:t>
            </w:r>
            <w:proofErr w:type="spellStart"/>
            <w:r>
              <w:rPr>
                <w:rFonts w:ascii="Times New Roman" w:hAnsi="Times New Roman"/>
                <w:bCs/>
                <w:sz w:val="28"/>
                <w:szCs w:val="28"/>
              </w:rPr>
              <w:t>місць</w:t>
            </w:r>
            <w:proofErr w:type="spellEnd"/>
            <w:r w:rsidR="00020A77" w:rsidRPr="00020A77">
              <w:rPr>
                <w:rFonts w:ascii="Times New Roman" w:hAnsi="Times New Roman"/>
                <w:bCs/>
                <w:sz w:val="28"/>
                <w:szCs w:val="28"/>
              </w:rPr>
              <w:t xml:space="preserve"> </w:t>
            </w:r>
            <w:proofErr w:type="spellStart"/>
            <w:r>
              <w:rPr>
                <w:rFonts w:ascii="Times New Roman" w:hAnsi="Times New Roman"/>
                <w:bCs/>
                <w:sz w:val="28"/>
                <w:szCs w:val="28"/>
              </w:rPr>
              <w:t>позбавлення</w:t>
            </w:r>
            <w:proofErr w:type="spellEnd"/>
            <w:r w:rsidR="00020A77" w:rsidRPr="00020A77">
              <w:rPr>
                <w:rFonts w:ascii="Times New Roman" w:hAnsi="Times New Roman"/>
                <w:bCs/>
                <w:sz w:val="28"/>
                <w:szCs w:val="28"/>
              </w:rPr>
              <w:t xml:space="preserve"> </w:t>
            </w:r>
            <w:proofErr w:type="spellStart"/>
            <w:r>
              <w:rPr>
                <w:rFonts w:ascii="Times New Roman" w:hAnsi="Times New Roman"/>
                <w:bCs/>
                <w:sz w:val="28"/>
                <w:szCs w:val="28"/>
              </w:rPr>
              <w:t>волі</w:t>
            </w:r>
            <w:proofErr w:type="spellEnd"/>
            <w:r>
              <w:rPr>
                <w:rFonts w:ascii="Times New Roman" w:hAnsi="Times New Roman"/>
                <w:bCs/>
                <w:sz w:val="28"/>
                <w:szCs w:val="28"/>
              </w:rPr>
              <w:t>;</w:t>
            </w:r>
          </w:p>
          <w:p w:rsidR="0029435F" w:rsidRDefault="0029435F">
            <w:pPr>
              <w:pStyle w:val="a6"/>
              <w:tabs>
                <w:tab w:val="num" w:pos="0"/>
              </w:tabs>
              <w:jc w:val="both"/>
              <w:rPr>
                <w:rFonts w:ascii="Times New Roman" w:hAnsi="Times New Roman"/>
                <w:bCs/>
                <w:sz w:val="28"/>
                <w:szCs w:val="28"/>
                <w:lang w:val="uk-UA"/>
              </w:rPr>
            </w:pPr>
            <w:r>
              <w:rPr>
                <w:rFonts w:ascii="Times New Roman" w:hAnsi="Times New Roman"/>
                <w:bCs/>
                <w:sz w:val="28"/>
                <w:szCs w:val="28"/>
                <w:lang w:val="uk-UA"/>
              </w:rPr>
              <w:t xml:space="preserve">      2) надання грошової допомоги мешканцям </w:t>
            </w:r>
            <w:proofErr w:type="spellStart"/>
            <w:r>
              <w:rPr>
                <w:rFonts w:ascii="Times New Roman" w:hAnsi="Times New Roman"/>
                <w:bCs/>
                <w:sz w:val="28"/>
                <w:szCs w:val="28"/>
                <w:lang w:val="uk-UA"/>
              </w:rPr>
              <w:t>Стрийської</w:t>
            </w:r>
            <w:proofErr w:type="spellEnd"/>
            <w:r>
              <w:rPr>
                <w:rFonts w:ascii="Times New Roman" w:hAnsi="Times New Roman"/>
                <w:bCs/>
                <w:sz w:val="28"/>
                <w:szCs w:val="28"/>
                <w:lang w:val="uk-UA"/>
              </w:rPr>
              <w:t xml:space="preserve"> міської територіальної громади:</w:t>
            </w:r>
          </w:p>
          <w:p w:rsidR="0029435F" w:rsidRDefault="0029435F">
            <w:pPr>
              <w:pStyle w:val="a6"/>
              <w:tabs>
                <w:tab w:val="num" w:pos="0"/>
              </w:tabs>
              <w:jc w:val="both"/>
              <w:rPr>
                <w:rFonts w:ascii="Times New Roman" w:hAnsi="Times New Roman"/>
                <w:bCs/>
                <w:sz w:val="28"/>
                <w:szCs w:val="28"/>
                <w:lang w:val="uk-UA"/>
              </w:rPr>
            </w:pPr>
            <w:r>
              <w:rPr>
                <w:rFonts w:ascii="Times New Roman" w:hAnsi="Times New Roman"/>
                <w:bCs/>
                <w:sz w:val="28"/>
                <w:szCs w:val="28"/>
                <w:lang w:val="uk-UA"/>
              </w:rPr>
              <w:t xml:space="preserve"> -  відповідно до Комплексної Програми «Підтримка учасників АТО(ООС), захисників та захисниць України та членів їх сімей»:</w:t>
            </w:r>
          </w:p>
          <w:p w:rsidR="0029435F" w:rsidRDefault="0029435F">
            <w:pPr>
              <w:pStyle w:val="a6"/>
              <w:tabs>
                <w:tab w:val="num" w:pos="0"/>
              </w:tabs>
              <w:jc w:val="both"/>
              <w:rPr>
                <w:rFonts w:ascii="Times New Roman" w:hAnsi="Times New Roman"/>
                <w:bCs/>
                <w:sz w:val="28"/>
                <w:szCs w:val="28"/>
                <w:lang w:val="uk-UA"/>
              </w:rPr>
            </w:pPr>
            <w:r>
              <w:rPr>
                <w:rFonts w:ascii="Times New Roman" w:hAnsi="Times New Roman"/>
                <w:bCs/>
                <w:sz w:val="28"/>
                <w:szCs w:val="28"/>
                <w:lang w:val="uk-UA"/>
              </w:rPr>
              <w:t xml:space="preserve">  -  дітям загиблих Захисників та Захисниць України;</w:t>
            </w:r>
          </w:p>
          <w:p w:rsidR="0029435F" w:rsidRDefault="0029435F">
            <w:pPr>
              <w:pStyle w:val="a6"/>
              <w:tabs>
                <w:tab w:val="num" w:pos="0"/>
              </w:tabs>
              <w:jc w:val="both"/>
              <w:rPr>
                <w:rFonts w:ascii="Times New Roman" w:hAnsi="Times New Roman"/>
                <w:bCs/>
                <w:sz w:val="28"/>
                <w:szCs w:val="28"/>
                <w:lang w:val="uk-UA"/>
              </w:rPr>
            </w:pPr>
            <w:r>
              <w:rPr>
                <w:rFonts w:ascii="Times New Roman" w:hAnsi="Times New Roman"/>
                <w:bCs/>
                <w:sz w:val="28"/>
                <w:szCs w:val="28"/>
                <w:lang w:val="uk-UA"/>
              </w:rPr>
              <w:t xml:space="preserve">  -  членам Добровольчих громадських формувань до визначних дат;</w:t>
            </w:r>
          </w:p>
          <w:p w:rsidR="0029435F" w:rsidRDefault="0029435F">
            <w:pPr>
              <w:pStyle w:val="a6"/>
              <w:tabs>
                <w:tab w:val="num" w:pos="0"/>
              </w:tabs>
              <w:jc w:val="both"/>
              <w:rPr>
                <w:rFonts w:ascii="Times New Roman" w:hAnsi="Times New Roman"/>
                <w:bCs/>
                <w:sz w:val="28"/>
                <w:szCs w:val="28"/>
                <w:lang w:val="uk-UA"/>
              </w:rPr>
            </w:pPr>
            <w:r>
              <w:rPr>
                <w:rFonts w:ascii="Times New Roman" w:hAnsi="Times New Roman"/>
                <w:bCs/>
                <w:sz w:val="28"/>
                <w:szCs w:val="28"/>
                <w:lang w:val="uk-UA"/>
              </w:rPr>
              <w:t xml:space="preserve">  -  громадянам, які нагороджені відзнаками міського голови;</w:t>
            </w:r>
          </w:p>
          <w:p w:rsidR="0029435F" w:rsidRDefault="0029435F">
            <w:pPr>
              <w:pStyle w:val="a6"/>
              <w:tabs>
                <w:tab w:val="num" w:pos="0"/>
              </w:tabs>
              <w:jc w:val="both"/>
              <w:rPr>
                <w:rFonts w:ascii="Times New Roman" w:hAnsi="Times New Roman"/>
                <w:bCs/>
                <w:sz w:val="28"/>
                <w:szCs w:val="28"/>
                <w:lang w:val="uk-UA"/>
              </w:rPr>
            </w:pPr>
            <w:r>
              <w:rPr>
                <w:rFonts w:ascii="Times New Roman" w:hAnsi="Times New Roman"/>
                <w:bCs/>
                <w:sz w:val="28"/>
                <w:szCs w:val="28"/>
                <w:lang w:val="uk-UA"/>
              </w:rPr>
              <w:t xml:space="preserve">  - громадянам, які здали кров у КНП «Територіальне медичне об</w:t>
            </w:r>
            <w:r>
              <w:rPr>
                <w:rFonts w:ascii="Times New Roman" w:hAnsi="Times New Roman"/>
                <w:bCs/>
                <w:sz w:val="28"/>
                <w:szCs w:val="28"/>
              </w:rPr>
              <w:t>”</w:t>
            </w:r>
            <w:r>
              <w:rPr>
                <w:rFonts w:ascii="Times New Roman" w:hAnsi="Times New Roman"/>
                <w:bCs/>
                <w:sz w:val="28"/>
                <w:szCs w:val="28"/>
                <w:lang w:val="uk-UA"/>
              </w:rPr>
              <w:t>єднання «</w:t>
            </w:r>
            <w:proofErr w:type="spellStart"/>
            <w:r>
              <w:rPr>
                <w:rFonts w:ascii="Times New Roman" w:hAnsi="Times New Roman"/>
                <w:bCs/>
                <w:sz w:val="28"/>
                <w:szCs w:val="28"/>
                <w:lang w:val="uk-UA"/>
              </w:rPr>
              <w:t>Стрийська</w:t>
            </w:r>
            <w:proofErr w:type="spellEnd"/>
            <w:r>
              <w:rPr>
                <w:rFonts w:ascii="Times New Roman" w:hAnsi="Times New Roman"/>
                <w:bCs/>
                <w:sz w:val="28"/>
                <w:szCs w:val="28"/>
                <w:lang w:val="uk-UA"/>
              </w:rPr>
              <w:t xml:space="preserve"> міська об</w:t>
            </w:r>
            <w:r>
              <w:rPr>
                <w:rFonts w:ascii="Times New Roman" w:hAnsi="Times New Roman"/>
                <w:bCs/>
                <w:sz w:val="28"/>
                <w:szCs w:val="28"/>
              </w:rPr>
              <w:t>”</w:t>
            </w:r>
            <w:proofErr w:type="spellStart"/>
            <w:r>
              <w:rPr>
                <w:rFonts w:ascii="Times New Roman" w:hAnsi="Times New Roman"/>
                <w:bCs/>
                <w:sz w:val="28"/>
                <w:szCs w:val="28"/>
                <w:lang w:val="uk-UA"/>
              </w:rPr>
              <w:t>єднана</w:t>
            </w:r>
            <w:proofErr w:type="spellEnd"/>
            <w:r>
              <w:rPr>
                <w:rFonts w:ascii="Times New Roman" w:hAnsi="Times New Roman"/>
                <w:bCs/>
                <w:sz w:val="28"/>
                <w:szCs w:val="28"/>
                <w:lang w:val="uk-UA"/>
              </w:rPr>
              <w:t xml:space="preserve"> лікарня»;</w:t>
            </w:r>
          </w:p>
          <w:p w:rsidR="0029435F" w:rsidRDefault="0029435F">
            <w:pPr>
              <w:pStyle w:val="a6"/>
              <w:tabs>
                <w:tab w:val="num" w:pos="0"/>
              </w:tabs>
              <w:jc w:val="both"/>
              <w:rPr>
                <w:rFonts w:ascii="Times New Roman" w:hAnsi="Times New Roman"/>
                <w:bCs/>
                <w:sz w:val="28"/>
                <w:szCs w:val="28"/>
                <w:lang w:val="uk-UA"/>
              </w:rPr>
            </w:pPr>
            <w:r>
              <w:rPr>
                <w:rFonts w:ascii="Times New Roman" w:hAnsi="Times New Roman"/>
                <w:bCs/>
                <w:sz w:val="28"/>
                <w:szCs w:val="28"/>
              </w:rPr>
              <w:t xml:space="preserve">- за </w:t>
            </w:r>
            <w:proofErr w:type="spellStart"/>
            <w:r>
              <w:rPr>
                <w:rFonts w:ascii="Times New Roman" w:hAnsi="Times New Roman"/>
                <w:bCs/>
                <w:sz w:val="28"/>
                <w:szCs w:val="28"/>
              </w:rPr>
              <w:t>клопотаннями</w:t>
            </w:r>
            <w:proofErr w:type="spellEnd"/>
            <w:r w:rsidR="00C039B4" w:rsidRPr="00C039B4">
              <w:rPr>
                <w:rFonts w:ascii="Times New Roman" w:hAnsi="Times New Roman"/>
                <w:bCs/>
                <w:sz w:val="28"/>
                <w:szCs w:val="28"/>
              </w:rPr>
              <w:t xml:space="preserve"> </w:t>
            </w:r>
            <w:proofErr w:type="spellStart"/>
            <w:r>
              <w:rPr>
                <w:rFonts w:ascii="Times New Roman" w:hAnsi="Times New Roman"/>
                <w:bCs/>
                <w:sz w:val="28"/>
                <w:szCs w:val="28"/>
              </w:rPr>
              <w:t>громадських</w:t>
            </w:r>
            <w:proofErr w:type="spellEnd"/>
            <w:r w:rsidR="00C039B4" w:rsidRPr="00C039B4">
              <w:rPr>
                <w:rFonts w:ascii="Times New Roman" w:hAnsi="Times New Roman"/>
                <w:bCs/>
                <w:sz w:val="28"/>
                <w:szCs w:val="28"/>
              </w:rPr>
              <w:t xml:space="preserve"> </w:t>
            </w:r>
            <w:proofErr w:type="spellStart"/>
            <w:r>
              <w:rPr>
                <w:rFonts w:ascii="Times New Roman" w:hAnsi="Times New Roman"/>
                <w:bCs/>
                <w:sz w:val="28"/>
                <w:szCs w:val="28"/>
              </w:rPr>
              <w:t>організацій</w:t>
            </w:r>
            <w:proofErr w:type="spellEnd"/>
            <w:r w:rsidR="00C039B4" w:rsidRPr="00C039B4">
              <w:rPr>
                <w:rFonts w:ascii="Times New Roman" w:hAnsi="Times New Roman"/>
                <w:bCs/>
                <w:sz w:val="28"/>
                <w:szCs w:val="28"/>
              </w:rPr>
              <w:t xml:space="preserve"> </w:t>
            </w:r>
            <w:proofErr w:type="spellStart"/>
            <w:r>
              <w:rPr>
                <w:rFonts w:ascii="Times New Roman" w:hAnsi="Times New Roman"/>
                <w:bCs/>
                <w:sz w:val="28"/>
                <w:szCs w:val="28"/>
              </w:rPr>
              <w:t>громади</w:t>
            </w:r>
            <w:proofErr w:type="spellEnd"/>
            <w:r>
              <w:rPr>
                <w:rFonts w:ascii="Times New Roman" w:hAnsi="Times New Roman"/>
                <w:bCs/>
                <w:sz w:val="28"/>
                <w:szCs w:val="28"/>
              </w:rPr>
              <w:t xml:space="preserve"> до </w:t>
            </w:r>
            <w:proofErr w:type="spellStart"/>
            <w:r>
              <w:rPr>
                <w:rFonts w:ascii="Times New Roman" w:hAnsi="Times New Roman"/>
                <w:bCs/>
                <w:sz w:val="28"/>
                <w:szCs w:val="28"/>
              </w:rPr>
              <w:t>Визначних</w:t>
            </w:r>
            <w:proofErr w:type="spellEnd"/>
            <w:r>
              <w:rPr>
                <w:rFonts w:ascii="Times New Roman" w:hAnsi="Times New Roman"/>
                <w:bCs/>
                <w:sz w:val="28"/>
                <w:szCs w:val="28"/>
              </w:rPr>
              <w:t xml:space="preserve"> дат; </w:t>
            </w:r>
          </w:p>
          <w:p w:rsidR="0029435F" w:rsidRDefault="0029435F">
            <w:pPr>
              <w:pStyle w:val="a6"/>
              <w:tabs>
                <w:tab w:val="num" w:pos="0"/>
              </w:tabs>
              <w:jc w:val="both"/>
              <w:rPr>
                <w:rFonts w:ascii="Times New Roman" w:hAnsi="Times New Roman"/>
                <w:sz w:val="28"/>
                <w:szCs w:val="28"/>
                <w:lang w:val="uk-UA"/>
              </w:rPr>
            </w:pPr>
            <w:r>
              <w:rPr>
                <w:rFonts w:ascii="Times New Roman" w:hAnsi="Times New Roman"/>
                <w:bCs/>
                <w:sz w:val="28"/>
                <w:szCs w:val="28"/>
                <w:lang w:val="uk-UA"/>
              </w:rPr>
              <w:t>та інші;</w:t>
            </w:r>
          </w:p>
          <w:p w:rsidR="0029435F" w:rsidRDefault="0029435F">
            <w:pPr>
              <w:tabs>
                <w:tab w:val="left" w:pos="1134"/>
                <w:tab w:val="left" w:pos="1276"/>
              </w:tabs>
              <w:ind w:firstLine="567"/>
              <w:jc w:val="both"/>
              <w:rPr>
                <w:rFonts w:ascii="Times New Roman" w:hAnsi="Times New Roman"/>
                <w:sz w:val="28"/>
                <w:szCs w:val="28"/>
              </w:rPr>
            </w:pPr>
            <w:r>
              <w:rPr>
                <w:rFonts w:ascii="Times New Roman" w:hAnsi="Times New Roman"/>
                <w:sz w:val="28"/>
                <w:szCs w:val="28"/>
              </w:rPr>
              <w:t>3)  виплату грошової допомоги учасникам бойових дій УПА та інвалідам УПА в розмірі 700 грн.,  грошової допомоги вдовам політв’язнів у розмірі 350 грн. щомісячно (для оплати за житлово-комунальні послуги);</w:t>
            </w:r>
          </w:p>
          <w:p w:rsidR="0029435F" w:rsidRDefault="0029435F">
            <w:pPr>
              <w:tabs>
                <w:tab w:val="left" w:pos="1134"/>
                <w:tab w:val="left" w:pos="1276"/>
              </w:tabs>
              <w:ind w:firstLine="567"/>
              <w:jc w:val="both"/>
              <w:rPr>
                <w:rFonts w:ascii="Times New Roman" w:hAnsi="Times New Roman"/>
                <w:sz w:val="28"/>
                <w:szCs w:val="28"/>
              </w:rPr>
            </w:pPr>
            <w:r>
              <w:rPr>
                <w:rFonts w:ascii="Times New Roman" w:hAnsi="Times New Roman"/>
                <w:sz w:val="28"/>
                <w:szCs w:val="28"/>
              </w:rPr>
              <w:t xml:space="preserve">4) відшкодування пільг у готівковій формі з оплати за комунальні послуги (постачання та розподілу газу, теплової  енергії) сім’ям в яких </w:t>
            </w:r>
            <w:r>
              <w:rPr>
                <w:rFonts w:ascii="Times New Roman" w:hAnsi="Times New Roman"/>
                <w:sz w:val="28"/>
                <w:szCs w:val="28"/>
              </w:rPr>
              <w:lastRenderedPageBreak/>
              <w:t xml:space="preserve">проживає двоє і більше осіб з інвалідністю  першої чи другої групи, сім’ям в яких проживає троє і більше дітей з інвалідністю в розмірі  -100%; </w:t>
            </w:r>
          </w:p>
          <w:p w:rsidR="0029435F" w:rsidRDefault="0029435F">
            <w:pPr>
              <w:tabs>
                <w:tab w:val="left" w:pos="1134"/>
                <w:tab w:val="left" w:pos="1276"/>
              </w:tabs>
              <w:ind w:firstLine="567"/>
              <w:jc w:val="both"/>
              <w:rPr>
                <w:rFonts w:ascii="Times New Roman" w:hAnsi="Times New Roman"/>
                <w:sz w:val="28"/>
                <w:szCs w:val="28"/>
              </w:rPr>
            </w:pPr>
            <w:r>
              <w:rPr>
                <w:rFonts w:ascii="Times New Roman" w:hAnsi="Times New Roman"/>
                <w:sz w:val="28"/>
                <w:szCs w:val="28"/>
              </w:rPr>
              <w:t>5) відшкодування пільг у готівковій формі з оплати за житлово-комунальні послуги одиноким особам з інвалідністю І та ІІ групи (водопостачання та водовідведення, постачання теплової енергії, постачання та розподіл  природного  газу, електроенергію, вивезення твердих побутових відходів) в розмірі  -100%;</w:t>
            </w:r>
          </w:p>
          <w:p w:rsidR="0029435F" w:rsidRDefault="0029435F">
            <w:pPr>
              <w:tabs>
                <w:tab w:val="left" w:pos="1134"/>
                <w:tab w:val="left" w:pos="1276"/>
              </w:tabs>
              <w:ind w:firstLine="567"/>
              <w:jc w:val="both"/>
              <w:rPr>
                <w:rFonts w:ascii="Times New Roman" w:hAnsi="Times New Roman"/>
                <w:sz w:val="28"/>
                <w:szCs w:val="28"/>
              </w:rPr>
            </w:pPr>
            <w:r>
              <w:rPr>
                <w:rFonts w:ascii="Times New Roman" w:hAnsi="Times New Roman"/>
                <w:sz w:val="28"/>
                <w:szCs w:val="28"/>
              </w:rPr>
              <w:t xml:space="preserve"> 6) відшкодування пільг у готівковій формі з оплати житлово-комунальних  послуг  (управління багатоквартирним будинком, з водопостачання та водовідведення, постачання теплової енергії,  постачання та розподіл  природного  газу, електроенергію, вивезення твердих побутових відходів) особам з інвалідністю  по зору  І та ІІ груп, відповідно 50% та 40% знижки на особу з інвалідністю;</w:t>
            </w:r>
          </w:p>
          <w:p w:rsidR="0029435F" w:rsidRDefault="0029435F">
            <w:pPr>
              <w:tabs>
                <w:tab w:val="left" w:pos="1134"/>
                <w:tab w:val="left" w:pos="1276"/>
              </w:tabs>
              <w:ind w:firstLine="567"/>
              <w:jc w:val="both"/>
              <w:rPr>
                <w:rFonts w:ascii="Times New Roman" w:hAnsi="Times New Roman"/>
                <w:sz w:val="28"/>
                <w:szCs w:val="28"/>
              </w:rPr>
            </w:pPr>
            <w:r>
              <w:rPr>
                <w:rFonts w:ascii="Times New Roman" w:hAnsi="Times New Roman"/>
                <w:sz w:val="28"/>
                <w:szCs w:val="28"/>
              </w:rPr>
              <w:t>7) відшкодування  додаткової пільги  50% у готівковій формі на оплату за житлово-комунальні послуги сім’ям  загиблих військовослужбовців в Афганістані;</w:t>
            </w:r>
          </w:p>
          <w:p w:rsidR="0029435F" w:rsidRDefault="0029435F">
            <w:pPr>
              <w:tabs>
                <w:tab w:val="left" w:pos="1134"/>
                <w:tab w:val="left" w:pos="1276"/>
              </w:tabs>
              <w:ind w:firstLine="567"/>
              <w:jc w:val="both"/>
              <w:rPr>
                <w:rFonts w:ascii="Times New Roman" w:hAnsi="Times New Roman"/>
                <w:sz w:val="28"/>
                <w:szCs w:val="28"/>
              </w:rPr>
            </w:pPr>
            <w:r>
              <w:rPr>
                <w:rFonts w:ascii="Times New Roman" w:hAnsi="Times New Roman"/>
                <w:sz w:val="28"/>
                <w:szCs w:val="28"/>
              </w:rPr>
              <w:t xml:space="preserve">8) відшкодування  пільг у готівковій формі з оплати за житлово-комунальні  послуги ( управління  багатоквартирним будинком,  теплової енергії, водопостачання та водовідведення,  постачання та розподіл  природного  газу,  електроенергії, вивезення твердих побутових відходів)    бійцям - добровольцям  – мешканцям </w:t>
            </w:r>
            <w:proofErr w:type="spellStart"/>
            <w:r>
              <w:rPr>
                <w:rFonts w:ascii="Times New Roman" w:hAnsi="Times New Roman"/>
                <w:sz w:val="28"/>
                <w:szCs w:val="28"/>
              </w:rPr>
              <w:t>Стрийської</w:t>
            </w:r>
            <w:proofErr w:type="spellEnd"/>
            <w:r>
              <w:rPr>
                <w:rFonts w:ascii="Times New Roman" w:hAnsi="Times New Roman"/>
                <w:sz w:val="28"/>
                <w:szCs w:val="28"/>
              </w:rPr>
              <w:t xml:space="preserve"> міської територіальної  громади  в розмірі 75%; </w:t>
            </w:r>
          </w:p>
          <w:p w:rsidR="0029435F" w:rsidRDefault="0029435F">
            <w:pPr>
              <w:tabs>
                <w:tab w:val="left" w:pos="1134"/>
                <w:tab w:val="left" w:pos="1276"/>
              </w:tabs>
              <w:ind w:firstLine="567"/>
              <w:jc w:val="both"/>
              <w:rPr>
                <w:rFonts w:ascii="Times New Roman" w:hAnsi="Times New Roman"/>
                <w:sz w:val="28"/>
                <w:szCs w:val="28"/>
              </w:rPr>
            </w:pPr>
            <w:r>
              <w:rPr>
                <w:rFonts w:ascii="Times New Roman" w:hAnsi="Times New Roman"/>
                <w:sz w:val="28"/>
                <w:szCs w:val="28"/>
              </w:rPr>
              <w:t>9) відшкодування  додаткової пільги  50% у готівковій формі на оплату за житлово-комунальні послуги дружинам   загиблих учасників АТО(ООС), дружинам загиблих захисників України та родинам Героїв Небесної Сотні.</w:t>
            </w:r>
          </w:p>
          <w:p w:rsidR="0029435F" w:rsidRDefault="0029435F">
            <w:pPr>
              <w:tabs>
                <w:tab w:val="left" w:pos="1134"/>
                <w:tab w:val="left" w:pos="1276"/>
              </w:tabs>
              <w:ind w:firstLine="567"/>
              <w:jc w:val="both"/>
              <w:rPr>
                <w:rFonts w:ascii="Times New Roman" w:hAnsi="Times New Roman"/>
                <w:sz w:val="28"/>
                <w:szCs w:val="28"/>
              </w:rPr>
            </w:pPr>
            <w:r>
              <w:rPr>
                <w:rFonts w:ascii="Times New Roman" w:hAnsi="Times New Roman"/>
                <w:sz w:val="28"/>
                <w:szCs w:val="28"/>
              </w:rPr>
              <w:t>Пільги надавати згідно соціальних норм, встановлених чинним законодавством з  врахуванням пільг з державного бюджету. При наданні пільг до членів сім’ї належать: дружина(чоловік), їхні неповнолітні діти (до 18 років),  неодружені повнолітні діти, визнані особами з інвалідністю з дитинства І та ІІ групи;</w:t>
            </w:r>
          </w:p>
          <w:p w:rsidR="0029435F" w:rsidRDefault="0029435F">
            <w:pPr>
              <w:tabs>
                <w:tab w:val="left" w:pos="1134"/>
                <w:tab w:val="left" w:pos="1276"/>
              </w:tabs>
              <w:jc w:val="both"/>
              <w:rPr>
                <w:rFonts w:ascii="Times New Roman" w:hAnsi="Times New Roman"/>
                <w:sz w:val="28"/>
                <w:szCs w:val="28"/>
              </w:rPr>
            </w:pPr>
            <w:r>
              <w:rPr>
                <w:rFonts w:ascii="Times New Roman" w:hAnsi="Times New Roman"/>
                <w:sz w:val="28"/>
                <w:szCs w:val="28"/>
              </w:rPr>
              <w:t xml:space="preserve">        10)  відшкодування пільг з послуг зв’язку учасникам бойових дій; особам  з інвалідністю війни, учасникам війни, членам сім’ї загиблого(померлого) ветерана війни, громадянам, які постраждали внаслідок Чорнобильської катастрофи І та ІІ категорій, дружині померлого громадянина, постраждалого внаслідок аварії на ЧАЕС І та ІІ категорій, жертвам нацистських переслідувань, ветеранам військової служби, вдовам ветеранів військової служби, ветеранам служби цивільного захисту, вдовам  ветеранів служби цивільного захисту,  ветеранам органів внутрішніх справ, вдовам ветеранів органів  внутрішніх справ, інвалідам військової служби, багатодітним сім’ям згідно чинного законодавства та учасникам бойових дій УПА -50%;</w:t>
            </w:r>
          </w:p>
          <w:p w:rsidR="0029435F" w:rsidRDefault="0029435F">
            <w:pPr>
              <w:tabs>
                <w:tab w:val="left" w:pos="1134"/>
                <w:tab w:val="left" w:pos="1276"/>
              </w:tabs>
              <w:ind w:firstLine="567"/>
              <w:jc w:val="both"/>
              <w:rPr>
                <w:rFonts w:ascii="Times New Roman" w:hAnsi="Times New Roman"/>
                <w:sz w:val="28"/>
                <w:szCs w:val="28"/>
              </w:rPr>
            </w:pPr>
            <w:r>
              <w:rPr>
                <w:rFonts w:ascii="Times New Roman" w:hAnsi="Times New Roman"/>
                <w:sz w:val="28"/>
                <w:szCs w:val="28"/>
              </w:rPr>
              <w:t>11) відшкодування перевізникам виплат по   пільговому перевезенню  автомобільним транспортом окремих  категорій громадян;</w:t>
            </w:r>
          </w:p>
          <w:p w:rsidR="0029435F" w:rsidRDefault="0029435F">
            <w:pPr>
              <w:tabs>
                <w:tab w:val="left" w:pos="1134"/>
                <w:tab w:val="left" w:pos="1276"/>
              </w:tabs>
              <w:ind w:firstLine="567"/>
              <w:jc w:val="both"/>
              <w:rPr>
                <w:rFonts w:ascii="Times New Roman" w:hAnsi="Times New Roman"/>
                <w:sz w:val="28"/>
                <w:szCs w:val="28"/>
              </w:rPr>
            </w:pPr>
            <w:r>
              <w:rPr>
                <w:rFonts w:ascii="Times New Roman" w:hAnsi="Times New Roman"/>
                <w:sz w:val="28"/>
                <w:szCs w:val="28"/>
              </w:rPr>
              <w:t>12)  відшкодування перевізнику виплат по пільговому перевезенню окремих категорій громадян на залізничному транспорті;</w:t>
            </w:r>
          </w:p>
          <w:p w:rsidR="00E20D76" w:rsidRDefault="00E20D76">
            <w:pPr>
              <w:tabs>
                <w:tab w:val="left" w:pos="1134"/>
                <w:tab w:val="left" w:pos="1276"/>
              </w:tabs>
              <w:ind w:firstLine="567"/>
              <w:jc w:val="both"/>
              <w:rPr>
                <w:rFonts w:ascii="Times New Roman" w:hAnsi="Times New Roman"/>
                <w:sz w:val="28"/>
                <w:szCs w:val="28"/>
              </w:rPr>
            </w:pPr>
          </w:p>
          <w:p w:rsidR="0029435F" w:rsidRDefault="0029435F">
            <w:pPr>
              <w:tabs>
                <w:tab w:val="left" w:pos="1134"/>
                <w:tab w:val="left" w:pos="1276"/>
              </w:tabs>
              <w:ind w:firstLine="567"/>
              <w:jc w:val="both"/>
              <w:rPr>
                <w:rFonts w:ascii="Times New Roman" w:hAnsi="Times New Roman"/>
                <w:sz w:val="28"/>
                <w:szCs w:val="28"/>
              </w:rPr>
            </w:pPr>
            <w:r>
              <w:rPr>
                <w:rFonts w:ascii="Times New Roman" w:hAnsi="Times New Roman"/>
                <w:sz w:val="28"/>
                <w:szCs w:val="28"/>
              </w:rPr>
              <w:lastRenderedPageBreak/>
              <w:t>13) виплату компенсацій фізичним особам, які надають соціальні послуги громадянам, що потребують постійної сторонньої допомоги;</w:t>
            </w:r>
          </w:p>
          <w:p w:rsidR="0029435F" w:rsidRDefault="0029435F">
            <w:pPr>
              <w:tabs>
                <w:tab w:val="left" w:pos="1134"/>
                <w:tab w:val="left" w:pos="1276"/>
              </w:tabs>
              <w:jc w:val="both"/>
              <w:rPr>
                <w:rFonts w:ascii="Times New Roman" w:hAnsi="Times New Roman"/>
                <w:sz w:val="28"/>
                <w:szCs w:val="28"/>
              </w:rPr>
            </w:pPr>
            <w:r>
              <w:rPr>
                <w:rFonts w:ascii="Times New Roman" w:hAnsi="Times New Roman"/>
                <w:sz w:val="28"/>
                <w:szCs w:val="28"/>
              </w:rPr>
              <w:t xml:space="preserve">       14) забезпечення щорічним санаторно-курортним лікуванням осіб з  інвалідністю  війни шляхом закупівлі путівок;</w:t>
            </w:r>
          </w:p>
          <w:p w:rsidR="0029435F" w:rsidRDefault="0029435F">
            <w:pPr>
              <w:tabs>
                <w:tab w:val="left" w:pos="1134"/>
                <w:tab w:val="left" w:pos="1276"/>
              </w:tabs>
              <w:ind w:firstLine="567"/>
              <w:jc w:val="both"/>
              <w:rPr>
                <w:rFonts w:ascii="Times New Roman" w:hAnsi="Times New Roman"/>
                <w:sz w:val="28"/>
                <w:szCs w:val="28"/>
              </w:rPr>
            </w:pPr>
            <w:r>
              <w:rPr>
                <w:rFonts w:ascii="Times New Roman" w:hAnsi="Times New Roman"/>
                <w:sz w:val="28"/>
                <w:szCs w:val="28"/>
              </w:rPr>
              <w:t>15)  відшкодування проїзду один раз  на рік до будь-якого пункту України (туди і назад) залізничним транспортом (без вартості постільної білизни ) особам, які постраждали внаслідок аварії на ЧАЕС для І категорії – 100%, для ІІ категорії - 50%;</w:t>
            </w:r>
          </w:p>
          <w:p w:rsidR="0029435F" w:rsidRPr="00E65EC1" w:rsidRDefault="0029435F">
            <w:pPr>
              <w:pStyle w:val="a6"/>
              <w:ind w:firstLine="120"/>
              <w:jc w:val="both"/>
              <w:rPr>
                <w:rFonts w:ascii="Times New Roman" w:hAnsi="Times New Roman"/>
                <w:sz w:val="28"/>
                <w:szCs w:val="28"/>
                <w:lang w:val="uk-UA"/>
              </w:rPr>
            </w:pPr>
            <w:r w:rsidRPr="00E65EC1">
              <w:rPr>
                <w:rFonts w:ascii="Times New Roman" w:hAnsi="Times New Roman"/>
                <w:b/>
                <w:bCs/>
                <w:sz w:val="28"/>
                <w:szCs w:val="28"/>
                <w:lang w:val="uk-UA"/>
              </w:rPr>
              <w:t xml:space="preserve">22. </w:t>
            </w:r>
            <w:r w:rsidRPr="00E65EC1">
              <w:rPr>
                <w:rFonts w:ascii="Times New Roman" w:hAnsi="Times New Roman"/>
                <w:sz w:val="28"/>
                <w:szCs w:val="28"/>
                <w:lang w:val="uk-UA"/>
              </w:rPr>
              <w:t>На виконання</w:t>
            </w:r>
            <w:r w:rsidR="00C039B4" w:rsidRPr="00C039B4">
              <w:rPr>
                <w:rFonts w:ascii="Times New Roman" w:hAnsi="Times New Roman"/>
                <w:sz w:val="28"/>
                <w:szCs w:val="28"/>
                <w:lang w:val="uk-UA"/>
              </w:rPr>
              <w:t xml:space="preserve"> </w:t>
            </w:r>
            <w:r w:rsidRPr="00E65EC1">
              <w:rPr>
                <w:rFonts w:ascii="Times New Roman" w:hAnsi="Times New Roman"/>
                <w:sz w:val="28"/>
                <w:szCs w:val="28"/>
                <w:lang w:val="uk-UA"/>
              </w:rPr>
              <w:t>доручень</w:t>
            </w:r>
            <w:r w:rsidR="00C039B4" w:rsidRPr="00C039B4">
              <w:rPr>
                <w:rFonts w:ascii="Times New Roman" w:hAnsi="Times New Roman"/>
                <w:sz w:val="28"/>
                <w:szCs w:val="28"/>
                <w:lang w:val="uk-UA"/>
              </w:rPr>
              <w:t xml:space="preserve"> </w:t>
            </w:r>
            <w:r w:rsidRPr="00E65EC1">
              <w:rPr>
                <w:rFonts w:ascii="Times New Roman" w:hAnsi="Times New Roman"/>
                <w:sz w:val="28"/>
                <w:szCs w:val="28"/>
                <w:lang w:val="uk-UA"/>
              </w:rPr>
              <w:t>виборців, депутатам міської ради затвердити</w:t>
            </w:r>
            <w:r w:rsidR="00C039B4" w:rsidRPr="00C039B4">
              <w:rPr>
                <w:rFonts w:ascii="Times New Roman" w:hAnsi="Times New Roman"/>
                <w:sz w:val="28"/>
                <w:szCs w:val="28"/>
              </w:rPr>
              <w:t xml:space="preserve"> </w:t>
            </w:r>
            <w:r w:rsidRPr="00E65EC1">
              <w:rPr>
                <w:rFonts w:ascii="Times New Roman" w:hAnsi="Times New Roman"/>
                <w:sz w:val="28"/>
                <w:szCs w:val="28"/>
                <w:lang w:val="uk-UA"/>
              </w:rPr>
              <w:t>видатки в сумі 950000,00 грн. із</w:t>
            </w:r>
            <w:r w:rsidR="00C039B4" w:rsidRPr="00C039B4">
              <w:rPr>
                <w:rFonts w:ascii="Times New Roman" w:hAnsi="Times New Roman"/>
                <w:sz w:val="28"/>
                <w:szCs w:val="28"/>
              </w:rPr>
              <w:t xml:space="preserve"> </w:t>
            </w:r>
            <w:r w:rsidRPr="00E65EC1">
              <w:rPr>
                <w:rFonts w:ascii="Times New Roman" w:hAnsi="Times New Roman"/>
                <w:sz w:val="28"/>
                <w:szCs w:val="28"/>
                <w:lang w:val="uk-UA"/>
              </w:rPr>
              <w:t xml:space="preserve">загального фонду  бюджету  </w:t>
            </w:r>
            <w:proofErr w:type="spellStart"/>
            <w:r w:rsidRPr="00E65EC1">
              <w:rPr>
                <w:rFonts w:ascii="Times New Roman" w:hAnsi="Times New Roman"/>
                <w:sz w:val="28"/>
                <w:szCs w:val="28"/>
                <w:lang w:val="uk-UA"/>
              </w:rPr>
              <w:t>Стрийської</w:t>
            </w:r>
            <w:proofErr w:type="spellEnd"/>
            <w:r w:rsidR="00C039B4" w:rsidRPr="00C039B4">
              <w:rPr>
                <w:rFonts w:ascii="Times New Roman" w:hAnsi="Times New Roman"/>
                <w:sz w:val="28"/>
                <w:szCs w:val="28"/>
                <w:lang w:val="uk-UA"/>
              </w:rPr>
              <w:t xml:space="preserve"> </w:t>
            </w:r>
            <w:r w:rsidRPr="00E65EC1">
              <w:rPr>
                <w:rFonts w:ascii="Times New Roman" w:hAnsi="Times New Roman"/>
                <w:sz w:val="28"/>
                <w:szCs w:val="28"/>
                <w:lang w:val="uk-UA"/>
              </w:rPr>
              <w:t>міської</w:t>
            </w:r>
            <w:r w:rsidR="00C039B4" w:rsidRPr="00C039B4">
              <w:rPr>
                <w:rFonts w:ascii="Times New Roman" w:hAnsi="Times New Roman"/>
                <w:sz w:val="28"/>
                <w:szCs w:val="28"/>
                <w:lang w:val="uk-UA"/>
              </w:rPr>
              <w:t xml:space="preserve"> </w:t>
            </w:r>
            <w:r w:rsidRPr="00E65EC1">
              <w:rPr>
                <w:rFonts w:ascii="Times New Roman" w:hAnsi="Times New Roman"/>
                <w:sz w:val="28"/>
                <w:szCs w:val="28"/>
                <w:lang w:val="uk-UA"/>
              </w:rPr>
              <w:t>територіальної</w:t>
            </w:r>
            <w:r w:rsidR="00C039B4" w:rsidRPr="00C039B4">
              <w:rPr>
                <w:rFonts w:ascii="Times New Roman" w:hAnsi="Times New Roman"/>
                <w:sz w:val="28"/>
                <w:szCs w:val="28"/>
                <w:lang w:val="uk-UA"/>
              </w:rPr>
              <w:t xml:space="preserve"> </w:t>
            </w:r>
            <w:r w:rsidRPr="00E65EC1">
              <w:rPr>
                <w:rFonts w:ascii="Times New Roman" w:hAnsi="Times New Roman"/>
                <w:sz w:val="28"/>
                <w:szCs w:val="28"/>
                <w:lang w:val="uk-UA"/>
              </w:rPr>
              <w:t>громади, з розрахунку 25000,00 грн. на одного</w:t>
            </w:r>
            <w:r w:rsidR="00C039B4" w:rsidRPr="00C039B4">
              <w:rPr>
                <w:rFonts w:ascii="Times New Roman" w:hAnsi="Times New Roman"/>
                <w:sz w:val="28"/>
                <w:szCs w:val="28"/>
                <w:lang w:val="uk-UA"/>
              </w:rPr>
              <w:t xml:space="preserve"> </w:t>
            </w:r>
            <w:r w:rsidRPr="00E65EC1">
              <w:rPr>
                <w:rFonts w:ascii="Times New Roman" w:hAnsi="Times New Roman"/>
                <w:sz w:val="28"/>
                <w:szCs w:val="28"/>
                <w:lang w:val="uk-UA"/>
              </w:rPr>
              <w:t>депутата</w:t>
            </w:r>
            <w:r w:rsidR="00C039B4" w:rsidRPr="00C039B4">
              <w:rPr>
                <w:rFonts w:ascii="Times New Roman" w:hAnsi="Times New Roman"/>
                <w:sz w:val="28"/>
                <w:szCs w:val="28"/>
                <w:lang w:val="uk-UA"/>
              </w:rPr>
              <w:t xml:space="preserve"> </w:t>
            </w:r>
            <w:r w:rsidRPr="00E65EC1">
              <w:rPr>
                <w:rFonts w:ascii="Times New Roman" w:hAnsi="Times New Roman"/>
                <w:sz w:val="28"/>
                <w:szCs w:val="28"/>
                <w:lang w:val="uk-UA"/>
              </w:rPr>
              <w:t>на</w:t>
            </w:r>
            <w:r w:rsidR="00C039B4" w:rsidRPr="00C039B4">
              <w:rPr>
                <w:rFonts w:ascii="Times New Roman" w:hAnsi="Times New Roman"/>
                <w:sz w:val="28"/>
                <w:szCs w:val="28"/>
                <w:lang w:val="uk-UA"/>
              </w:rPr>
              <w:t xml:space="preserve"> </w:t>
            </w:r>
            <w:r w:rsidRPr="00E65EC1">
              <w:rPr>
                <w:rFonts w:ascii="Times New Roman" w:hAnsi="Times New Roman"/>
                <w:sz w:val="28"/>
                <w:szCs w:val="28"/>
                <w:lang w:val="uk-UA"/>
              </w:rPr>
              <w:t>надання</w:t>
            </w:r>
            <w:r w:rsidR="00C039B4" w:rsidRPr="00C039B4">
              <w:rPr>
                <w:rFonts w:ascii="Times New Roman" w:hAnsi="Times New Roman"/>
                <w:sz w:val="28"/>
                <w:szCs w:val="28"/>
                <w:lang w:val="uk-UA"/>
              </w:rPr>
              <w:t xml:space="preserve"> </w:t>
            </w:r>
            <w:r w:rsidRPr="00E65EC1">
              <w:rPr>
                <w:rFonts w:ascii="Times New Roman" w:hAnsi="Times New Roman"/>
                <w:sz w:val="28"/>
                <w:szCs w:val="28"/>
                <w:lang w:val="uk-UA"/>
              </w:rPr>
              <w:t>матеріальної</w:t>
            </w:r>
            <w:r w:rsidR="00C039B4" w:rsidRPr="00C039B4">
              <w:rPr>
                <w:rFonts w:ascii="Times New Roman" w:hAnsi="Times New Roman"/>
                <w:sz w:val="28"/>
                <w:szCs w:val="28"/>
                <w:lang w:val="uk-UA"/>
              </w:rPr>
              <w:t xml:space="preserve"> </w:t>
            </w:r>
            <w:r w:rsidRPr="00E65EC1">
              <w:rPr>
                <w:rFonts w:ascii="Times New Roman" w:hAnsi="Times New Roman"/>
                <w:sz w:val="28"/>
                <w:szCs w:val="28"/>
                <w:lang w:val="uk-UA"/>
              </w:rPr>
              <w:t>допомоги</w:t>
            </w:r>
            <w:r w:rsidR="00C039B4" w:rsidRPr="00C039B4">
              <w:rPr>
                <w:rFonts w:ascii="Times New Roman" w:hAnsi="Times New Roman"/>
                <w:sz w:val="28"/>
                <w:szCs w:val="28"/>
                <w:lang w:val="uk-UA"/>
              </w:rPr>
              <w:t xml:space="preserve"> </w:t>
            </w:r>
            <w:r w:rsidRPr="00E65EC1">
              <w:rPr>
                <w:rFonts w:ascii="Times New Roman" w:hAnsi="Times New Roman"/>
                <w:sz w:val="28"/>
                <w:szCs w:val="28"/>
                <w:lang w:val="uk-UA"/>
              </w:rPr>
              <w:t>малозабезпеченим</w:t>
            </w:r>
            <w:r w:rsidR="00C039B4" w:rsidRPr="00C039B4">
              <w:rPr>
                <w:rFonts w:ascii="Times New Roman" w:hAnsi="Times New Roman"/>
                <w:sz w:val="28"/>
                <w:szCs w:val="28"/>
                <w:lang w:val="uk-UA"/>
              </w:rPr>
              <w:t xml:space="preserve"> </w:t>
            </w:r>
            <w:r w:rsidRPr="00E65EC1">
              <w:rPr>
                <w:rFonts w:ascii="Times New Roman" w:hAnsi="Times New Roman"/>
                <w:sz w:val="28"/>
                <w:szCs w:val="28"/>
                <w:lang w:val="uk-UA"/>
              </w:rPr>
              <w:t>громадянам.</w:t>
            </w:r>
          </w:p>
          <w:p w:rsidR="0029435F" w:rsidRDefault="0029435F">
            <w:pPr>
              <w:tabs>
                <w:tab w:val="left" w:pos="1134"/>
                <w:tab w:val="left" w:pos="1276"/>
              </w:tabs>
              <w:ind w:firstLine="567"/>
              <w:jc w:val="both"/>
              <w:rPr>
                <w:rFonts w:ascii="Times New Roman" w:hAnsi="Times New Roman"/>
                <w:sz w:val="28"/>
                <w:szCs w:val="28"/>
              </w:rPr>
            </w:pPr>
            <w:r>
              <w:rPr>
                <w:rFonts w:ascii="Times New Roman" w:hAnsi="Times New Roman"/>
                <w:sz w:val="28"/>
                <w:szCs w:val="28"/>
              </w:rPr>
              <w:t>Установити, що використання коштів, передбачених для надання допомоги малозабезпеченим громадянам, здійснюється за рішенням виконавчого комітету міської ради на підставі подання депутатів міської ради за наявності підтверджуючих документів (довідок про склад сім’ї,  про доходи всіх повнолітніх членів сім’ї та актів обстеження житлових умов).</w:t>
            </w:r>
          </w:p>
          <w:p w:rsidR="0029435F" w:rsidRDefault="0029435F">
            <w:pPr>
              <w:tabs>
                <w:tab w:val="left" w:pos="1134"/>
                <w:tab w:val="left" w:pos="1276"/>
              </w:tabs>
              <w:ind w:firstLine="567"/>
              <w:jc w:val="both"/>
              <w:rPr>
                <w:rFonts w:ascii="Times New Roman" w:hAnsi="Times New Roman"/>
                <w:sz w:val="28"/>
                <w:szCs w:val="28"/>
              </w:rPr>
            </w:pPr>
            <w:r>
              <w:rPr>
                <w:rFonts w:ascii="Times New Roman" w:hAnsi="Times New Roman"/>
                <w:b/>
                <w:sz w:val="28"/>
                <w:szCs w:val="28"/>
              </w:rPr>
              <w:t>23</w:t>
            </w:r>
            <w:r>
              <w:rPr>
                <w:rFonts w:ascii="Times New Roman" w:hAnsi="Times New Roman"/>
                <w:sz w:val="28"/>
                <w:szCs w:val="28"/>
              </w:rPr>
              <w:t>. При здійсненні будівництва (в тому числі, але не виключно, при створенні нового об’єкта, реконструкції, розширенні, технічному переоснащенні існуючого) об’єктів, що споруджуються із залученням бюджетних коштів, коштів державних і комунальних підприємств, установ та організацій, застосовувати кошторисну заробітну плату в розмірі 19100,00 (</w:t>
            </w:r>
            <w:proofErr w:type="spellStart"/>
            <w:r>
              <w:rPr>
                <w:rFonts w:ascii="Times New Roman" w:hAnsi="Times New Roman"/>
                <w:sz w:val="28"/>
                <w:szCs w:val="28"/>
              </w:rPr>
              <w:t>дев”ятнадцять</w:t>
            </w:r>
            <w:proofErr w:type="spellEnd"/>
            <w:r>
              <w:rPr>
                <w:rFonts w:ascii="Times New Roman" w:hAnsi="Times New Roman"/>
                <w:sz w:val="28"/>
                <w:szCs w:val="28"/>
              </w:rPr>
              <w:t xml:space="preserve">  тисяч сто) гривень.</w:t>
            </w:r>
          </w:p>
          <w:p w:rsidR="0029435F" w:rsidRDefault="0029435F">
            <w:pPr>
              <w:tabs>
                <w:tab w:val="left" w:pos="1134"/>
              </w:tabs>
              <w:ind w:firstLine="567"/>
              <w:jc w:val="both"/>
              <w:rPr>
                <w:rFonts w:ascii="Times New Roman" w:hAnsi="Times New Roman"/>
                <w:bCs/>
                <w:sz w:val="28"/>
                <w:szCs w:val="28"/>
              </w:rPr>
            </w:pPr>
            <w:r>
              <w:rPr>
                <w:rFonts w:ascii="Times New Roman" w:hAnsi="Times New Roman"/>
                <w:b/>
                <w:bCs/>
                <w:sz w:val="28"/>
                <w:szCs w:val="28"/>
              </w:rPr>
              <w:t>24</w:t>
            </w:r>
            <w:r>
              <w:rPr>
                <w:rFonts w:ascii="Times New Roman" w:hAnsi="Times New Roman"/>
                <w:bCs/>
                <w:sz w:val="28"/>
                <w:szCs w:val="28"/>
              </w:rPr>
              <w:t xml:space="preserve">. З метою залучення до  бюджету </w:t>
            </w:r>
            <w:proofErr w:type="spellStart"/>
            <w:r>
              <w:rPr>
                <w:rFonts w:ascii="Times New Roman" w:hAnsi="Times New Roman"/>
                <w:bCs/>
                <w:sz w:val="28"/>
                <w:szCs w:val="28"/>
              </w:rPr>
              <w:t>Стрийської</w:t>
            </w:r>
            <w:proofErr w:type="spellEnd"/>
            <w:r>
              <w:rPr>
                <w:rFonts w:ascii="Times New Roman" w:hAnsi="Times New Roman"/>
                <w:bCs/>
                <w:sz w:val="28"/>
                <w:szCs w:val="28"/>
              </w:rPr>
              <w:t xml:space="preserve"> міської територіальної  громади  додаткових коштів, вжити належних заходів щодо укладання угод між  бюджетами інших територіальних громад, мешканці яких отримують соціальні послуги  в установах </w:t>
            </w:r>
            <w:proofErr w:type="spellStart"/>
            <w:r>
              <w:rPr>
                <w:rFonts w:ascii="Times New Roman" w:hAnsi="Times New Roman"/>
                <w:bCs/>
                <w:sz w:val="28"/>
                <w:szCs w:val="28"/>
              </w:rPr>
              <w:t>Стрийської</w:t>
            </w:r>
            <w:proofErr w:type="spellEnd"/>
            <w:r>
              <w:rPr>
                <w:rFonts w:ascii="Times New Roman" w:hAnsi="Times New Roman"/>
                <w:bCs/>
                <w:sz w:val="28"/>
                <w:szCs w:val="28"/>
              </w:rPr>
              <w:t xml:space="preserve"> міської територіальної громади.</w:t>
            </w:r>
          </w:p>
          <w:p w:rsidR="0029435F" w:rsidRDefault="0029435F" w:rsidP="0029435F">
            <w:pPr>
              <w:pStyle w:val="a5"/>
              <w:jc w:val="both"/>
              <w:rPr>
                <w:sz w:val="28"/>
                <w:szCs w:val="28"/>
              </w:rPr>
            </w:pPr>
            <w:r>
              <w:rPr>
                <w:b/>
                <w:sz w:val="28"/>
                <w:szCs w:val="28"/>
              </w:rPr>
              <w:t xml:space="preserve">       25</w:t>
            </w:r>
            <w:r>
              <w:rPr>
                <w:sz w:val="28"/>
                <w:szCs w:val="28"/>
              </w:rPr>
              <w:t>. Дане рішення вводиться в дію з 1 січня 2024 року.</w:t>
            </w:r>
          </w:p>
          <w:p w:rsidR="0029435F" w:rsidRDefault="00C039B4" w:rsidP="0029435F">
            <w:pPr>
              <w:pStyle w:val="a5"/>
              <w:jc w:val="both"/>
              <w:rPr>
                <w:sz w:val="28"/>
                <w:szCs w:val="28"/>
              </w:rPr>
            </w:pPr>
            <w:r w:rsidRPr="00C039B4">
              <w:rPr>
                <w:b/>
                <w:sz w:val="28"/>
                <w:szCs w:val="28"/>
                <w:lang w:val="ru-RU"/>
              </w:rPr>
              <w:t xml:space="preserve">       </w:t>
            </w:r>
            <w:r w:rsidR="0029435F">
              <w:rPr>
                <w:b/>
                <w:sz w:val="28"/>
                <w:szCs w:val="28"/>
              </w:rPr>
              <w:t>26</w:t>
            </w:r>
            <w:r w:rsidR="0029435F">
              <w:rPr>
                <w:sz w:val="28"/>
                <w:szCs w:val="28"/>
              </w:rPr>
              <w:t>. Додатки 1-6 до цього рішення є його невід'ємною частиною.</w:t>
            </w:r>
          </w:p>
          <w:p w:rsidR="0029435F" w:rsidRDefault="00C039B4" w:rsidP="0029435F">
            <w:pPr>
              <w:pStyle w:val="a5"/>
              <w:jc w:val="both"/>
              <w:rPr>
                <w:sz w:val="28"/>
                <w:szCs w:val="28"/>
              </w:rPr>
            </w:pPr>
            <w:r w:rsidRPr="00020A77">
              <w:rPr>
                <w:b/>
                <w:sz w:val="28"/>
                <w:szCs w:val="28"/>
              </w:rPr>
              <w:t xml:space="preserve">       </w:t>
            </w:r>
            <w:r w:rsidR="0029435F">
              <w:rPr>
                <w:b/>
                <w:sz w:val="28"/>
                <w:szCs w:val="28"/>
              </w:rPr>
              <w:t>27</w:t>
            </w:r>
            <w:r w:rsidR="0029435F">
              <w:rPr>
                <w:sz w:val="28"/>
                <w:szCs w:val="28"/>
              </w:rPr>
              <w:t>. Відділу внутрішньої та інформаційної політики забезпечити опублікування цього рішення в десятиденний строк з дня його прийняття, відповідно до частини 4 статті 28 Бюджетного Кодексу України.</w:t>
            </w:r>
          </w:p>
          <w:p w:rsidR="0029435F" w:rsidRDefault="0029435F" w:rsidP="0029435F">
            <w:pPr>
              <w:pStyle w:val="a5"/>
              <w:jc w:val="both"/>
              <w:rPr>
                <w:sz w:val="28"/>
                <w:szCs w:val="28"/>
              </w:rPr>
            </w:pPr>
            <w:r>
              <w:rPr>
                <w:b/>
                <w:sz w:val="28"/>
                <w:szCs w:val="28"/>
              </w:rPr>
              <w:t xml:space="preserve">       28.</w:t>
            </w:r>
            <w:r>
              <w:rPr>
                <w:sz w:val="28"/>
                <w:szCs w:val="28"/>
              </w:rPr>
              <w:t xml:space="preserve"> Контроль за виконанням цього рішення покладається на заступників міського голови відповідно до функціональних </w:t>
            </w:r>
            <w:proofErr w:type="spellStart"/>
            <w:r>
              <w:rPr>
                <w:sz w:val="28"/>
                <w:szCs w:val="28"/>
              </w:rPr>
              <w:t>обов</w:t>
            </w:r>
            <w:proofErr w:type="spellEnd"/>
            <w:r>
              <w:rPr>
                <w:sz w:val="28"/>
                <w:szCs w:val="28"/>
                <w:lang w:val="ru-RU"/>
              </w:rPr>
              <w:t>”</w:t>
            </w:r>
            <w:proofErr w:type="spellStart"/>
            <w:r>
              <w:rPr>
                <w:sz w:val="28"/>
                <w:szCs w:val="28"/>
              </w:rPr>
              <w:t>язків</w:t>
            </w:r>
            <w:proofErr w:type="spellEnd"/>
            <w:r>
              <w:rPr>
                <w:sz w:val="28"/>
                <w:szCs w:val="28"/>
              </w:rPr>
              <w:t>.</w:t>
            </w:r>
          </w:p>
          <w:p w:rsidR="00585E47" w:rsidRDefault="00585E47" w:rsidP="0029435F">
            <w:pPr>
              <w:pStyle w:val="a5"/>
              <w:jc w:val="both"/>
              <w:rPr>
                <w:sz w:val="28"/>
                <w:szCs w:val="28"/>
              </w:rPr>
            </w:pPr>
          </w:p>
          <w:p w:rsidR="0029435F" w:rsidRDefault="0029435F">
            <w:pPr>
              <w:pStyle w:val="a5"/>
              <w:jc w:val="both"/>
              <w:rPr>
                <w:sz w:val="28"/>
                <w:szCs w:val="28"/>
              </w:rPr>
            </w:pPr>
            <w:r>
              <w:rPr>
                <w:sz w:val="28"/>
                <w:szCs w:val="28"/>
              </w:rPr>
              <w:t xml:space="preserve">Міський голова                                                   </w:t>
            </w:r>
            <w:r w:rsidRPr="0029435F">
              <w:rPr>
                <w:b/>
                <w:sz w:val="28"/>
                <w:szCs w:val="28"/>
              </w:rPr>
              <w:t xml:space="preserve"> Олег КАНІВЕЦЬ</w:t>
            </w:r>
          </w:p>
        </w:tc>
      </w:tr>
      <w:tr w:rsidR="0029435F" w:rsidTr="0029435F">
        <w:trPr>
          <w:tblCellSpacing w:w="18" w:type="dxa"/>
          <w:jc w:val="center"/>
        </w:trPr>
        <w:tc>
          <w:tcPr>
            <w:tcW w:w="4962" w:type="pct"/>
          </w:tcPr>
          <w:p w:rsidR="0029435F" w:rsidRDefault="0029435F">
            <w:pPr>
              <w:pStyle w:val="a5"/>
              <w:ind w:firstLine="709"/>
              <w:jc w:val="both"/>
              <w:rPr>
                <w:sz w:val="28"/>
                <w:szCs w:val="28"/>
              </w:rPr>
            </w:pPr>
          </w:p>
        </w:tc>
      </w:tr>
      <w:tr w:rsidR="0029435F" w:rsidTr="0029435F">
        <w:trPr>
          <w:tblCellSpacing w:w="18" w:type="dxa"/>
          <w:jc w:val="center"/>
        </w:trPr>
        <w:tc>
          <w:tcPr>
            <w:tcW w:w="4962" w:type="pct"/>
          </w:tcPr>
          <w:p w:rsidR="0029435F" w:rsidRDefault="0029435F">
            <w:pPr>
              <w:pStyle w:val="a5"/>
              <w:ind w:firstLine="709"/>
              <w:jc w:val="both"/>
              <w:rPr>
                <w:sz w:val="28"/>
                <w:szCs w:val="28"/>
              </w:rPr>
            </w:pPr>
          </w:p>
        </w:tc>
      </w:tr>
    </w:tbl>
    <w:p w:rsidR="00585E47" w:rsidRDefault="00585E47" w:rsidP="002F6838">
      <w:pPr>
        <w:jc w:val="both"/>
        <w:rPr>
          <w:rFonts w:ascii="Times New Roman" w:hAnsi="Times New Roman"/>
          <w:sz w:val="28"/>
          <w:szCs w:val="28"/>
        </w:rPr>
      </w:pPr>
    </w:p>
    <w:p w:rsidR="00585E47" w:rsidRDefault="00585E47" w:rsidP="002F6838">
      <w:pPr>
        <w:jc w:val="both"/>
        <w:rPr>
          <w:rFonts w:ascii="Times New Roman" w:hAnsi="Times New Roman"/>
          <w:sz w:val="28"/>
          <w:szCs w:val="28"/>
        </w:rPr>
      </w:pPr>
    </w:p>
    <w:p w:rsidR="00585E47" w:rsidRDefault="00585E47" w:rsidP="002F6838">
      <w:pPr>
        <w:jc w:val="both"/>
        <w:rPr>
          <w:rFonts w:ascii="Times New Roman" w:hAnsi="Times New Roman"/>
          <w:sz w:val="28"/>
          <w:szCs w:val="28"/>
        </w:rPr>
      </w:pPr>
    </w:p>
    <w:p w:rsidR="003230E0" w:rsidRDefault="003230E0" w:rsidP="002F6838">
      <w:pPr>
        <w:jc w:val="both"/>
        <w:rPr>
          <w:rFonts w:ascii="Times New Roman" w:hAnsi="Times New Roman"/>
          <w:sz w:val="28"/>
          <w:szCs w:val="28"/>
        </w:rPr>
      </w:pPr>
      <w:r>
        <w:rPr>
          <w:rFonts w:ascii="Times New Roman" w:hAnsi="Times New Roman"/>
          <w:sz w:val="28"/>
          <w:szCs w:val="28"/>
        </w:rPr>
        <w:t>Готував:</w:t>
      </w:r>
      <w:r>
        <w:rPr>
          <w:rFonts w:ascii="Times New Roman" w:hAnsi="Times New Roman"/>
          <w:sz w:val="28"/>
          <w:szCs w:val="28"/>
        </w:rPr>
        <w:tab/>
      </w:r>
    </w:p>
    <w:p w:rsidR="003230E0" w:rsidRDefault="003230E0" w:rsidP="002F6838">
      <w:pPr>
        <w:jc w:val="both"/>
        <w:rPr>
          <w:rFonts w:ascii="Times New Roman" w:hAnsi="Times New Roman"/>
          <w:sz w:val="28"/>
          <w:szCs w:val="28"/>
        </w:rPr>
      </w:pPr>
    </w:p>
    <w:p w:rsidR="003230E0" w:rsidRPr="00EE53EB" w:rsidRDefault="003230E0" w:rsidP="002F6838">
      <w:pPr>
        <w:jc w:val="both"/>
        <w:rPr>
          <w:rFonts w:ascii="Times New Roman" w:hAnsi="Times New Roman"/>
          <w:sz w:val="28"/>
          <w:szCs w:val="28"/>
        </w:rPr>
      </w:pPr>
      <w:r>
        <w:rPr>
          <w:rFonts w:ascii="Times New Roman" w:hAnsi="Times New Roman"/>
          <w:sz w:val="28"/>
          <w:szCs w:val="28"/>
        </w:rPr>
        <w:t>начальник фінансового управління</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Лариса КОВАЛЬ</w:t>
      </w:r>
    </w:p>
    <w:p w:rsidR="003230E0" w:rsidRPr="001C6CBA" w:rsidRDefault="003230E0" w:rsidP="002F6838">
      <w:pPr>
        <w:jc w:val="both"/>
        <w:rPr>
          <w:rFonts w:ascii="Times New Roman" w:hAnsi="Times New Roman"/>
          <w:sz w:val="28"/>
          <w:szCs w:val="28"/>
          <w:lang w:val="ru-RU"/>
        </w:rPr>
      </w:pPr>
    </w:p>
    <w:p w:rsidR="003230E0" w:rsidRDefault="003230E0" w:rsidP="002F6838">
      <w:pPr>
        <w:jc w:val="both"/>
        <w:rPr>
          <w:rFonts w:ascii="Times New Roman" w:hAnsi="Times New Roman"/>
          <w:sz w:val="28"/>
          <w:szCs w:val="28"/>
        </w:rPr>
      </w:pPr>
      <w:r>
        <w:rPr>
          <w:rFonts w:ascii="Times New Roman" w:hAnsi="Times New Roman"/>
          <w:sz w:val="28"/>
          <w:szCs w:val="28"/>
        </w:rPr>
        <w:t>Погоджено:</w:t>
      </w:r>
      <w:r>
        <w:rPr>
          <w:rFonts w:ascii="Times New Roman" w:hAnsi="Times New Roman"/>
          <w:sz w:val="28"/>
          <w:szCs w:val="28"/>
        </w:rPr>
        <w:tab/>
      </w:r>
    </w:p>
    <w:p w:rsidR="003230E0" w:rsidRDefault="003230E0" w:rsidP="002F6838">
      <w:pPr>
        <w:jc w:val="both"/>
        <w:rPr>
          <w:rFonts w:ascii="Times New Roman" w:hAnsi="Times New Roman"/>
          <w:sz w:val="28"/>
          <w:szCs w:val="28"/>
        </w:rPr>
      </w:pPr>
    </w:p>
    <w:p w:rsidR="00663F65" w:rsidRDefault="00663F65" w:rsidP="002F6838">
      <w:pPr>
        <w:jc w:val="both"/>
        <w:rPr>
          <w:rFonts w:ascii="Times New Roman" w:hAnsi="Times New Roman"/>
          <w:sz w:val="28"/>
          <w:szCs w:val="28"/>
        </w:rPr>
      </w:pPr>
      <w:r>
        <w:rPr>
          <w:rFonts w:ascii="Times New Roman" w:hAnsi="Times New Roman"/>
          <w:sz w:val="28"/>
          <w:szCs w:val="28"/>
        </w:rPr>
        <w:t>перший заступник міського голови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Микола ДМИТРИШИН</w:t>
      </w:r>
    </w:p>
    <w:p w:rsidR="00663F65" w:rsidRDefault="00663F65" w:rsidP="002F6838">
      <w:pPr>
        <w:jc w:val="both"/>
        <w:rPr>
          <w:rFonts w:ascii="Times New Roman" w:hAnsi="Times New Roman"/>
          <w:sz w:val="28"/>
          <w:szCs w:val="28"/>
        </w:rPr>
      </w:pPr>
    </w:p>
    <w:p w:rsidR="00663F65" w:rsidRDefault="00663F65" w:rsidP="002F6838">
      <w:pPr>
        <w:jc w:val="both"/>
        <w:rPr>
          <w:rFonts w:ascii="Times New Roman" w:hAnsi="Times New Roman"/>
          <w:sz w:val="28"/>
          <w:szCs w:val="28"/>
        </w:rPr>
      </w:pPr>
    </w:p>
    <w:p w:rsidR="003230E0" w:rsidRDefault="003230E0" w:rsidP="002F6838">
      <w:pPr>
        <w:jc w:val="both"/>
        <w:rPr>
          <w:rFonts w:ascii="Times New Roman" w:hAnsi="Times New Roman"/>
          <w:sz w:val="28"/>
          <w:szCs w:val="28"/>
        </w:rPr>
      </w:pPr>
      <w:r>
        <w:rPr>
          <w:rFonts w:ascii="Times New Roman" w:hAnsi="Times New Roman"/>
          <w:sz w:val="28"/>
          <w:szCs w:val="28"/>
        </w:rPr>
        <w:t>заступник міського голови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Христина ГРЕХ</w:t>
      </w:r>
    </w:p>
    <w:p w:rsidR="00700E44" w:rsidRDefault="00700E44" w:rsidP="002F6838">
      <w:pPr>
        <w:jc w:val="both"/>
        <w:rPr>
          <w:rFonts w:ascii="Times New Roman" w:hAnsi="Times New Roman"/>
          <w:sz w:val="28"/>
          <w:szCs w:val="28"/>
        </w:rPr>
      </w:pPr>
    </w:p>
    <w:p w:rsidR="00700E44" w:rsidRDefault="00700E44" w:rsidP="00700E44">
      <w:pPr>
        <w:jc w:val="both"/>
        <w:rPr>
          <w:rFonts w:ascii="Times New Roman" w:hAnsi="Times New Roman"/>
          <w:sz w:val="28"/>
          <w:szCs w:val="28"/>
        </w:rPr>
      </w:pPr>
    </w:p>
    <w:p w:rsidR="00700E44" w:rsidRDefault="00700E44" w:rsidP="00700E44">
      <w:pPr>
        <w:jc w:val="both"/>
        <w:rPr>
          <w:rFonts w:ascii="Times New Roman" w:hAnsi="Times New Roman"/>
          <w:sz w:val="28"/>
          <w:szCs w:val="28"/>
        </w:rPr>
      </w:pPr>
      <w:r>
        <w:rPr>
          <w:rFonts w:ascii="Times New Roman" w:hAnsi="Times New Roman"/>
          <w:sz w:val="28"/>
          <w:szCs w:val="28"/>
        </w:rPr>
        <w:t>заступник міського голови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Михайло </w:t>
      </w:r>
      <w:r w:rsidR="00A47DA7">
        <w:rPr>
          <w:rFonts w:ascii="Times New Roman" w:hAnsi="Times New Roman"/>
          <w:sz w:val="28"/>
          <w:szCs w:val="28"/>
        </w:rPr>
        <w:t>ЖУРАВЧАК</w:t>
      </w:r>
    </w:p>
    <w:p w:rsidR="00700E44" w:rsidRDefault="00700E44" w:rsidP="00700E44">
      <w:pPr>
        <w:jc w:val="both"/>
        <w:rPr>
          <w:rFonts w:ascii="Times New Roman" w:hAnsi="Times New Roman"/>
          <w:sz w:val="28"/>
          <w:szCs w:val="28"/>
        </w:rPr>
      </w:pPr>
    </w:p>
    <w:p w:rsidR="00700E44" w:rsidRDefault="00700E44" w:rsidP="00700E44">
      <w:pPr>
        <w:jc w:val="both"/>
        <w:rPr>
          <w:rFonts w:ascii="Times New Roman" w:hAnsi="Times New Roman"/>
          <w:sz w:val="28"/>
          <w:szCs w:val="28"/>
        </w:rPr>
      </w:pPr>
    </w:p>
    <w:p w:rsidR="00700E44" w:rsidRDefault="00700E44" w:rsidP="00700E44">
      <w:pPr>
        <w:jc w:val="both"/>
        <w:rPr>
          <w:rFonts w:ascii="Times New Roman" w:hAnsi="Times New Roman"/>
          <w:sz w:val="28"/>
          <w:szCs w:val="28"/>
        </w:rPr>
      </w:pPr>
      <w:r>
        <w:rPr>
          <w:rFonts w:ascii="Times New Roman" w:hAnsi="Times New Roman"/>
          <w:sz w:val="28"/>
          <w:szCs w:val="28"/>
        </w:rPr>
        <w:t>заступник міського голови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Андрій С</w:t>
      </w:r>
      <w:r w:rsidR="00A47DA7">
        <w:rPr>
          <w:rFonts w:ascii="Times New Roman" w:hAnsi="Times New Roman"/>
          <w:sz w:val="28"/>
          <w:szCs w:val="28"/>
        </w:rPr>
        <w:t>ТАСІВ</w:t>
      </w:r>
    </w:p>
    <w:p w:rsidR="00700E44" w:rsidRDefault="00700E44" w:rsidP="00700E44">
      <w:pPr>
        <w:jc w:val="both"/>
        <w:rPr>
          <w:rFonts w:ascii="Times New Roman" w:hAnsi="Times New Roman"/>
          <w:sz w:val="28"/>
          <w:szCs w:val="28"/>
        </w:rPr>
      </w:pPr>
    </w:p>
    <w:p w:rsidR="003230E0" w:rsidRDefault="003230E0" w:rsidP="002F6838">
      <w:pPr>
        <w:jc w:val="both"/>
        <w:rPr>
          <w:rFonts w:ascii="Times New Roman" w:hAnsi="Times New Roman"/>
          <w:sz w:val="28"/>
          <w:szCs w:val="28"/>
        </w:rPr>
      </w:pPr>
    </w:p>
    <w:p w:rsidR="003230E0" w:rsidRDefault="003230E0" w:rsidP="002F6838">
      <w:pPr>
        <w:jc w:val="both"/>
        <w:rPr>
          <w:rFonts w:ascii="Times New Roman" w:hAnsi="Times New Roman"/>
          <w:sz w:val="28"/>
          <w:szCs w:val="28"/>
        </w:rPr>
      </w:pPr>
      <w:r>
        <w:rPr>
          <w:rFonts w:ascii="Times New Roman" w:hAnsi="Times New Roman"/>
          <w:sz w:val="28"/>
          <w:szCs w:val="28"/>
        </w:rPr>
        <w:t>начальник</w:t>
      </w:r>
    </w:p>
    <w:p w:rsidR="003230E0" w:rsidRDefault="003230E0" w:rsidP="002F6838">
      <w:pPr>
        <w:jc w:val="both"/>
        <w:rPr>
          <w:rFonts w:ascii="Times New Roman" w:hAnsi="Times New Roman"/>
          <w:sz w:val="28"/>
          <w:szCs w:val="28"/>
        </w:rPr>
      </w:pPr>
      <w:r>
        <w:rPr>
          <w:rFonts w:ascii="Times New Roman" w:hAnsi="Times New Roman"/>
          <w:sz w:val="28"/>
          <w:szCs w:val="28"/>
        </w:rPr>
        <w:t>відділу економічного розвитку та</w:t>
      </w:r>
    </w:p>
    <w:p w:rsidR="0017579A" w:rsidRPr="001A406C" w:rsidRDefault="003230E0" w:rsidP="002F6838">
      <w:pPr>
        <w:jc w:val="both"/>
        <w:rPr>
          <w:rFonts w:ascii="Times New Roman" w:hAnsi="Times New Roman"/>
          <w:sz w:val="28"/>
          <w:szCs w:val="28"/>
          <w:lang w:val="ru-RU"/>
        </w:rPr>
      </w:pPr>
      <w:r>
        <w:rPr>
          <w:rFonts w:ascii="Times New Roman" w:hAnsi="Times New Roman"/>
          <w:sz w:val="28"/>
          <w:szCs w:val="28"/>
        </w:rPr>
        <w:t>стратегічного планування</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4F0C92">
        <w:rPr>
          <w:rFonts w:ascii="Times New Roman" w:hAnsi="Times New Roman"/>
          <w:sz w:val="28"/>
          <w:szCs w:val="28"/>
        </w:rPr>
        <w:t xml:space="preserve">Галина </w:t>
      </w:r>
      <w:r w:rsidR="00211C38">
        <w:rPr>
          <w:rFonts w:ascii="Times New Roman" w:hAnsi="Times New Roman"/>
          <w:sz w:val="28"/>
          <w:szCs w:val="28"/>
        </w:rPr>
        <w:t>К</w:t>
      </w:r>
      <w:r w:rsidR="00A47DA7">
        <w:rPr>
          <w:rFonts w:ascii="Times New Roman" w:hAnsi="Times New Roman"/>
          <w:sz w:val="28"/>
          <w:szCs w:val="28"/>
        </w:rPr>
        <w:t>АЛИНОВИЧ</w:t>
      </w:r>
    </w:p>
    <w:p w:rsidR="0017579A" w:rsidRDefault="0017579A" w:rsidP="002F6838">
      <w:pPr>
        <w:jc w:val="both"/>
        <w:rPr>
          <w:rFonts w:ascii="Times New Roman" w:hAnsi="Times New Roman"/>
          <w:sz w:val="28"/>
          <w:szCs w:val="28"/>
          <w:lang w:val="ru-RU"/>
        </w:rPr>
      </w:pPr>
    </w:p>
    <w:p w:rsidR="001A406C" w:rsidRPr="001A406C" w:rsidRDefault="001A406C" w:rsidP="002F6838">
      <w:pPr>
        <w:jc w:val="both"/>
        <w:rPr>
          <w:rFonts w:ascii="Times New Roman" w:hAnsi="Times New Roman"/>
          <w:sz w:val="28"/>
          <w:szCs w:val="28"/>
          <w:lang w:val="ru-RU"/>
        </w:rPr>
      </w:pPr>
    </w:p>
    <w:p w:rsidR="003230E0" w:rsidRDefault="00BF0C99" w:rsidP="002F6838">
      <w:pPr>
        <w:jc w:val="both"/>
        <w:rPr>
          <w:rFonts w:ascii="Times New Roman" w:hAnsi="Times New Roman"/>
          <w:sz w:val="28"/>
          <w:szCs w:val="28"/>
        </w:rPr>
      </w:pPr>
      <w:r>
        <w:rPr>
          <w:rFonts w:ascii="Times New Roman" w:hAnsi="Times New Roman"/>
          <w:sz w:val="28"/>
          <w:szCs w:val="28"/>
        </w:rPr>
        <w:t>Н</w:t>
      </w:r>
      <w:r w:rsidR="003230E0">
        <w:rPr>
          <w:rFonts w:ascii="Times New Roman" w:hAnsi="Times New Roman"/>
          <w:sz w:val="28"/>
          <w:szCs w:val="28"/>
        </w:rPr>
        <w:t>ачальник</w:t>
      </w:r>
    </w:p>
    <w:p w:rsidR="003230E0" w:rsidRPr="00FC73B1" w:rsidRDefault="003230E0" w:rsidP="002F6838">
      <w:pPr>
        <w:jc w:val="both"/>
        <w:rPr>
          <w:rFonts w:ascii="Times New Roman" w:hAnsi="Times New Roman"/>
          <w:sz w:val="28"/>
          <w:szCs w:val="28"/>
          <w:lang w:val="ru-RU"/>
        </w:rPr>
      </w:pPr>
      <w:r>
        <w:rPr>
          <w:rFonts w:ascii="Times New Roman" w:hAnsi="Times New Roman"/>
          <w:sz w:val="28"/>
          <w:szCs w:val="28"/>
        </w:rPr>
        <w:t>юридичного відділу</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BF0C99">
        <w:rPr>
          <w:rFonts w:ascii="Times New Roman" w:hAnsi="Times New Roman"/>
          <w:sz w:val="28"/>
          <w:szCs w:val="28"/>
        </w:rPr>
        <w:t>Надія ТЕМНИК</w:t>
      </w:r>
    </w:p>
    <w:p w:rsidR="003230E0" w:rsidRDefault="003230E0" w:rsidP="002F6838">
      <w:pPr>
        <w:jc w:val="both"/>
        <w:rPr>
          <w:rFonts w:ascii="Times New Roman" w:hAnsi="Times New Roman"/>
          <w:sz w:val="28"/>
          <w:szCs w:val="28"/>
          <w:lang w:val="ru-RU"/>
        </w:rPr>
      </w:pPr>
    </w:p>
    <w:p w:rsidR="001A406C" w:rsidRPr="00391D9F" w:rsidRDefault="001A406C" w:rsidP="002F6838">
      <w:pPr>
        <w:jc w:val="both"/>
        <w:rPr>
          <w:rFonts w:ascii="Times New Roman" w:hAnsi="Times New Roman"/>
          <w:sz w:val="28"/>
          <w:szCs w:val="28"/>
          <w:lang w:val="ru-RU"/>
        </w:rPr>
      </w:pPr>
    </w:p>
    <w:p w:rsidR="003230E0" w:rsidRDefault="003230E0" w:rsidP="002F6838">
      <w:pPr>
        <w:jc w:val="both"/>
        <w:rPr>
          <w:rFonts w:ascii="Times New Roman" w:hAnsi="Times New Roman"/>
          <w:sz w:val="28"/>
          <w:szCs w:val="28"/>
        </w:rPr>
      </w:pPr>
      <w:r>
        <w:rPr>
          <w:rFonts w:ascii="Times New Roman" w:hAnsi="Times New Roman"/>
          <w:sz w:val="28"/>
          <w:szCs w:val="28"/>
        </w:rPr>
        <w:t xml:space="preserve">уповноважений з питань запобігання </w:t>
      </w:r>
    </w:p>
    <w:p w:rsidR="003230E0" w:rsidRPr="00391D9F" w:rsidRDefault="003230E0" w:rsidP="002F6838">
      <w:pPr>
        <w:jc w:val="both"/>
        <w:rPr>
          <w:rFonts w:ascii="Times New Roman" w:hAnsi="Times New Roman"/>
          <w:sz w:val="28"/>
          <w:szCs w:val="28"/>
          <w:lang w:val="ru-RU"/>
        </w:rPr>
      </w:pPr>
      <w:r>
        <w:rPr>
          <w:rFonts w:ascii="Times New Roman" w:hAnsi="Times New Roman"/>
          <w:sz w:val="28"/>
          <w:szCs w:val="28"/>
        </w:rPr>
        <w:t>та виявлення  корупції</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Костянтин НАЗАРЕНКО</w:t>
      </w:r>
    </w:p>
    <w:p w:rsidR="003230E0" w:rsidRDefault="003230E0" w:rsidP="002F6838">
      <w:pPr>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p w:rsidR="003230E0" w:rsidRDefault="003230E0" w:rsidP="002F6838">
      <w:pPr>
        <w:jc w:val="both"/>
        <w:rPr>
          <w:rFonts w:ascii="Times New Roman" w:hAnsi="Times New Roman"/>
          <w:sz w:val="28"/>
          <w:szCs w:val="28"/>
        </w:rPr>
      </w:pPr>
    </w:p>
    <w:p w:rsidR="003230E0" w:rsidRDefault="003230E0" w:rsidP="002F6838">
      <w:pPr>
        <w:jc w:val="both"/>
        <w:rPr>
          <w:rFonts w:ascii="Times New Roman" w:hAnsi="Times New Roman"/>
          <w:sz w:val="28"/>
          <w:szCs w:val="28"/>
        </w:rPr>
      </w:pPr>
      <w:r>
        <w:rPr>
          <w:rFonts w:ascii="Times New Roman" w:hAnsi="Times New Roman"/>
          <w:sz w:val="28"/>
          <w:szCs w:val="28"/>
        </w:rPr>
        <w:t>голова постійної комісії з питань</w:t>
      </w:r>
    </w:p>
    <w:p w:rsidR="003230E0" w:rsidRDefault="003230E0" w:rsidP="002F6838">
      <w:pPr>
        <w:jc w:val="both"/>
        <w:rPr>
          <w:rFonts w:ascii="Times New Roman" w:hAnsi="Times New Roman"/>
          <w:sz w:val="28"/>
          <w:szCs w:val="28"/>
        </w:rPr>
      </w:pPr>
      <w:r>
        <w:rPr>
          <w:rFonts w:ascii="Times New Roman" w:hAnsi="Times New Roman"/>
          <w:sz w:val="28"/>
          <w:szCs w:val="28"/>
        </w:rPr>
        <w:t>планування, фінансів, бюджету та</w:t>
      </w:r>
    </w:p>
    <w:p w:rsidR="003230E0" w:rsidRDefault="003230E0" w:rsidP="002F6838">
      <w:pPr>
        <w:jc w:val="both"/>
        <w:rPr>
          <w:rFonts w:ascii="Times New Roman" w:hAnsi="Times New Roman"/>
          <w:sz w:val="28"/>
          <w:szCs w:val="28"/>
        </w:rPr>
      </w:pPr>
      <w:r>
        <w:rPr>
          <w:rFonts w:ascii="Times New Roman" w:hAnsi="Times New Roman"/>
          <w:sz w:val="28"/>
          <w:szCs w:val="28"/>
        </w:rPr>
        <w:t>соціально-економічного розвитку</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Сергій КОВАЛЬЧУК</w:t>
      </w:r>
    </w:p>
    <w:p w:rsidR="003230E0" w:rsidRDefault="003230E0">
      <w:pPr>
        <w:rPr>
          <w:rFonts w:ascii="Calibri" w:hAnsi="Calibri"/>
        </w:rPr>
      </w:pPr>
    </w:p>
    <w:p w:rsidR="001A406C" w:rsidRDefault="001A406C">
      <w:pPr>
        <w:rPr>
          <w:rFonts w:ascii="Calibri" w:hAnsi="Calibri"/>
        </w:rPr>
      </w:pPr>
    </w:p>
    <w:p w:rsidR="003230E0" w:rsidRDefault="003230E0">
      <w:pPr>
        <w:rPr>
          <w:rFonts w:ascii="Calibri" w:hAnsi="Calibri"/>
        </w:rPr>
      </w:pPr>
    </w:p>
    <w:p w:rsidR="003230E0" w:rsidRDefault="003230E0" w:rsidP="009322FB">
      <w:pPr>
        <w:jc w:val="both"/>
        <w:rPr>
          <w:rFonts w:ascii="Times New Roman" w:hAnsi="Times New Roman"/>
          <w:sz w:val="28"/>
          <w:szCs w:val="28"/>
        </w:rPr>
      </w:pPr>
      <w:r>
        <w:rPr>
          <w:rFonts w:ascii="Times New Roman" w:hAnsi="Times New Roman"/>
          <w:sz w:val="28"/>
          <w:szCs w:val="28"/>
        </w:rPr>
        <w:t>секретар міської ради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Мар</w:t>
      </w:r>
      <w:r w:rsidRPr="0051565C">
        <w:rPr>
          <w:rFonts w:ascii="Times New Roman" w:hAnsi="Times New Roman"/>
          <w:sz w:val="28"/>
          <w:szCs w:val="28"/>
          <w:lang w:val="ru-RU"/>
        </w:rPr>
        <w:t>”</w:t>
      </w:r>
      <w:proofErr w:type="spellStart"/>
      <w:r>
        <w:rPr>
          <w:rFonts w:ascii="Times New Roman" w:hAnsi="Times New Roman"/>
          <w:sz w:val="28"/>
          <w:szCs w:val="28"/>
        </w:rPr>
        <w:t>ян</w:t>
      </w:r>
      <w:proofErr w:type="spellEnd"/>
      <w:r>
        <w:rPr>
          <w:rFonts w:ascii="Times New Roman" w:hAnsi="Times New Roman"/>
          <w:sz w:val="28"/>
          <w:szCs w:val="28"/>
        </w:rPr>
        <w:t xml:space="preserve"> БЕРНИК</w:t>
      </w:r>
    </w:p>
    <w:p w:rsidR="003230E0" w:rsidRDefault="003230E0">
      <w:pPr>
        <w:rPr>
          <w:rFonts w:ascii="Calibri" w:hAnsi="Calibri"/>
        </w:rPr>
      </w:pPr>
    </w:p>
    <w:p w:rsidR="003230E0" w:rsidRDefault="003230E0">
      <w:pPr>
        <w:rPr>
          <w:rFonts w:ascii="Calibri" w:hAnsi="Calibri"/>
        </w:rPr>
      </w:pPr>
    </w:p>
    <w:p w:rsidR="003230E0" w:rsidRDefault="003230E0">
      <w:pPr>
        <w:rPr>
          <w:rFonts w:ascii="Calibri" w:hAnsi="Calibri"/>
        </w:rPr>
      </w:pPr>
    </w:p>
    <w:p w:rsidR="003230E0" w:rsidRPr="00431FF9" w:rsidRDefault="003230E0">
      <w:pPr>
        <w:rPr>
          <w:rFonts w:ascii="Calibri" w:hAnsi="Calibri"/>
        </w:rPr>
      </w:pPr>
    </w:p>
    <w:sectPr w:rsidR="003230E0" w:rsidRPr="00431FF9" w:rsidSect="0057054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tiqua">
    <w:altName w:val="Arial Narrow"/>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Journal">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88215F"/>
    <w:multiLevelType w:val="hybridMultilevel"/>
    <w:tmpl w:val="BC1C321E"/>
    <w:lvl w:ilvl="0" w:tplc="2D825822">
      <w:start w:val="1"/>
      <w:numFmt w:val="decimal"/>
      <w:lvlText w:val="%1."/>
      <w:lvlJc w:val="left"/>
      <w:pPr>
        <w:tabs>
          <w:tab w:val="num" w:pos="1069"/>
        </w:tabs>
        <w:ind w:left="1069" w:hanging="360"/>
      </w:pPr>
      <w:rPr>
        <w:b/>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31FF9"/>
    <w:rsid w:val="000017F4"/>
    <w:rsid w:val="000031A2"/>
    <w:rsid w:val="000208AB"/>
    <w:rsid w:val="00020A77"/>
    <w:rsid w:val="000249E3"/>
    <w:rsid w:val="00035425"/>
    <w:rsid w:val="0003665D"/>
    <w:rsid w:val="00036C9B"/>
    <w:rsid w:val="000421ED"/>
    <w:rsid w:val="0005680D"/>
    <w:rsid w:val="00073009"/>
    <w:rsid w:val="000820AF"/>
    <w:rsid w:val="000866C1"/>
    <w:rsid w:val="00095FB4"/>
    <w:rsid w:val="000A4A69"/>
    <w:rsid w:val="000A5919"/>
    <w:rsid w:val="000A5ED6"/>
    <w:rsid w:val="000A645F"/>
    <w:rsid w:val="000A733B"/>
    <w:rsid w:val="000B0D51"/>
    <w:rsid w:val="000B4E2B"/>
    <w:rsid w:val="000B4F10"/>
    <w:rsid w:val="000B74B6"/>
    <w:rsid w:val="000C0824"/>
    <w:rsid w:val="000C1357"/>
    <w:rsid w:val="000C4C87"/>
    <w:rsid w:val="000D2EF7"/>
    <w:rsid w:val="000D4A05"/>
    <w:rsid w:val="000D57A3"/>
    <w:rsid w:val="000E30AF"/>
    <w:rsid w:val="000E5258"/>
    <w:rsid w:val="000E782B"/>
    <w:rsid w:val="000F1474"/>
    <w:rsid w:val="000F4AEF"/>
    <w:rsid w:val="000F5578"/>
    <w:rsid w:val="001027E9"/>
    <w:rsid w:val="001032BC"/>
    <w:rsid w:val="0011062C"/>
    <w:rsid w:val="00137441"/>
    <w:rsid w:val="00140B59"/>
    <w:rsid w:val="00142C5B"/>
    <w:rsid w:val="00143D17"/>
    <w:rsid w:val="00153B21"/>
    <w:rsid w:val="00155402"/>
    <w:rsid w:val="00156CA7"/>
    <w:rsid w:val="00157152"/>
    <w:rsid w:val="00157721"/>
    <w:rsid w:val="001643F1"/>
    <w:rsid w:val="001650BF"/>
    <w:rsid w:val="00170C47"/>
    <w:rsid w:val="0017337C"/>
    <w:rsid w:val="0017579A"/>
    <w:rsid w:val="00185E95"/>
    <w:rsid w:val="001952B5"/>
    <w:rsid w:val="00197118"/>
    <w:rsid w:val="001A0F6F"/>
    <w:rsid w:val="001A3D37"/>
    <w:rsid w:val="001A406C"/>
    <w:rsid w:val="001A6DA1"/>
    <w:rsid w:val="001A72B4"/>
    <w:rsid w:val="001A7B2D"/>
    <w:rsid w:val="001B291B"/>
    <w:rsid w:val="001B3D10"/>
    <w:rsid w:val="001B5AD6"/>
    <w:rsid w:val="001B72B6"/>
    <w:rsid w:val="001C16CA"/>
    <w:rsid w:val="001C5240"/>
    <w:rsid w:val="001C6053"/>
    <w:rsid w:val="001C6140"/>
    <w:rsid w:val="001C6CBA"/>
    <w:rsid w:val="001E79AF"/>
    <w:rsid w:val="001F17A2"/>
    <w:rsid w:val="001F2A41"/>
    <w:rsid w:val="001F35B3"/>
    <w:rsid w:val="002055E1"/>
    <w:rsid w:val="00211C38"/>
    <w:rsid w:val="002146AA"/>
    <w:rsid w:val="002205DA"/>
    <w:rsid w:val="00223131"/>
    <w:rsid w:val="0023321E"/>
    <w:rsid w:val="00234089"/>
    <w:rsid w:val="00240768"/>
    <w:rsid w:val="0024109D"/>
    <w:rsid w:val="00255C35"/>
    <w:rsid w:val="002656A6"/>
    <w:rsid w:val="002663AB"/>
    <w:rsid w:val="00266984"/>
    <w:rsid w:val="00274F0E"/>
    <w:rsid w:val="0027501D"/>
    <w:rsid w:val="0028074F"/>
    <w:rsid w:val="00281E36"/>
    <w:rsid w:val="00287D26"/>
    <w:rsid w:val="0029435F"/>
    <w:rsid w:val="00296A6C"/>
    <w:rsid w:val="002A24E8"/>
    <w:rsid w:val="002A3075"/>
    <w:rsid w:val="002A6D86"/>
    <w:rsid w:val="002A74E0"/>
    <w:rsid w:val="002B32F3"/>
    <w:rsid w:val="002B3D8A"/>
    <w:rsid w:val="002C0A44"/>
    <w:rsid w:val="002D3A7B"/>
    <w:rsid w:val="002E37CB"/>
    <w:rsid w:val="002E77C1"/>
    <w:rsid w:val="002E7956"/>
    <w:rsid w:val="002F3F8D"/>
    <w:rsid w:val="002F4061"/>
    <w:rsid w:val="002F6838"/>
    <w:rsid w:val="002F75DC"/>
    <w:rsid w:val="003034F7"/>
    <w:rsid w:val="00303AE0"/>
    <w:rsid w:val="00303FE3"/>
    <w:rsid w:val="00316729"/>
    <w:rsid w:val="0032183D"/>
    <w:rsid w:val="003230E0"/>
    <w:rsid w:val="00331709"/>
    <w:rsid w:val="00335E52"/>
    <w:rsid w:val="00343C79"/>
    <w:rsid w:val="00346616"/>
    <w:rsid w:val="00354CE3"/>
    <w:rsid w:val="00354F83"/>
    <w:rsid w:val="00364D5A"/>
    <w:rsid w:val="00365C3F"/>
    <w:rsid w:val="00370476"/>
    <w:rsid w:val="0037464A"/>
    <w:rsid w:val="00376F54"/>
    <w:rsid w:val="00391D9F"/>
    <w:rsid w:val="00391FF7"/>
    <w:rsid w:val="003922AA"/>
    <w:rsid w:val="00392962"/>
    <w:rsid w:val="0039508E"/>
    <w:rsid w:val="003966F0"/>
    <w:rsid w:val="003B2112"/>
    <w:rsid w:val="003B26B7"/>
    <w:rsid w:val="003B7369"/>
    <w:rsid w:val="003C4C4F"/>
    <w:rsid w:val="003C7121"/>
    <w:rsid w:val="003D07E3"/>
    <w:rsid w:val="003D733D"/>
    <w:rsid w:val="003E3026"/>
    <w:rsid w:val="003E7768"/>
    <w:rsid w:val="003F1EDD"/>
    <w:rsid w:val="003F2B07"/>
    <w:rsid w:val="003F535F"/>
    <w:rsid w:val="003F6871"/>
    <w:rsid w:val="00402482"/>
    <w:rsid w:val="00403D0E"/>
    <w:rsid w:val="004127E9"/>
    <w:rsid w:val="00413979"/>
    <w:rsid w:val="00414F6E"/>
    <w:rsid w:val="00417FCF"/>
    <w:rsid w:val="00421764"/>
    <w:rsid w:val="00424DBE"/>
    <w:rsid w:val="00427092"/>
    <w:rsid w:val="00431FF9"/>
    <w:rsid w:val="00434920"/>
    <w:rsid w:val="00434E6E"/>
    <w:rsid w:val="00436CFB"/>
    <w:rsid w:val="00445F8D"/>
    <w:rsid w:val="00455414"/>
    <w:rsid w:val="0046341F"/>
    <w:rsid w:val="004727E9"/>
    <w:rsid w:val="00472E61"/>
    <w:rsid w:val="00476559"/>
    <w:rsid w:val="00476680"/>
    <w:rsid w:val="00477B04"/>
    <w:rsid w:val="00487508"/>
    <w:rsid w:val="004972DD"/>
    <w:rsid w:val="004A30D0"/>
    <w:rsid w:val="004A3FA9"/>
    <w:rsid w:val="004B73F7"/>
    <w:rsid w:val="004C0300"/>
    <w:rsid w:val="004E0F5E"/>
    <w:rsid w:val="004E12CE"/>
    <w:rsid w:val="004E425C"/>
    <w:rsid w:val="004F0C92"/>
    <w:rsid w:val="005065A4"/>
    <w:rsid w:val="0051565C"/>
    <w:rsid w:val="00516DE2"/>
    <w:rsid w:val="00526485"/>
    <w:rsid w:val="00527BCB"/>
    <w:rsid w:val="00531A41"/>
    <w:rsid w:val="005338F5"/>
    <w:rsid w:val="00533961"/>
    <w:rsid w:val="00540DF9"/>
    <w:rsid w:val="00542323"/>
    <w:rsid w:val="0054264C"/>
    <w:rsid w:val="00554811"/>
    <w:rsid w:val="00561F87"/>
    <w:rsid w:val="00565D43"/>
    <w:rsid w:val="00570544"/>
    <w:rsid w:val="00570AFB"/>
    <w:rsid w:val="00577040"/>
    <w:rsid w:val="00583F9B"/>
    <w:rsid w:val="0058585E"/>
    <w:rsid w:val="00585E47"/>
    <w:rsid w:val="005872BA"/>
    <w:rsid w:val="00591273"/>
    <w:rsid w:val="005916BB"/>
    <w:rsid w:val="0059201A"/>
    <w:rsid w:val="005A14F4"/>
    <w:rsid w:val="005A1F9A"/>
    <w:rsid w:val="005B3EDE"/>
    <w:rsid w:val="005B452C"/>
    <w:rsid w:val="005B50B2"/>
    <w:rsid w:val="005B6D81"/>
    <w:rsid w:val="005C0CA0"/>
    <w:rsid w:val="005C2937"/>
    <w:rsid w:val="005C3773"/>
    <w:rsid w:val="005C37F9"/>
    <w:rsid w:val="005C44E0"/>
    <w:rsid w:val="005C66A1"/>
    <w:rsid w:val="005D7038"/>
    <w:rsid w:val="005F467D"/>
    <w:rsid w:val="00601DA6"/>
    <w:rsid w:val="006035CD"/>
    <w:rsid w:val="00610980"/>
    <w:rsid w:val="006114A9"/>
    <w:rsid w:val="00615F9F"/>
    <w:rsid w:val="00624C66"/>
    <w:rsid w:val="00633FEF"/>
    <w:rsid w:val="006353FF"/>
    <w:rsid w:val="0064047F"/>
    <w:rsid w:val="00642284"/>
    <w:rsid w:val="00643BF4"/>
    <w:rsid w:val="0065379D"/>
    <w:rsid w:val="00655C43"/>
    <w:rsid w:val="00662621"/>
    <w:rsid w:val="006630FD"/>
    <w:rsid w:val="00663F65"/>
    <w:rsid w:val="006655F8"/>
    <w:rsid w:val="00673134"/>
    <w:rsid w:val="00674B2E"/>
    <w:rsid w:val="006758C6"/>
    <w:rsid w:val="00676D24"/>
    <w:rsid w:val="00686E9A"/>
    <w:rsid w:val="00687978"/>
    <w:rsid w:val="006A01C2"/>
    <w:rsid w:val="006A0658"/>
    <w:rsid w:val="006A2B51"/>
    <w:rsid w:val="006B27ED"/>
    <w:rsid w:val="006B5B26"/>
    <w:rsid w:val="006C130C"/>
    <w:rsid w:val="006C5D78"/>
    <w:rsid w:val="006C6281"/>
    <w:rsid w:val="006D56B2"/>
    <w:rsid w:val="006D7752"/>
    <w:rsid w:val="006E1B56"/>
    <w:rsid w:val="006E28B4"/>
    <w:rsid w:val="006E7B2F"/>
    <w:rsid w:val="00700E44"/>
    <w:rsid w:val="007026C7"/>
    <w:rsid w:val="00705CD4"/>
    <w:rsid w:val="00710EDB"/>
    <w:rsid w:val="00711D6C"/>
    <w:rsid w:val="0071294C"/>
    <w:rsid w:val="00712A52"/>
    <w:rsid w:val="00730272"/>
    <w:rsid w:val="007306AB"/>
    <w:rsid w:val="00731C92"/>
    <w:rsid w:val="00731EF9"/>
    <w:rsid w:val="00735B98"/>
    <w:rsid w:val="007417D4"/>
    <w:rsid w:val="007427E4"/>
    <w:rsid w:val="00746344"/>
    <w:rsid w:val="00756015"/>
    <w:rsid w:val="00757EA9"/>
    <w:rsid w:val="00760FD2"/>
    <w:rsid w:val="0076789E"/>
    <w:rsid w:val="0077157E"/>
    <w:rsid w:val="00775AE9"/>
    <w:rsid w:val="00790C1F"/>
    <w:rsid w:val="0079159F"/>
    <w:rsid w:val="00792A46"/>
    <w:rsid w:val="007B04D5"/>
    <w:rsid w:val="007B4706"/>
    <w:rsid w:val="007C192A"/>
    <w:rsid w:val="007C1EBF"/>
    <w:rsid w:val="007C33D7"/>
    <w:rsid w:val="007D2670"/>
    <w:rsid w:val="007D669D"/>
    <w:rsid w:val="007E095E"/>
    <w:rsid w:val="007E4773"/>
    <w:rsid w:val="007E6AE1"/>
    <w:rsid w:val="007F60C5"/>
    <w:rsid w:val="008048CA"/>
    <w:rsid w:val="00807B06"/>
    <w:rsid w:val="00810BF1"/>
    <w:rsid w:val="00813B7C"/>
    <w:rsid w:val="00814408"/>
    <w:rsid w:val="00816749"/>
    <w:rsid w:val="00820405"/>
    <w:rsid w:val="008230DE"/>
    <w:rsid w:val="0083589D"/>
    <w:rsid w:val="008516F7"/>
    <w:rsid w:val="00853842"/>
    <w:rsid w:val="00857F01"/>
    <w:rsid w:val="00861307"/>
    <w:rsid w:val="00862214"/>
    <w:rsid w:val="00862C39"/>
    <w:rsid w:val="008731A5"/>
    <w:rsid w:val="008777BA"/>
    <w:rsid w:val="00880006"/>
    <w:rsid w:val="0088084F"/>
    <w:rsid w:val="00886950"/>
    <w:rsid w:val="00895E25"/>
    <w:rsid w:val="008967B8"/>
    <w:rsid w:val="00897B49"/>
    <w:rsid w:val="008A1C3A"/>
    <w:rsid w:val="008A1D32"/>
    <w:rsid w:val="008A2CF9"/>
    <w:rsid w:val="008B27D0"/>
    <w:rsid w:val="008B3EDD"/>
    <w:rsid w:val="008C172F"/>
    <w:rsid w:val="008C2B9C"/>
    <w:rsid w:val="008C2BAF"/>
    <w:rsid w:val="008C6801"/>
    <w:rsid w:val="008C7F57"/>
    <w:rsid w:val="008D5F53"/>
    <w:rsid w:val="008E681E"/>
    <w:rsid w:val="008E71EB"/>
    <w:rsid w:val="008F651E"/>
    <w:rsid w:val="008F7A1F"/>
    <w:rsid w:val="009017E2"/>
    <w:rsid w:val="00901D55"/>
    <w:rsid w:val="009026B6"/>
    <w:rsid w:val="00903251"/>
    <w:rsid w:val="009114F0"/>
    <w:rsid w:val="00912A14"/>
    <w:rsid w:val="009153E6"/>
    <w:rsid w:val="0091734F"/>
    <w:rsid w:val="00920514"/>
    <w:rsid w:val="00924378"/>
    <w:rsid w:val="009308A6"/>
    <w:rsid w:val="0093145E"/>
    <w:rsid w:val="009322FB"/>
    <w:rsid w:val="00932922"/>
    <w:rsid w:val="0094574B"/>
    <w:rsid w:val="00951FE8"/>
    <w:rsid w:val="00954689"/>
    <w:rsid w:val="00955281"/>
    <w:rsid w:val="00965041"/>
    <w:rsid w:val="009676A9"/>
    <w:rsid w:val="00971563"/>
    <w:rsid w:val="009729B3"/>
    <w:rsid w:val="00977140"/>
    <w:rsid w:val="0098199A"/>
    <w:rsid w:val="00991F62"/>
    <w:rsid w:val="00992BA7"/>
    <w:rsid w:val="009941A6"/>
    <w:rsid w:val="0099631D"/>
    <w:rsid w:val="00997557"/>
    <w:rsid w:val="009A07C0"/>
    <w:rsid w:val="009A1D49"/>
    <w:rsid w:val="009A3447"/>
    <w:rsid w:val="009A37CB"/>
    <w:rsid w:val="009A5FC8"/>
    <w:rsid w:val="009B0E25"/>
    <w:rsid w:val="009D0D79"/>
    <w:rsid w:val="009F0EB0"/>
    <w:rsid w:val="009F697C"/>
    <w:rsid w:val="009F6A14"/>
    <w:rsid w:val="00A05C8D"/>
    <w:rsid w:val="00A06DEB"/>
    <w:rsid w:val="00A1711F"/>
    <w:rsid w:val="00A2577D"/>
    <w:rsid w:val="00A3035F"/>
    <w:rsid w:val="00A46950"/>
    <w:rsid w:val="00A47DA7"/>
    <w:rsid w:val="00A6085A"/>
    <w:rsid w:val="00A70AC0"/>
    <w:rsid w:val="00A7291E"/>
    <w:rsid w:val="00A76B6E"/>
    <w:rsid w:val="00A80A5D"/>
    <w:rsid w:val="00A92864"/>
    <w:rsid w:val="00A93B31"/>
    <w:rsid w:val="00AA0530"/>
    <w:rsid w:val="00AA2EAC"/>
    <w:rsid w:val="00AA77E2"/>
    <w:rsid w:val="00AB033D"/>
    <w:rsid w:val="00AB040C"/>
    <w:rsid w:val="00AC08BA"/>
    <w:rsid w:val="00AC456E"/>
    <w:rsid w:val="00AC5A58"/>
    <w:rsid w:val="00AD5D31"/>
    <w:rsid w:val="00AE3C03"/>
    <w:rsid w:val="00AE6849"/>
    <w:rsid w:val="00AE6C17"/>
    <w:rsid w:val="00AF3DB3"/>
    <w:rsid w:val="00AF474B"/>
    <w:rsid w:val="00AF4D40"/>
    <w:rsid w:val="00AF5663"/>
    <w:rsid w:val="00B11A5A"/>
    <w:rsid w:val="00B17CD4"/>
    <w:rsid w:val="00B20FDA"/>
    <w:rsid w:val="00B21705"/>
    <w:rsid w:val="00B27D83"/>
    <w:rsid w:val="00B34029"/>
    <w:rsid w:val="00B53806"/>
    <w:rsid w:val="00B53D05"/>
    <w:rsid w:val="00B5665E"/>
    <w:rsid w:val="00B60114"/>
    <w:rsid w:val="00B64502"/>
    <w:rsid w:val="00B666EC"/>
    <w:rsid w:val="00B733CD"/>
    <w:rsid w:val="00B73D64"/>
    <w:rsid w:val="00B74327"/>
    <w:rsid w:val="00B749B7"/>
    <w:rsid w:val="00B76232"/>
    <w:rsid w:val="00B8683B"/>
    <w:rsid w:val="00B90788"/>
    <w:rsid w:val="00B92E66"/>
    <w:rsid w:val="00B94FC0"/>
    <w:rsid w:val="00B9544A"/>
    <w:rsid w:val="00B95AA9"/>
    <w:rsid w:val="00BA05CA"/>
    <w:rsid w:val="00BA1180"/>
    <w:rsid w:val="00BB7450"/>
    <w:rsid w:val="00BD7757"/>
    <w:rsid w:val="00BD7932"/>
    <w:rsid w:val="00BE261C"/>
    <w:rsid w:val="00BE3512"/>
    <w:rsid w:val="00BE3C34"/>
    <w:rsid w:val="00BF0C99"/>
    <w:rsid w:val="00C0006E"/>
    <w:rsid w:val="00C012EE"/>
    <w:rsid w:val="00C039B4"/>
    <w:rsid w:val="00C13B27"/>
    <w:rsid w:val="00C22422"/>
    <w:rsid w:val="00C248EB"/>
    <w:rsid w:val="00C2797E"/>
    <w:rsid w:val="00C27C9B"/>
    <w:rsid w:val="00C40025"/>
    <w:rsid w:val="00C52BC2"/>
    <w:rsid w:val="00C75351"/>
    <w:rsid w:val="00C76940"/>
    <w:rsid w:val="00C82FE5"/>
    <w:rsid w:val="00C84257"/>
    <w:rsid w:val="00C84EA0"/>
    <w:rsid w:val="00C87C51"/>
    <w:rsid w:val="00C93D58"/>
    <w:rsid w:val="00C9726D"/>
    <w:rsid w:val="00CA00AB"/>
    <w:rsid w:val="00CA0CD0"/>
    <w:rsid w:val="00CA3F4A"/>
    <w:rsid w:val="00CB1C61"/>
    <w:rsid w:val="00CB655C"/>
    <w:rsid w:val="00CC2713"/>
    <w:rsid w:val="00CC4E54"/>
    <w:rsid w:val="00CC7DDE"/>
    <w:rsid w:val="00CE11E7"/>
    <w:rsid w:val="00CF0248"/>
    <w:rsid w:val="00CF0773"/>
    <w:rsid w:val="00CF3A99"/>
    <w:rsid w:val="00CF3B58"/>
    <w:rsid w:val="00CF6E25"/>
    <w:rsid w:val="00CF7EC6"/>
    <w:rsid w:val="00D020FC"/>
    <w:rsid w:val="00D024F5"/>
    <w:rsid w:val="00D0398C"/>
    <w:rsid w:val="00D079E8"/>
    <w:rsid w:val="00D07AB3"/>
    <w:rsid w:val="00D2167E"/>
    <w:rsid w:val="00D22CB5"/>
    <w:rsid w:val="00D23B46"/>
    <w:rsid w:val="00D24557"/>
    <w:rsid w:val="00D31BC8"/>
    <w:rsid w:val="00D33470"/>
    <w:rsid w:val="00D34687"/>
    <w:rsid w:val="00D37CE0"/>
    <w:rsid w:val="00D44AE4"/>
    <w:rsid w:val="00D47B90"/>
    <w:rsid w:val="00D614EA"/>
    <w:rsid w:val="00D63067"/>
    <w:rsid w:val="00D717FF"/>
    <w:rsid w:val="00D84AB7"/>
    <w:rsid w:val="00D9041C"/>
    <w:rsid w:val="00D954A4"/>
    <w:rsid w:val="00D964E4"/>
    <w:rsid w:val="00DA1093"/>
    <w:rsid w:val="00DA1BBC"/>
    <w:rsid w:val="00DA61AC"/>
    <w:rsid w:val="00DA6CB8"/>
    <w:rsid w:val="00DA6D6E"/>
    <w:rsid w:val="00DB0E7D"/>
    <w:rsid w:val="00DB2593"/>
    <w:rsid w:val="00DB3ABA"/>
    <w:rsid w:val="00DB51D2"/>
    <w:rsid w:val="00DB7F84"/>
    <w:rsid w:val="00DC1121"/>
    <w:rsid w:val="00DC11A9"/>
    <w:rsid w:val="00DC2C22"/>
    <w:rsid w:val="00DC2D15"/>
    <w:rsid w:val="00DC41B4"/>
    <w:rsid w:val="00DC54FF"/>
    <w:rsid w:val="00DD0F80"/>
    <w:rsid w:val="00DD3816"/>
    <w:rsid w:val="00DD737D"/>
    <w:rsid w:val="00DD73D9"/>
    <w:rsid w:val="00DE12E0"/>
    <w:rsid w:val="00DF0F99"/>
    <w:rsid w:val="00DF2BAC"/>
    <w:rsid w:val="00DF36F8"/>
    <w:rsid w:val="00DF41E6"/>
    <w:rsid w:val="00E004D8"/>
    <w:rsid w:val="00E009CB"/>
    <w:rsid w:val="00E01872"/>
    <w:rsid w:val="00E01B6F"/>
    <w:rsid w:val="00E03DE7"/>
    <w:rsid w:val="00E0423F"/>
    <w:rsid w:val="00E1266B"/>
    <w:rsid w:val="00E20D76"/>
    <w:rsid w:val="00E21C72"/>
    <w:rsid w:val="00E236AD"/>
    <w:rsid w:val="00E24461"/>
    <w:rsid w:val="00E24EF2"/>
    <w:rsid w:val="00E25F2E"/>
    <w:rsid w:val="00E2706E"/>
    <w:rsid w:val="00E27FC9"/>
    <w:rsid w:val="00E30C46"/>
    <w:rsid w:val="00E31672"/>
    <w:rsid w:val="00E33571"/>
    <w:rsid w:val="00E34193"/>
    <w:rsid w:val="00E352B5"/>
    <w:rsid w:val="00E3601B"/>
    <w:rsid w:val="00E365A1"/>
    <w:rsid w:val="00E44ACC"/>
    <w:rsid w:val="00E44BC9"/>
    <w:rsid w:val="00E453E1"/>
    <w:rsid w:val="00E45EDA"/>
    <w:rsid w:val="00E534E0"/>
    <w:rsid w:val="00E57978"/>
    <w:rsid w:val="00E652A2"/>
    <w:rsid w:val="00E65EC1"/>
    <w:rsid w:val="00E81389"/>
    <w:rsid w:val="00E83E1A"/>
    <w:rsid w:val="00E84BEB"/>
    <w:rsid w:val="00E92824"/>
    <w:rsid w:val="00E942AA"/>
    <w:rsid w:val="00E949D0"/>
    <w:rsid w:val="00E96C1A"/>
    <w:rsid w:val="00EA21BC"/>
    <w:rsid w:val="00EA3589"/>
    <w:rsid w:val="00EA3A2D"/>
    <w:rsid w:val="00EA72B7"/>
    <w:rsid w:val="00EB3C3E"/>
    <w:rsid w:val="00EB5AD9"/>
    <w:rsid w:val="00EC2364"/>
    <w:rsid w:val="00EC49AE"/>
    <w:rsid w:val="00EC4FBB"/>
    <w:rsid w:val="00EC5A46"/>
    <w:rsid w:val="00EC62D6"/>
    <w:rsid w:val="00EC76F5"/>
    <w:rsid w:val="00ED0843"/>
    <w:rsid w:val="00ED446D"/>
    <w:rsid w:val="00ED6371"/>
    <w:rsid w:val="00EE05DC"/>
    <w:rsid w:val="00EE53EB"/>
    <w:rsid w:val="00EE6549"/>
    <w:rsid w:val="00EE67CE"/>
    <w:rsid w:val="00F06F96"/>
    <w:rsid w:val="00F0776E"/>
    <w:rsid w:val="00F100F5"/>
    <w:rsid w:val="00F177FD"/>
    <w:rsid w:val="00F3243B"/>
    <w:rsid w:val="00F347F4"/>
    <w:rsid w:val="00F34CBF"/>
    <w:rsid w:val="00F36BF7"/>
    <w:rsid w:val="00F40511"/>
    <w:rsid w:val="00F504B5"/>
    <w:rsid w:val="00F54B8A"/>
    <w:rsid w:val="00F56A13"/>
    <w:rsid w:val="00F5759C"/>
    <w:rsid w:val="00F61520"/>
    <w:rsid w:val="00F61662"/>
    <w:rsid w:val="00F63FD5"/>
    <w:rsid w:val="00F64804"/>
    <w:rsid w:val="00F66E6C"/>
    <w:rsid w:val="00F74B69"/>
    <w:rsid w:val="00F76DBB"/>
    <w:rsid w:val="00F82746"/>
    <w:rsid w:val="00F831E1"/>
    <w:rsid w:val="00F83324"/>
    <w:rsid w:val="00F8644F"/>
    <w:rsid w:val="00F86486"/>
    <w:rsid w:val="00F8753E"/>
    <w:rsid w:val="00FA04F9"/>
    <w:rsid w:val="00FA19BF"/>
    <w:rsid w:val="00FA7E54"/>
    <w:rsid w:val="00FB1900"/>
    <w:rsid w:val="00FB4130"/>
    <w:rsid w:val="00FC2106"/>
    <w:rsid w:val="00FC3656"/>
    <w:rsid w:val="00FC4F87"/>
    <w:rsid w:val="00FC73B1"/>
    <w:rsid w:val="00FD06AE"/>
    <w:rsid w:val="00FD55A9"/>
    <w:rsid w:val="00FD7C20"/>
    <w:rsid w:val="00FD7C72"/>
    <w:rsid w:val="00FF34A3"/>
    <w:rsid w:val="00FF40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FF9"/>
    <w:rPr>
      <w:rFonts w:ascii="Antiqua" w:eastAsia="Times New Roman" w:hAnsi="Antiqua"/>
      <w:sz w:val="26"/>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hapkaDocumentu">
    <w:name w:val="Shapka Documentu"/>
    <w:basedOn w:val="a"/>
    <w:uiPriority w:val="99"/>
    <w:rsid w:val="00431FF9"/>
    <w:pPr>
      <w:keepNext/>
      <w:keepLines/>
      <w:spacing w:after="240"/>
      <w:ind w:left="3969"/>
      <w:jc w:val="center"/>
    </w:pPr>
  </w:style>
  <w:style w:type="paragraph" w:customStyle="1" w:styleId="tj">
    <w:name w:val="tj"/>
    <w:basedOn w:val="a"/>
    <w:uiPriority w:val="99"/>
    <w:rsid w:val="00431FF9"/>
    <w:pPr>
      <w:spacing w:before="100" w:beforeAutospacing="1" w:after="100" w:afterAutospacing="1"/>
    </w:pPr>
    <w:rPr>
      <w:rFonts w:ascii="Times New Roman" w:hAnsi="Times New Roman"/>
      <w:sz w:val="24"/>
      <w:szCs w:val="24"/>
      <w:lang w:val="ru-RU"/>
    </w:rPr>
  </w:style>
  <w:style w:type="paragraph" w:styleId="a3">
    <w:name w:val="Balloon Text"/>
    <w:basedOn w:val="a"/>
    <w:link w:val="a4"/>
    <w:uiPriority w:val="99"/>
    <w:semiHidden/>
    <w:unhideWhenUsed/>
    <w:rsid w:val="00895E25"/>
    <w:rPr>
      <w:rFonts w:ascii="Tahoma" w:hAnsi="Tahoma" w:cs="Tahoma"/>
      <w:sz w:val="16"/>
      <w:szCs w:val="16"/>
    </w:rPr>
  </w:style>
  <w:style w:type="character" w:customStyle="1" w:styleId="a4">
    <w:name w:val="Текст выноски Знак"/>
    <w:basedOn w:val="a0"/>
    <w:link w:val="a3"/>
    <w:uiPriority w:val="99"/>
    <w:semiHidden/>
    <w:rsid w:val="00895E25"/>
    <w:rPr>
      <w:rFonts w:ascii="Tahoma" w:eastAsia="Times New Roman" w:hAnsi="Tahoma" w:cs="Tahoma"/>
      <w:sz w:val="16"/>
      <w:szCs w:val="16"/>
      <w:lang w:val="uk-UA"/>
    </w:rPr>
  </w:style>
  <w:style w:type="paragraph" w:styleId="a5">
    <w:name w:val="Normal (Web)"/>
    <w:basedOn w:val="a"/>
    <w:unhideWhenUsed/>
    <w:rsid w:val="0029435F"/>
    <w:pPr>
      <w:spacing w:before="100" w:beforeAutospacing="1" w:after="100" w:afterAutospacing="1"/>
    </w:pPr>
    <w:rPr>
      <w:rFonts w:ascii="Times New Roman" w:hAnsi="Times New Roman"/>
      <w:sz w:val="24"/>
      <w:szCs w:val="24"/>
      <w:lang w:eastAsia="uk-UA"/>
    </w:rPr>
  </w:style>
  <w:style w:type="paragraph" w:styleId="a6">
    <w:name w:val="Body Text"/>
    <w:basedOn w:val="a"/>
    <w:link w:val="a7"/>
    <w:uiPriority w:val="99"/>
    <w:semiHidden/>
    <w:unhideWhenUsed/>
    <w:rsid w:val="0029435F"/>
    <w:pPr>
      <w:spacing w:after="120" w:line="276" w:lineRule="auto"/>
    </w:pPr>
    <w:rPr>
      <w:rFonts w:ascii="Calibri" w:hAnsi="Calibri"/>
      <w:sz w:val="22"/>
      <w:szCs w:val="22"/>
      <w:lang w:val="ru-RU"/>
    </w:rPr>
  </w:style>
  <w:style w:type="character" w:customStyle="1" w:styleId="a7">
    <w:name w:val="Основной текст Знак"/>
    <w:basedOn w:val="a0"/>
    <w:link w:val="a6"/>
    <w:uiPriority w:val="99"/>
    <w:semiHidden/>
    <w:rsid w:val="0029435F"/>
    <w:rPr>
      <w:rFonts w:eastAsia="Times New Roman"/>
    </w:rPr>
  </w:style>
  <w:style w:type="paragraph" w:customStyle="1" w:styleId="4">
    <w:name w:val="заголовок 4"/>
    <w:basedOn w:val="a"/>
    <w:next w:val="a"/>
    <w:rsid w:val="0029435F"/>
    <w:pPr>
      <w:keepNext/>
      <w:autoSpaceDE w:val="0"/>
      <w:autoSpaceDN w:val="0"/>
      <w:ind w:firstLine="1701"/>
      <w:jc w:val="both"/>
    </w:pPr>
    <w:rPr>
      <w:rFonts w:ascii="Bookman Old Style" w:hAnsi="Bookman Old Style" w:cs="Bookman Old Style"/>
      <w:sz w:val="27"/>
      <w:szCs w:val="27"/>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736858">
      <w:marLeft w:val="0"/>
      <w:marRight w:val="0"/>
      <w:marTop w:val="0"/>
      <w:marBottom w:val="0"/>
      <w:divBdr>
        <w:top w:val="none" w:sz="0" w:space="0" w:color="auto"/>
        <w:left w:val="none" w:sz="0" w:space="0" w:color="auto"/>
        <w:bottom w:val="none" w:sz="0" w:space="0" w:color="auto"/>
        <w:right w:val="none" w:sz="0" w:space="0" w:color="auto"/>
      </w:divBdr>
    </w:div>
    <w:div w:id="139736859">
      <w:marLeft w:val="0"/>
      <w:marRight w:val="0"/>
      <w:marTop w:val="0"/>
      <w:marBottom w:val="0"/>
      <w:divBdr>
        <w:top w:val="none" w:sz="0" w:space="0" w:color="auto"/>
        <w:left w:val="none" w:sz="0" w:space="0" w:color="auto"/>
        <w:bottom w:val="none" w:sz="0" w:space="0" w:color="auto"/>
        <w:right w:val="none" w:sz="0" w:space="0" w:color="auto"/>
      </w:divBdr>
    </w:div>
    <w:div w:id="139736860">
      <w:marLeft w:val="0"/>
      <w:marRight w:val="0"/>
      <w:marTop w:val="0"/>
      <w:marBottom w:val="0"/>
      <w:divBdr>
        <w:top w:val="none" w:sz="0" w:space="0" w:color="auto"/>
        <w:left w:val="none" w:sz="0" w:space="0" w:color="auto"/>
        <w:bottom w:val="none" w:sz="0" w:space="0" w:color="auto"/>
        <w:right w:val="none" w:sz="0" w:space="0" w:color="auto"/>
      </w:divBdr>
    </w:div>
    <w:div w:id="139736861">
      <w:marLeft w:val="0"/>
      <w:marRight w:val="0"/>
      <w:marTop w:val="0"/>
      <w:marBottom w:val="0"/>
      <w:divBdr>
        <w:top w:val="none" w:sz="0" w:space="0" w:color="auto"/>
        <w:left w:val="none" w:sz="0" w:space="0" w:color="auto"/>
        <w:bottom w:val="none" w:sz="0" w:space="0" w:color="auto"/>
        <w:right w:val="none" w:sz="0" w:space="0" w:color="auto"/>
      </w:divBdr>
    </w:div>
    <w:div w:id="139736862">
      <w:marLeft w:val="0"/>
      <w:marRight w:val="0"/>
      <w:marTop w:val="0"/>
      <w:marBottom w:val="0"/>
      <w:divBdr>
        <w:top w:val="none" w:sz="0" w:space="0" w:color="auto"/>
        <w:left w:val="none" w:sz="0" w:space="0" w:color="auto"/>
        <w:bottom w:val="none" w:sz="0" w:space="0" w:color="auto"/>
        <w:right w:val="none" w:sz="0" w:space="0" w:color="auto"/>
      </w:divBdr>
    </w:div>
    <w:div w:id="139736863">
      <w:marLeft w:val="0"/>
      <w:marRight w:val="0"/>
      <w:marTop w:val="0"/>
      <w:marBottom w:val="0"/>
      <w:divBdr>
        <w:top w:val="none" w:sz="0" w:space="0" w:color="auto"/>
        <w:left w:val="none" w:sz="0" w:space="0" w:color="auto"/>
        <w:bottom w:val="none" w:sz="0" w:space="0" w:color="auto"/>
        <w:right w:val="none" w:sz="0" w:space="0" w:color="auto"/>
      </w:divBdr>
    </w:div>
    <w:div w:id="139736864">
      <w:marLeft w:val="0"/>
      <w:marRight w:val="0"/>
      <w:marTop w:val="0"/>
      <w:marBottom w:val="0"/>
      <w:divBdr>
        <w:top w:val="none" w:sz="0" w:space="0" w:color="auto"/>
        <w:left w:val="none" w:sz="0" w:space="0" w:color="auto"/>
        <w:bottom w:val="none" w:sz="0" w:space="0" w:color="auto"/>
        <w:right w:val="none" w:sz="0" w:space="0" w:color="auto"/>
      </w:divBdr>
    </w:div>
    <w:div w:id="139736865">
      <w:marLeft w:val="0"/>
      <w:marRight w:val="0"/>
      <w:marTop w:val="0"/>
      <w:marBottom w:val="0"/>
      <w:divBdr>
        <w:top w:val="none" w:sz="0" w:space="0" w:color="auto"/>
        <w:left w:val="none" w:sz="0" w:space="0" w:color="auto"/>
        <w:bottom w:val="none" w:sz="0" w:space="0" w:color="auto"/>
        <w:right w:val="none" w:sz="0" w:space="0" w:color="auto"/>
      </w:divBdr>
    </w:div>
    <w:div w:id="139736866">
      <w:marLeft w:val="0"/>
      <w:marRight w:val="0"/>
      <w:marTop w:val="0"/>
      <w:marBottom w:val="0"/>
      <w:divBdr>
        <w:top w:val="none" w:sz="0" w:space="0" w:color="auto"/>
        <w:left w:val="none" w:sz="0" w:space="0" w:color="auto"/>
        <w:bottom w:val="none" w:sz="0" w:space="0" w:color="auto"/>
        <w:right w:val="none" w:sz="0" w:space="0" w:color="auto"/>
      </w:divBdr>
    </w:div>
    <w:div w:id="139736867">
      <w:marLeft w:val="0"/>
      <w:marRight w:val="0"/>
      <w:marTop w:val="0"/>
      <w:marBottom w:val="0"/>
      <w:divBdr>
        <w:top w:val="none" w:sz="0" w:space="0" w:color="auto"/>
        <w:left w:val="none" w:sz="0" w:space="0" w:color="auto"/>
        <w:bottom w:val="none" w:sz="0" w:space="0" w:color="auto"/>
        <w:right w:val="none" w:sz="0" w:space="0" w:color="auto"/>
      </w:divBdr>
    </w:div>
    <w:div w:id="139736868">
      <w:marLeft w:val="0"/>
      <w:marRight w:val="0"/>
      <w:marTop w:val="0"/>
      <w:marBottom w:val="0"/>
      <w:divBdr>
        <w:top w:val="none" w:sz="0" w:space="0" w:color="auto"/>
        <w:left w:val="none" w:sz="0" w:space="0" w:color="auto"/>
        <w:bottom w:val="none" w:sz="0" w:space="0" w:color="auto"/>
        <w:right w:val="none" w:sz="0" w:space="0" w:color="auto"/>
      </w:divBdr>
    </w:div>
    <w:div w:id="139736869">
      <w:marLeft w:val="0"/>
      <w:marRight w:val="0"/>
      <w:marTop w:val="0"/>
      <w:marBottom w:val="0"/>
      <w:divBdr>
        <w:top w:val="none" w:sz="0" w:space="0" w:color="auto"/>
        <w:left w:val="none" w:sz="0" w:space="0" w:color="auto"/>
        <w:bottom w:val="none" w:sz="0" w:space="0" w:color="auto"/>
        <w:right w:val="none" w:sz="0" w:space="0" w:color="auto"/>
      </w:divBdr>
    </w:div>
    <w:div w:id="139736870">
      <w:marLeft w:val="0"/>
      <w:marRight w:val="0"/>
      <w:marTop w:val="0"/>
      <w:marBottom w:val="0"/>
      <w:divBdr>
        <w:top w:val="none" w:sz="0" w:space="0" w:color="auto"/>
        <w:left w:val="none" w:sz="0" w:space="0" w:color="auto"/>
        <w:bottom w:val="none" w:sz="0" w:space="0" w:color="auto"/>
        <w:right w:val="none" w:sz="0" w:space="0" w:color="auto"/>
      </w:divBdr>
    </w:div>
    <w:div w:id="792096149">
      <w:bodyDiv w:val="1"/>
      <w:marLeft w:val="0"/>
      <w:marRight w:val="0"/>
      <w:marTop w:val="0"/>
      <w:marBottom w:val="0"/>
      <w:divBdr>
        <w:top w:val="none" w:sz="0" w:space="0" w:color="auto"/>
        <w:left w:val="none" w:sz="0" w:space="0" w:color="auto"/>
        <w:bottom w:val="none" w:sz="0" w:space="0" w:color="auto"/>
        <w:right w:val="none" w:sz="0" w:space="0" w:color="auto"/>
      </w:divBdr>
    </w:div>
    <w:div w:id="956639348">
      <w:bodyDiv w:val="1"/>
      <w:marLeft w:val="0"/>
      <w:marRight w:val="0"/>
      <w:marTop w:val="0"/>
      <w:marBottom w:val="0"/>
      <w:divBdr>
        <w:top w:val="none" w:sz="0" w:space="0" w:color="auto"/>
        <w:left w:val="none" w:sz="0" w:space="0" w:color="auto"/>
        <w:bottom w:val="none" w:sz="0" w:space="0" w:color="auto"/>
        <w:right w:val="none" w:sz="0" w:space="0" w:color="auto"/>
      </w:divBdr>
    </w:div>
    <w:div w:id="1169758247">
      <w:bodyDiv w:val="1"/>
      <w:marLeft w:val="0"/>
      <w:marRight w:val="0"/>
      <w:marTop w:val="0"/>
      <w:marBottom w:val="0"/>
      <w:divBdr>
        <w:top w:val="none" w:sz="0" w:space="0" w:color="auto"/>
        <w:left w:val="none" w:sz="0" w:space="0" w:color="auto"/>
        <w:bottom w:val="none" w:sz="0" w:space="0" w:color="auto"/>
        <w:right w:val="none" w:sz="0" w:space="0" w:color="auto"/>
      </w:divBdr>
    </w:div>
    <w:div w:id="1211766644">
      <w:bodyDiv w:val="1"/>
      <w:marLeft w:val="0"/>
      <w:marRight w:val="0"/>
      <w:marTop w:val="0"/>
      <w:marBottom w:val="0"/>
      <w:divBdr>
        <w:top w:val="none" w:sz="0" w:space="0" w:color="auto"/>
        <w:left w:val="none" w:sz="0" w:space="0" w:color="auto"/>
        <w:bottom w:val="none" w:sz="0" w:space="0" w:color="auto"/>
        <w:right w:val="none" w:sz="0" w:space="0" w:color="auto"/>
      </w:divBdr>
    </w:div>
    <w:div w:id="213432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53E98-F07F-4394-B433-DAFA15A3A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867</TotalTime>
  <Pages>10</Pages>
  <Words>21726</Words>
  <Characters>12384</Characters>
  <Application>Microsoft Office Word</Application>
  <DocSecurity>0</DocSecurity>
  <Lines>103</Lines>
  <Paragraphs>68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34042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f1</dc:creator>
  <cp:keywords/>
  <dc:description/>
  <cp:lastModifiedBy>f1</cp:lastModifiedBy>
  <cp:revision>565</cp:revision>
  <cp:lastPrinted>2023-10-26T11:55:00Z</cp:lastPrinted>
  <dcterms:created xsi:type="dcterms:W3CDTF">2023-01-02T11:57:00Z</dcterms:created>
  <dcterms:modified xsi:type="dcterms:W3CDTF">2023-11-28T13:55:00Z</dcterms:modified>
</cp:coreProperties>
</file>