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6B3" w:rsidRDefault="002866B3" w:rsidP="00CF7547">
      <w:pPr>
        <w:pStyle w:val="20"/>
        <w:shd w:val="clear" w:color="auto" w:fill="auto"/>
        <w:spacing w:after="0"/>
        <w:ind w:left="2500"/>
        <w:jc w:val="left"/>
      </w:pPr>
    </w:p>
    <w:p w:rsidR="002866B3" w:rsidRDefault="002866B3" w:rsidP="002866B3">
      <w:pPr>
        <w:pStyle w:val="a8"/>
        <w:ind w:left="5670"/>
        <w:jc w:val="left"/>
        <w:rPr>
          <w:sz w:val="24"/>
          <w:szCs w:val="24"/>
        </w:rPr>
      </w:pPr>
      <w:r>
        <w:rPr>
          <w:sz w:val="24"/>
          <w:szCs w:val="24"/>
        </w:rPr>
        <w:t>ЗАРЕЄСТРОВАНО:</w:t>
      </w:r>
    </w:p>
    <w:p w:rsidR="002866B3" w:rsidRDefault="002866B3" w:rsidP="002866B3">
      <w:pPr>
        <w:pStyle w:val="a8"/>
        <w:ind w:left="5670"/>
        <w:jc w:val="left"/>
        <w:rPr>
          <w:sz w:val="24"/>
          <w:szCs w:val="24"/>
        </w:rPr>
      </w:pPr>
      <w:r>
        <w:rPr>
          <w:sz w:val="24"/>
          <w:szCs w:val="24"/>
        </w:rPr>
        <w:t>Стрийською міською радою</w:t>
      </w:r>
    </w:p>
    <w:p w:rsidR="002866B3" w:rsidRDefault="002866B3" w:rsidP="002866B3">
      <w:pPr>
        <w:pStyle w:val="a8"/>
        <w:ind w:left="5670"/>
        <w:jc w:val="left"/>
        <w:rPr>
          <w:sz w:val="24"/>
          <w:szCs w:val="24"/>
        </w:rPr>
      </w:pPr>
      <w:r>
        <w:rPr>
          <w:sz w:val="24"/>
          <w:szCs w:val="24"/>
        </w:rPr>
        <w:t>реєстраційний №________________</w:t>
      </w:r>
    </w:p>
    <w:p w:rsidR="002866B3" w:rsidRDefault="002866B3" w:rsidP="002866B3">
      <w:pPr>
        <w:pStyle w:val="a8"/>
        <w:ind w:left="5670"/>
        <w:jc w:val="left"/>
        <w:rPr>
          <w:sz w:val="24"/>
          <w:szCs w:val="24"/>
        </w:rPr>
      </w:pPr>
      <w:r>
        <w:rPr>
          <w:sz w:val="24"/>
          <w:szCs w:val="24"/>
        </w:rPr>
        <w:t>від «__»__________________2023 р.</w:t>
      </w:r>
    </w:p>
    <w:p w:rsidR="002866B3" w:rsidRDefault="002866B3" w:rsidP="002866B3">
      <w:pPr>
        <w:pStyle w:val="a8"/>
        <w:ind w:left="5670"/>
        <w:jc w:val="left"/>
        <w:rPr>
          <w:sz w:val="24"/>
          <w:szCs w:val="24"/>
        </w:rPr>
      </w:pPr>
      <w:r>
        <w:rPr>
          <w:sz w:val="24"/>
          <w:szCs w:val="24"/>
        </w:rPr>
        <w:t>Зауваження реєструючого орагну</w:t>
      </w:r>
    </w:p>
    <w:p w:rsidR="002866B3" w:rsidRDefault="002866B3" w:rsidP="002866B3">
      <w:pPr>
        <w:pStyle w:val="a8"/>
        <w:ind w:left="5670"/>
        <w:jc w:val="left"/>
        <w:rPr>
          <w:sz w:val="24"/>
          <w:szCs w:val="24"/>
        </w:rPr>
      </w:pPr>
      <w:r>
        <w:rPr>
          <w:sz w:val="24"/>
          <w:szCs w:val="24"/>
        </w:rPr>
        <w:t>______________________________</w:t>
      </w:r>
    </w:p>
    <w:p w:rsidR="002866B3" w:rsidRDefault="002866B3" w:rsidP="002866B3">
      <w:pPr>
        <w:pStyle w:val="a8"/>
        <w:ind w:left="5670"/>
        <w:jc w:val="left"/>
        <w:rPr>
          <w:sz w:val="24"/>
          <w:szCs w:val="24"/>
        </w:rPr>
      </w:pPr>
      <w:r>
        <w:rPr>
          <w:sz w:val="24"/>
          <w:szCs w:val="24"/>
        </w:rPr>
        <w:t>______________________________</w:t>
      </w:r>
    </w:p>
    <w:p w:rsidR="002866B3" w:rsidRDefault="002866B3" w:rsidP="002866B3">
      <w:pPr>
        <w:pStyle w:val="a8"/>
        <w:ind w:left="5670"/>
        <w:jc w:val="left"/>
        <w:rPr>
          <w:sz w:val="24"/>
          <w:szCs w:val="24"/>
        </w:rPr>
      </w:pPr>
      <w:r>
        <w:rPr>
          <w:sz w:val="24"/>
          <w:szCs w:val="24"/>
        </w:rPr>
        <w:t>Міський голова _________________Олег КАНІВЕЦЬ</w:t>
      </w:r>
    </w:p>
    <w:p w:rsidR="002866B3" w:rsidRDefault="002866B3" w:rsidP="00CF7547">
      <w:pPr>
        <w:pStyle w:val="20"/>
        <w:shd w:val="clear" w:color="auto" w:fill="auto"/>
        <w:spacing w:after="0"/>
        <w:ind w:left="2500"/>
        <w:jc w:val="left"/>
      </w:pPr>
    </w:p>
    <w:p w:rsidR="002866B3" w:rsidRDefault="002866B3" w:rsidP="00CF7547">
      <w:pPr>
        <w:pStyle w:val="20"/>
        <w:shd w:val="clear" w:color="auto" w:fill="auto"/>
        <w:spacing w:after="0"/>
        <w:ind w:left="2500"/>
        <w:jc w:val="left"/>
      </w:pPr>
    </w:p>
    <w:p w:rsidR="002866B3" w:rsidRDefault="002866B3" w:rsidP="00CF7547">
      <w:pPr>
        <w:pStyle w:val="20"/>
        <w:shd w:val="clear" w:color="auto" w:fill="auto"/>
        <w:spacing w:after="0"/>
        <w:ind w:left="2500"/>
        <w:jc w:val="left"/>
      </w:pPr>
    </w:p>
    <w:p w:rsidR="002866B3" w:rsidRDefault="002866B3" w:rsidP="00CF7547">
      <w:pPr>
        <w:pStyle w:val="20"/>
        <w:shd w:val="clear" w:color="auto" w:fill="auto"/>
        <w:spacing w:after="0"/>
        <w:ind w:left="2500"/>
        <w:jc w:val="left"/>
      </w:pPr>
    </w:p>
    <w:p w:rsidR="002866B3" w:rsidRDefault="002866B3" w:rsidP="00CF7547">
      <w:pPr>
        <w:pStyle w:val="20"/>
        <w:shd w:val="clear" w:color="auto" w:fill="auto"/>
        <w:spacing w:after="0"/>
        <w:ind w:left="2500"/>
        <w:jc w:val="left"/>
      </w:pPr>
    </w:p>
    <w:p w:rsidR="002866B3" w:rsidRDefault="002866B3" w:rsidP="00CF7547">
      <w:pPr>
        <w:pStyle w:val="20"/>
        <w:shd w:val="clear" w:color="auto" w:fill="auto"/>
        <w:spacing w:after="0"/>
        <w:ind w:left="2500"/>
        <w:jc w:val="left"/>
      </w:pPr>
    </w:p>
    <w:p w:rsidR="002866B3" w:rsidRDefault="002866B3" w:rsidP="00CF7547">
      <w:pPr>
        <w:pStyle w:val="20"/>
        <w:shd w:val="clear" w:color="auto" w:fill="auto"/>
        <w:spacing w:after="0"/>
        <w:ind w:left="2500"/>
        <w:jc w:val="left"/>
      </w:pPr>
    </w:p>
    <w:p w:rsidR="00354D79" w:rsidRPr="0083333F" w:rsidRDefault="006908F8" w:rsidP="00CF7547">
      <w:pPr>
        <w:pStyle w:val="20"/>
        <w:shd w:val="clear" w:color="auto" w:fill="auto"/>
        <w:spacing w:after="0"/>
        <w:ind w:left="2500"/>
        <w:jc w:val="left"/>
      </w:pPr>
      <w:r w:rsidRPr="0083333F">
        <w:t>КОЛЕКТИВНИЙ ДОГОВІР</w:t>
      </w:r>
    </w:p>
    <w:p w:rsidR="00CF7547" w:rsidRPr="0083333F" w:rsidRDefault="006908F8" w:rsidP="00CF7547">
      <w:pPr>
        <w:pStyle w:val="20"/>
        <w:shd w:val="clear" w:color="auto" w:fill="auto"/>
        <w:spacing w:after="0"/>
      </w:pPr>
      <w:r w:rsidRPr="0083333F">
        <w:t>КОМУНАЛЬНОГО НЕКОМЕРЦІЙНОГО ПІДПРИЄМСТВА</w:t>
      </w:r>
      <w:r w:rsidRPr="0083333F">
        <w:br/>
        <w:t>«</w:t>
      </w:r>
      <w:r w:rsidR="005B204B" w:rsidRPr="0083333F">
        <w:t xml:space="preserve">СТРИЙСЬКИЙ </w:t>
      </w:r>
      <w:r w:rsidRPr="0083333F">
        <w:t>ЦЕНТР ПЕРВИННОЇ МЕДИКО-САНІТАРНОЇ ДОПОМОГИ»</w:t>
      </w:r>
      <w:r w:rsidR="00CF7547" w:rsidRPr="0083333F">
        <w:t xml:space="preserve"> СТРИЙСЬКОЇ МІСЬКОЇ РАДИ</w:t>
      </w:r>
    </w:p>
    <w:p w:rsidR="00354D79" w:rsidRPr="0083333F" w:rsidRDefault="006908F8" w:rsidP="00CF7547">
      <w:pPr>
        <w:pStyle w:val="20"/>
        <w:shd w:val="clear" w:color="auto" w:fill="auto"/>
        <w:spacing w:after="0"/>
      </w:pPr>
      <w:r w:rsidRPr="0083333F">
        <w:t>на 202</w:t>
      </w:r>
      <w:r w:rsidR="00CF7547" w:rsidRPr="0083333F">
        <w:t>3</w:t>
      </w:r>
      <w:r w:rsidR="00C01A9F" w:rsidRPr="0083333F">
        <w:t>-2026</w:t>
      </w:r>
      <w:r w:rsidRPr="0083333F">
        <w:t xml:space="preserve"> роки</w:t>
      </w:r>
    </w:p>
    <w:p w:rsidR="00CF7547" w:rsidRPr="0083333F" w:rsidRDefault="00CF7547">
      <w:pPr>
        <w:pStyle w:val="10"/>
        <w:shd w:val="clear" w:color="auto" w:fill="auto"/>
        <w:spacing w:after="160"/>
        <w:ind w:firstLine="0"/>
        <w:jc w:val="center"/>
      </w:pPr>
    </w:p>
    <w:p w:rsidR="00CF7547" w:rsidRDefault="00CF7547">
      <w:pPr>
        <w:pStyle w:val="10"/>
        <w:shd w:val="clear" w:color="auto" w:fill="auto"/>
        <w:spacing w:after="160"/>
        <w:ind w:firstLine="0"/>
        <w:jc w:val="center"/>
      </w:pPr>
    </w:p>
    <w:p w:rsidR="002866B3" w:rsidRDefault="002866B3">
      <w:pPr>
        <w:pStyle w:val="10"/>
        <w:shd w:val="clear" w:color="auto" w:fill="auto"/>
        <w:spacing w:after="160"/>
        <w:ind w:firstLine="0"/>
        <w:jc w:val="center"/>
      </w:pPr>
    </w:p>
    <w:p w:rsidR="002866B3" w:rsidRDefault="002866B3">
      <w:pPr>
        <w:pStyle w:val="10"/>
        <w:shd w:val="clear" w:color="auto" w:fill="auto"/>
        <w:spacing w:after="160"/>
        <w:ind w:firstLine="0"/>
        <w:jc w:val="center"/>
      </w:pPr>
    </w:p>
    <w:p w:rsidR="002866B3" w:rsidRPr="0083333F" w:rsidRDefault="002866B3">
      <w:pPr>
        <w:pStyle w:val="10"/>
        <w:shd w:val="clear" w:color="auto" w:fill="auto"/>
        <w:spacing w:after="160"/>
        <w:ind w:firstLine="0"/>
        <w:jc w:val="center"/>
      </w:pPr>
    </w:p>
    <w:p w:rsidR="00432ED6" w:rsidRPr="00617010" w:rsidRDefault="00432ED6" w:rsidP="00432ED6">
      <w:pPr>
        <w:pStyle w:val="a8"/>
        <w:spacing w:line="360" w:lineRule="auto"/>
        <w:ind w:right="5528"/>
        <w:jc w:val="left"/>
        <w:rPr>
          <w:bCs/>
          <w:sz w:val="24"/>
          <w:szCs w:val="24"/>
        </w:rPr>
      </w:pPr>
      <w:r w:rsidRPr="0083333F">
        <w:rPr>
          <w:bCs/>
          <w:sz w:val="24"/>
          <w:szCs w:val="24"/>
        </w:rPr>
        <w:t>Схвалено конференцією</w:t>
      </w:r>
      <w:r>
        <w:rPr>
          <w:bCs/>
          <w:sz w:val="24"/>
          <w:szCs w:val="24"/>
        </w:rPr>
        <w:t xml:space="preserve"> трудового колективу </w:t>
      </w:r>
      <w:r w:rsidRPr="00617010">
        <w:rPr>
          <w:sz w:val="24"/>
          <w:szCs w:val="24"/>
        </w:rPr>
        <w:t>Комунального некомерційного підприємства</w:t>
      </w:r>
    </w:p>
    <w:p w:rsidR="00432ED6" w:rsidRPr="00617010" w:rsidRDefault="00432ED6" w:rsidP="00432ED6">
      <w:pPr>
        <w:pStyle w:val="a8"/>
        <w:spacing w:line="360" w:lineRule="auto"/>
        <w:ind w:right="5528"/>
        <w:jc w:val="left"/>
        <w:rPr>
          <w:sz w:val="24"/>
          <w:szCs w:val="24"/>
        </w:rPr>
      </w:pPr>
      <w:r w:rsidRPr="00617010">
        <w:rPr>
          <w:sz w:val="24"/>
          <w:szCs w:val="24"/>
        </w:rPr>
        <w:t>«Стрийський центр первинної медико-санітарної допомоги»</w:t>
      </w:r>
    </w:p>
    <w:p w:rsidR="00432ED6" w:rsidRDefault="00432ED6" w:rsidP="00432ED6">
      <w:pPr>
        <w:pStyle w:val="a8"/>
        <w:spacing w:line="360" w:lineRule="auto"/>
        <w:jc w:val="left"/>
        <w:rPr>
          <w:sz w:val="24"/>
          <w:szCs w:val="24"/>
        </w:rPr>
      </w:pPr>
      <w:r w:rsidRPr="00617010">
        <w:rPr>
          <w:sz w:val="24"/>
          <w:szCs w:val="24"/>
        </w:rPr>
        <w:t xml:space="preserve"> Стрийської міської ради</w:t>
      </w:r>
    </w:p>
    <w:p w:rsidR="00432ED6" w:rsidRPr="0083333F" w:rsidRDefault="00432ED6" w:rsidP="00432ED6">
      <w:pPr>
        <w:pStyle w:val="a8"/>
        <w:spacing w:line="360" w:lineRule="auto"/>
        <w:jc w:val="left"/>
        <w:rPr>
          <w:bCs/>
          <w:sz w:val="24"/>
          <w:szCs w:val="24"/>
        </w:rPr>
      </w:pPr>
      <w:r w:rsidRPr="0083143E">
        <w:rPr>
          <w:bCs/>
          <w:sz w:val="24"/>
          <w:szCs w:val="24"/>
        </w:rPr>
        <w:t xml:space="preserve">Протокол   </w:t>
      </w:r>
      <w:r w:rsidRPr="0083143E">
        <w:rPr>
          <w:b/>
          <w:bCs/>
          <w:szCs w:val="24"/>
        </w:rPr>
        <w:t>№</w:t>
      </w:r>
      <w:r>
        <w:rPr>
          <w:b/>
          <w:bCs/>
          <w:szCs w:val="24"/>
        </w:rPr>
        <w:t>3</w:t>
      </w:r>
    </w:p>
    <w:p w:rsidR="00432ED6" w:rsidRPr="0083333F" w:rsidRDefault="00432ED6" w:rsidP="00432ED6">
      <w:pPr>
        <w:pStyle w:val="a8"/>
        <w:spacing w:line="360" w:lineRule="auto"/>
        <w:jc w:val="left"/>
        <w:rPr>
          <w:bCs/>
          <w:sz w:val="24"/>
          <w:szCs w:val="24"/>
        </w:rPr>
      </w:pPr>
      <w:r w:rsidRPr="0083143E">
        <w:rPr>
          <w:sz w:val="24"/>
          <w:szCs w:val="24"/>
        </w:rPr>
        <w:t xml:space="preserve">від </w:t>
      </w:r>
      <w:r w:rsidRPr="0083143E">
        <w:rPr>
          <w:b/>
          <w:sz w:val="24"/>
          <w:szCs w:val="24"/>
        </w:rPr>
        <w:t>«</w:t>
      </w:r>
      <w:r>
        <w:rPr>
          <w:b/>
          <w:sz w:val="24"/>
          <w:szCs w:val="24"/>
        </w:rPr>
        <w:t>28.03.2023 року</w:t>
      </w:r>
      <w:r w:rsidRPr="0083143E">
        <w:rPr>
          <w:b/>
          <w:sz w:val="24"/>
          <w:szCs w:val="24"/>
        </w:rPr>
        <w:t xml:space="preserve">»  </w:t>
      </w:r>
    </w:p>
    <w:p w:rsidR="00CF7547" w:rsidRPr="0083333F" w:rsidRDefault="00CF7547" w:rsidP="002866B3">
      <w:pPr>
        <w:pStyle w:val="10"/>
        <w:shd w:val="clear" w:color="auto" w:fill="auto"/>
        <w:spacing w:after="160"/>
        <w:ind w:firstLine="0"/>
      </w:pPr>
    </w:p>
    <w:p w:rsidR="00CF7547" w:rsidRPr="0083333F" w:rsidRDefault="00CF7547">
      <w:pPr>
        <w:pStyle w:val="10"/>
        <w:shd w:val="clear" w:color="auto" w:fill="auto"/>
        <w:spacing w:after="160"/>
        <w:ind w:firstLine="0"/>
        <w:jc w:val="center"/>
      </w:pPr>
    </w:p>
    <w:p w:rsidR="00354D79" w:rsidRPr="0083333F" w:rsidRDefault="006908F8">
      <w:pPr>
        <w:pStyle w:val="10"/>
        <w:shd w:val="clear" w:color="auto" w:fill="auto"/>
        <w:spacing w:after="160"/>
        <w:ind w:firstLine="0"/>
        <w:jc w:val="center"/>
      </w:pPr>
      <w:r w:rsidRPr="0083333F">
        <w:t>м.</w:t>
      </w:r>
      <w:r w:rsidR="00CF7547" w:rsidRPr="0083333F">
        <w:t xml:space="preserve"> Стрий</w:t>
      </w:r>
    </w:p>
    <w:p w:rsidR="00164F1D" w:rsidRPr="0083333F" w:rsidRDefault="006908F8" w:rsidP="002866B3">
      <w:pPr>
        <w:pStyle w:val="10"/>
        <w:numPr>
          <w:ilvl w:val="0"/>
          <w:numId w:val="43"/>
        </w:numPr>
        <w:shd w:val="clear" w:color="auto" w:fill="auto"/>
        <w:spacing w:after="440"/>
        <w:jc w:val="center"/>
      </w:pPr>
      <w:r w:rsidRPr="0083333F">
        <w:t>рік</w:t>
      </w:r>
    </w:p>
    <w:p w:rsidR="00164F1D" w:rsidRPr="002866B3" w:rsidRDefault="00164F1D" w:rsidP="002866B3">
      <w:pPr>
        <w:pStyle w:val="a9"/>
        <w:numPr>
          <w:ilvl w:val="0"/>
          <w:numId w:val="44"/>
        </w:numPr>
        <w:jc w:val="center"/>
        <w:rPr>
          <w:rFonts w:ascii="Times New Roman" w:hAnsi="Times New Roman" w:cs="Times New Roman"/>
          <w:b/>
          <w:sz w:val="28"/>
          <w:szCs w:val="28"/>
        </w:rPr>
      </w:pPr>
      <w:r w:rsidRPr="002866B3">
        <w:rPr>
          <w:rFonts w:ascii="Times New Roman" w:hAnsi="Times New Roman" w:cs="Times New Roman"/>
          <w:b/>
          <w:sz w:val="28"/>
          <w:szCs w:val="28"/>
        </w:rPr>
        <w:lastRenderedPageBreak/>
        <w:t>Загальні положення</w:t>
      </w:r>
    </w:p>
    <w:p w:rsidR="00164F1D" w:rsidRDefault="00164F1D" w:rsidP="00164F1D">
      <w:pPr>
        <w:pStyle w:val="a9"/>
        <w:ind w:left="927"/>
        <w:rPr>
          <w:rFonts w:ascii="Times New Roman" w:hAnsi="Times New Roman" w:cs="Times New Roman"/>
          <w:b/>
          <w:sz w:val="28"/>
          <w:szCs w:val="28"/>
        </w:rPr>
      </w:pPr>
    </w:p>
    <w:p w:rsidR="002866B3" w:rsidRPr="0083333F" w:rsidRDefault="002866B3" w:rsidP="00164F1D">
      <w:pPr>
        <w:pStyle w:val="a9"/>
        <w:ind w:left="927"/>
        <w:rPr>
          <w:rFonts w:ascii="Times New Roman" w:hAnsi="Times New Roman" w:cs="Times New Roman"/>
          <w:b/>
          <w:sz w:val="28"/>
          <w:szCs w:val="28"/>
        </w:rPr>
      </w:pP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Колективний договір укладено з метою урегулювання виробничих, трудових і соціально-економічних відносин і узгодження інтересів найманих працівників та зазначеної нижче сторони директора і включає зобов’язання сторін, які спрямовані на створення умов для підвищення ефективності роботи комунального некомерційного підприємства – закладу охорони здоров’я, реалізації професійних, трудових і соціально економічних прав та гарантій працівників, установлення для них додаткових, порівняно із законодавством, пільг та компенсацій.</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Положення і норми колективного договору розроблено на основі:</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Конституції України;</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Кодексу законів про працю України (КЗпП);</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Законів України:</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 від 24.03.1995 № 108/95-ВР «Про оплату праці» (далі – Закон № 108);</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 від 15.11.1996 № 504/96-ВР «Про відпустки» (далі – Закон № 504);</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 від 15.09.1999 № 1045-XIV «Про професійні спілки, їх права та гарантії діяльності» (далі – Закон № 1045);</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 від 14.10.1992 № 2694-XII «Про охорону праці» (далі – Закон № 2694);</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 від 23.12.2010 № 2862-VI XIV «Про соціальний діалог в Україні» (далі – Закон № 2862);</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 від 19.11.1992 № 2801-XII «Основи законодавства України про охорону здоров’я»;</w:t>
      </w:r>
    </w:p>
    <w:p w:rsidR="00164F1D"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 від 01.07.1993 № 3356-XII «Про колективні договори і угоди» (далі – Закон № 3356);</w:t>
      </w:r>
    </w:p>
    <w:p w:rsidR="00DA1889" w:rsidRPr="00DA1889" w:rsidRDefault="00DA1889" w:rsidP="00DA1889">
      <w:pPr>
        <w:jc w:val="both"/>
        <w:rPr>
          <w:rFonts w:ascii="Times New Roman" w:hAnsi="Times New Roman" w:cs="Times New Roman"/>
          <w:color w:val="auto"/>
          <w:sz w:val="22"/>
          <w:szCs w:val="22"/>
        </w:rPr>
      </w:pPr>
      <w:r w:rsidRPr="0083333F">
        <w:rPr>
          <w:rFonts w:ascii="Times New Roman" w:hAnsi="Times New Roman" w:cs="Times New Roman"/>
          <w:sz w:val="28"/>
          <w:szCs w:val="28"/>
        </w:rPr>
        <w:t>–</w:t>
      </w:r>
      <w:r>
        <w:rPr>
          <w:rFonts w:ascii="Times New Roman" w:hAnsi="Times New Roman" w:cs="Times New Roman"/>
          <w:sz w:val="28"/>
          <w:szCs w:val="28"/>
        </w:rPr>
        <w:t xml:space="preserve"> від</w:t>
      </w:r>
      <w:r w:rsidRPr="00E50775">
        <w:rPr>
          <w:rFonts w:ascii="Times New Roman" w:hAnsi="Times New Roman" w:cs="Times New Roman"/>
          <w:sz w:val="28"/>
          <w:szCs w:val="28"/>
        </w:rPr>
        <w:t xml:space="preserve"> 19.05.1999 №859 «</w:t>
      </w:r>
      <w:r w:rsidRPr="00E50775">
        <w:rPr>
          <w:rFonts w:ascii="Times New Roman" w:hAnsi="Times New Roman" w:cs="Times New Roman"/>
          <w:color w:val="auto"/>
          <w:sz w:val="28"/>
          <w:szCs w:val="28"/>
          <w:shd w:val="clear" w:color="auto" w:fill="FFFFFF"/>
        </w:rPr>
        <w:t>Про умови і розміри оплати праці керівників підприємств, заснованих на державній, комунальній власності, та об'єднань державних підприємств»</w:t>
      </w:r>
      <w:r>
        <w:rPr>
          <w:rFonts w:ascii="Times New Roman" w:hAnsi="Times New Roman" w:cs="Times New Roman"/>
          <w:color w:val="auto"/>
          <w:sz w:val="28"/>
          <w:szCs w:val="28"/>
          <w:shd w:val="clear" w:color="auto" w:fill="FFFFFF"/>
        </w:rPr>
        <w:t>.</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Генеральної, Галузевої та територіальної угод, інших нормативно-правових актів України.</w:t>
      </w:r>
    </w:p>
    <w:p w:rsidR="00164F1D" w:rsidRPr="0083333F" w:rsidRDefault="00164F1D" w:rsidP="00880FCB">
      <w:pPr>
        <w:pStyle w:val="a9"/>
        <w:numPr>
          <w:ilvl w:val="1"/>
          <w:numId w:val="1"/>
        </w:numPr>
        <w:ind w:left="0" w:firstLine="851"/>
        <w:jc w:val="both"/>
        <w:rPr>
          <w:rFonts w:ascii="Times New Roman" w:hAnsi="Times New Roman" w:cs="Times New Roman"/>
          <w:sz w:val="28"/>
          <w:szCs w:val="28"/>
        </w:rPr>
      </w:pPr>
      <w:r w:rsidRPr="0083333F">
        <w:rPr>
          <w:rFonts w:ascii="Times New Roman" w:hAnsi="Times New Roman" w:cs="Times New Roman"/>
          <w:sz w:val="28"/>
          <w:szCs w:val="28"/>
        </w:rPr>
        <w:t>Колективний договір (далі – Договір) укладено між Комунальним некомерційним підприємством «</w:t>
      </w:r>
      <w:r w:rsidR="00062D38" w:rsidRPr="0083333F">
        <w:rPr>
          <w:rFonts w:ascii="Times New Roman" w:hAnsi="Times New Roman" w:cs="Times New Roman"/>
          <w:sz w:val="28"/>
          <w:szCs w:val="28"/>
        </w:rPr>
        <w:t>Стрийський ц</w:t>
      </w:r>
      <w:r w:rsidRPr="0083333F">
        <w:rPr>
          <w:rFonts w:ascii="Times New Roman" w:hAnsi="Times New Roman" w:cs="Times New Roman"/>
          <w:sz w:val="28"/>
          <w:szCs w:val="28"/>
        </w:rPr>
        <w:t>ентр первинної медико-санітарної допомоги»</w:t>
      </w:r>
      <w:r w:rsidR="00062D38" w:rsidRPr="0083333F">
        <w:rPr>
          <w:rFonts w:ascii="Times New Roman" w:hAnsi="Times New Roman" w:cs="Times New Roman"/>
          <w:sz w:val="28"/>
          <w:szCs w:val="28"/>
        </w:rPr>
        <w:t xml:space="preserve"> Стрийської міської ради</w:t>
      </w:r>
      <w:r w:rsidRPr="0083333F">
        <w:rPr>
          <w:rFonts w:ascii="Times New Roman" w:hAnsi="Times New Roman" w:cs="Times New Roman"/>
          <w:sz w:val="28"/>
          <w:szCs w:val="28"/>
        </w:rPr>
        <w:t xml:space="preserve"> (далі – Підприємство) в особі </w:t>
      </w:r>
      <w:r w:rsidR="008A0858" w:rsidRPr="0083333F">
        <w:rPr>
          <w:rFonts w:ascii="Times New Roman" w:hAnsi="Times New Roman" w:cs="Times New Roman"/>
          <w:sz w:val="28"/>
          <w:szCs w:val="28"/>
        </w:rPr>
        <w:t xml:space="preserve">в.о. </w:t>
      </w:r>
      <w:r w:rsidRPr="0083333F">
        <w:rPr>
          <w:rFonts w:ascii="Times New Roman" w:hAnsi="Times New Roman" w:cs="Times New Roman"/>
          <w:sz w:val="28"/>
          <w:szCs w:val="28"/>
        </w:rPr>
        <w:t xml:space="preserve">директора </w:t>
      </w:r>
      <w:r w:rsidR="008A0858" w:rsidRPr="0083333F">
        <w:rPr>
          <w:rFonts w:ascii="Times New Roman" w:hAnsi="Times New Roman" w:cs="Times New Roman"/>
          <w:sz w:val="28"/>
          <w:szCs w:val="28"/>
        </w:rPr>
        <w:t>Кармана Святослава Зіновійовича</w:t>
      </w:r>
      <w:r w:rsidRPr="0083333F">
        <w:rPr>
          <w:rFonts w:ascii="Times New Roman" w:hAnsi="Times New Roman" w:cs="Times New Roman"/>
          <w:sz w:val="28"/>
          <w:szCs w:val="28"/>
        </w:rPr>
        <w:t xml:space="preserve">, який діє на підставі Статуту Підприємства (далі – Керівник), з однієї сторони, та </w:t>
      </w:r>
      <w:r w:rsidR="008A0858" w:rsidRPr="0083333F">
        <w:rPr>
          <w:rFonts w:ascii="Times New Roman" w:hAnsi="Times New Roman" w:cs="Times New Roman"/>
          <w:sz w:val="28"/>
          <w:szCs w:val="28"/>
        </w:rPr>
        <w:t>Радою трудового колективу</w:t>
      </w:r>
      <w:r w:rsidRPr="0083333F">
        <w:rPr>
          <w:rFonts w:ascii="Times New Roman" w:hAnsi="Times New Roman" w:cs="Times New Roman"/>
          <w:sz w:val="28"/>
          <w:szCs w:val="28"/>
        </w:rPr>
        <w:t xml:space="preserve"> в особі голови </w:t>
      </w:r>
      <w:r w:rsidR="00376F4A">
        <w:rPr>
          <w:rFonts w:ascii="Times New Roman" w:hAnsi="Times New Roman" w:cs="Times New Roman"/>
          <w:sz w:val="28"/>
          <w:szCs w:val="28"/>
        </w:rPr>
        <w:t xml:space="preserve">Бунька </w:t>
      </w:r>
      <w:r w:rsidR="008A0858" w:rsidRPr="0083333F">
        <w:rPr>
          <w:rFonts w:ascii="Times New Roman" w:hAnsi="Times New Roman" w:cs="Times New Roman"/>
          <w:sz w:val="28"/>
          <w:szCs w:val="28"/>
        </w:rPr>
        <w:t>Василя Михайловича</w:t>
      </w:r>
      <w:r w:rsidRPr="0083333F">
        <w:rPr>
          <w:rFonts w:ascii="Times New Roman" w:hAnsi="Times New Roman" w:cs="Times New Roman"/>
          <w:sz w:val="28"/>
          <w:szCs w:val="28"/>
        </w:rPr>
        <w:t xml:space="preserve">, який уповноважений на представництво трудовим колективом (далі – </w:t>
      </w:r>
      <w:r w:rsidR="008A0858" w:rsidRPr="0083333F">
        <w:rPr>
          <w:rFonts w:ascii="Times New Roman" w:hAnsi="Times New Roman" w:cs="Times New Roman"/>
          <w:sz w:val="28"/>
          <w:szCs w:val="28"/>
        </w:rPr>
        <w:t>Рада ТК</w:t>
      </w:r>
      <w:r w:rsidRPr="0083333F">
        <w:rPr>
          <w:rFonts w:ascii="Times New Roman" w:hAnsi="Times New Roman" w:cs="Times New Roman"/>
          <w:sz w:val="28"/>
          <w:szCs w:val="28"/>
        </w:rPr>
        <w:t>).</w:t>
      </w:r>
    </w:p>
    <w:p w:rsidR="00164F1D" w:rsidRPr="0083333F" w:rsidRDefault="008A0858" w:rsidP="00880FCB">
      <w:pPr>
        <w:pStyle w:val="a9"/>
        <w:numPr>
          <w:ilvl w:val="1"/>
          <w:numId w:val="1"/>
        </w:numPr>
        <w:ind w:left="0" w:firstLine="851"/>
        <w:jc w:val="both"/>
        <w:rPr>
          <w:rFonts w:ascii="Times New Roman" w:hAnsi="Times New Roman" w:cs="Times New Roman"/>
          <w:sz w:val="28"/>
          <w:szCs w:val="28"/>
        </w:rPr>
      </w:pPr>
      <w:r w:rsidRPr="0083333F">
        <w:rPr>
          <w:rFonts w:ascii="Times New Roman" w:hAnsi="Times New Roman" w:cs="Times New Roman"/>
          <w:sz w:val="28"/>
          <w:szCs w:val="28"/>
        </w:rPr>
        <w:t>Рада ТК</w:t>
      </w:r>
      <w:r w:rsidR="00164F1D" w:rsidRPr="0083333F">
        <w:rPr>
          <w:rFonts w:ascii="Times New Roman" w:hAnsi="Times New Roman" w:cs="Times New Roman"/>
          <w:sz w:val="28"/>
          <w:szCs w:val="28"/>
        </w:rPr>
        <w:t xml:space="preserve"> є єдиним представником працівників Підприємства, що здійснює представництво та захист трудових і соціально-економічних прав та інтересів цих працівників за цим Договором.</w:t>
      </w:r>
    </w:p>
    <w:p w:rsidR="00164F1D" w:rsidRPr="0083333F" w:rsidRDefault="00164F1D" w:rsidP="00880FCB">
      <w:pPr>
        <w:pStyle w:val="a9"/>
        <w:numPr>
          <w:ilvl w:val="1"/>
          <w:numId w:val="1"/>
        </w:numPr>
        <w:ind w:left="0" w:firstLine="567"/>
        <w:jc w:val="both"/>
        <w:rPr>
          <w:rFonts w:ascii="Times New Roman" w:hAnsi="Times New Roman" w:cs="Times New Roman"/>
          <w:sz w:val="28"/>
          <w:szCs w:val="28"/>
        </w:rPr>
      </w:pPr>
      <w:r w:rsidRPr="0083333F">
        <w:rPr>
          <w:rFonts w:ascii="Times New Roman" w:hAnsi="Times New Roman" w:cs="Times New Roman"/>
          <w:sz w:val="28"/>
          <w:szCs w:val="28"/>
        </w:rPr>
        <w:t xml:space="preserve">Цей Договір схвалено загальними зборами трудового колективу (протокол від </w:t>
      </w:r>
      <w:r w:rsidR="007236A3">
        <w:rPr>
          <w:rFonts w:ascii="Times New Roman" w:hAnsi="Times New Roman" w:cs="Times New Roman"/>
          <w:sz w:val="28"/>
          <w:szCs w:val="28"/>
        </w:rPr>
        <w:t>28.03.2023 року №3</w:t>
      </w:r>
      <w:r w:rsidRPr="0083333F">
        <w:rPr>
          <w:rFonts w:ascii="Times New Roman" w:hAnsi="Times New Roman" w:cs="Times New Roman"/>
          <w:sz w:val="28"/>
          <w:szCs w:val="28"/>
        </w:rPr>
        <w:t>).</w:t>
      </w:r>
    </w:p>
    <w:p w:rsidR="00B67024" w:rsidRPr="0083333F" w:rsidRDefault="00164F1D" w:rsidP="00880FCB">
      <w:pPr>
        <w:pStyle w:val="a9"/>
        <w:numPr>
          <w:ilvl w:val="1"/>
          <w:numId w:val="1"/>
        </w:numPr>
        <w:ind w:left="0" w:firstLine="567"/>
        <w:jc w:val="both"/>
        <w:rPr>
          <w:rFonts w:ascii="Times New Roman" w:hAnsi="Times New Roman" w:cs="Times New Roman"/>
          <w:sz w:val="28"/>
          <w:szCs w:val="28"/>
        </w:rPr>
      </w:pPr>
      <w:r w:rsidRPr="0083333F">
        <w:rPr>
          <w:rFonts w:ascii="Times New Roman" w:hAnsi="Times New Roman" w:cs="Times New Roman"/>
          <w:sz w:val="28"/>
          <w:szCs w:val="28"/>
        </w:rPr>
        <w:t xml:space="preserve">Договір укладено на строк із </w:t>
      </w:r>
      <w:r w:rsidR="007236A3">
        <w:rPr>
          <w:rFonts w:ascii="Times New Roman" w:hAnsi="Times New Roman" w:cs="Times New Roman"/>
          <w:sz w:val="28"/>
          <w:szCs w:val="28"/>
        </w:rPr>
        <w:t>0</w:t>
      </w:r>
      <w:r w:rsidR="00971FB5">
        <w:rPr>
          <w:rFonts w:ascii="Times New Roman" w:hAnsi="Times New Roman" w:cs="Times New Roman"/>
          <w:sz w:val="28"/>
          <w:szCs w:val="28"/>
        </w:rPr>
        <w:t>1</w:t>
      </w:r>
      <w:r w:rsidR="007236A3">
        <w:rPr>
          <w:rFonts w:ascii="Times New Roman" w:hAnsi="Times New Roman" w:cs="Times New Roman"/>
          <w:sz w:val="28"/>
          <w:szCs w:val="28"/>
        </w:rPr>
        <w:t>.0</w:t>
      </w:r>
      <w:r w:rsidR="00971FB5">
        <w:rPr>
          <w:rFonts w:ascii="Times New Roman" w:hAnsi="Times New Roman" w:cs="Times New Roman"/>
          <w:sz w:val="28"/>
          <w:szCs w:val="28"/>
        </w:rPr>
        <w:t>4</w:t>
      </w:r>
      <w:r w:rsidR="007236A3">
        <w:rPr>
          <w:rFonts w:ascii="Times New Roman" w:hAnsi="Times New Roman" w:cs="Times New Roman"/>
          <w:sz w:val="28"/>
          <w:szCs w:val="28"/>
        </w:rPr>
        <w:t>.2023 по 01.0</w:t>
      </w:r>
      <w:r w:rsidR="00971FB5">
        <w:rPr>
          <w:rFonts w:ascii="Times New Roman" w:hAnsi="Times New Roman" w:cs="Times New Roman"/>
          <w:sz w:val="28"/>
          <w:szCs w:val="28"/>
        </w:rPr>
        <w:t>4</w:t>
      </w:r>
      <w:r w:rsidR="007236A3">
        <w:rPr>
          <w:rFonts w:ascii="Times New Roman" w:hAnsi="Times New Roman" w:cs="Times New Roman"/>
          <w:sz w:val="28"/>
          <w:szCs w:val="28"/>
        </w:rPr>
        <w:t>.2026 року</w:t>
      </w:r>
      <w:r w:rsidRPr="0083333F">
        <w:rPr>
          <w:rFonts w:ascii="Times New Roman" w:hAnsi="Times New Roman" w:cs="Times New Roman"/>
          <w:sz w:val="28"/>
          <w:szCs w:val="28"/>
        </w:rPr>
        <w:t>.</w:t>
      </w:r>
    </w:p>
    <w:p w:rsidR="00164F1D" w:rsidRPr="0083333F" w:rsidRDefault="00164F1D" w:rsidP="00B67024">
      <w:pPr>
        <w:ind w:firstLine="567"/>
        <w:jc w:val="both"/>
        <w:rPr>
          <w:rFonts w:ascii="Times New Roman" w:hAnsi="Times New Roman" w:cs="Times New Roman"/>
          <w:sz w:val="28"/>
          <w:szCs w:val="28"/>
        </w:rPr>
      </w:pPr>
      <w:r w:rsidRPr="0083333F">
        <w:rPr>
          <w:rFonts w:ascii="Times New Roman" w:hAnsi="Times New Roman" w:cs="Times New Roman"/>
          <w:sz w:val="28"/>
          <w:szCs w:val="28"/>
        </w:rPr>
        <w:t xml:space="preserve">Він набуває чинності </w:t>
      </w:r>
      <w:r w:rsidRPr="002B35B6">
        <w:rPr>
          <w:rFonts w:ascii="Times New Roman" w:hAnsi="Times New Roman" w:cs="Times New Roman"/>
          <w:sz w:val="28"/>
          <w:szCs w:val="28"/>
        </w:rPr>
        <w:t xml:space="preserve">1 </w:t>
      </w:r>
      <w:r w:rsidR="00971FB5">
        <w:rPr>
          <w:rFonts w:ascii="Times New Roman" w:hAnsi="Times New Roman" w:cs="Times New Roman"/>
          <w:sz w:val="28"/>
          <w:szCs w:val="28"/>
        </w:rPr>
        <w:t>квітня</w:t>
      </w:r>
      <w:r w:rsidRPr="002B35B6">
        <w:rPr>
          <w:rFonts w:ascii="Times New Roman" w:hAnsi="Times New Roman" w:cs="Times New Roman"/>
          <w:sz w:val="28"/>
          <w:szCs w:val="28"/>
        </w:rPr>
        <w:t xml:space="preserve"> 202</w:t>
      </w:r>
      <w:r w:rsidR="002B35B6" w:rsidRPr="002B35B6">
        <w:rPr>
          <w:rFonts w:ascii="Times New Roman" w:hAnsi="Times New Roman" w:cs="Times New Roman"/>
          <w:sz w:val="28"/>
          <w:szCs w:val="28"/>
        </w:rPr>
        <w:t>3</w:t>
      </w:r>
      <w:r w:rsidRPr="002B35B6">
        <w:rPr>
          <w:rFonts w:ascii="Times New Roman" w:hAnsi="Times New Roman" w:cs="Times New Roman"/>
          <w:sz w:val="28"/>
          <w:szCs w:val="28"/>
        </w:rPr>
        <w:t xml:space="preserve"> року</w:t>
      </w:r>
      <w:r w:rsidRPr="0083333F">
        <w:rPr>
          <w:rFonts w:ascii="Times New Roman" w:hAnsi="Times New Roman" w:cs="Times New Roman"/>
          <w:sz w:val="28"/>
          <w:szCs w:val="28"/>
        </w:rPr>
        <w:t xml:space="preserve"> та діє до того часу, поки сторони не укладуть новий або не переглянуть чинний Договір.</w:t>
      </w:r>
    </w:p>
    <w:p w:rsidR="00164F1D" w:rsidRPr="0083333F" w:rsidRDefault="00164F1D" w:rsidP="00880FCB">
      <w:pPr>
        <w:pStyle w:val="a9"/>
        <w:numPr>
          <w:ilvl w:val="1"/>
          <w:numId w:val="1"/>
        </w:numPr>
        <w:ind w:left="0" w:firstLine="567"/>
        <w:jc w:val="both"/>
        <w:rPr>
          <w:rFonts w:ascii="Times New Roman" w:hAnsi="Times New Roman" w:cs="Times New Roman"/>
          <w:sz w:val="28"/>
          <w:szCs w:val="28"/>
        </w:rPr>
      </w:pPr>
      <w:r w:rsidRPr="0083333F">
        <w:rPr>
          <w:rFonts w:ascii="Times New Roman" w:hAnsi="Times New Roman" w:cs="Times New Roman"/>
          <w:sz w:val="28"/>
          <w:szCs w:val="28"/>
        </w:rPr>
        <w:t xml:space="preserve">Сторони оперативно вживають заходів щодо усунення передумов виникнення колективних трудових спорів (конфліктів) під час реалізації </w:t>
      </w:r>
      <w:r w:rsidRPr="0083333F">
        <w:rPr>
          <w:rFonts w:ascii="Times New Roman" w:hAnsi="Times New Roman" w:cs="Times New Roman"/>
          <w:sz w:val="28"/>
          <w:szCs w:val="28"/>
        </w:rPr>
        <w:lastRenderedPageBreak/>
        <w:t>зобов’язань та положень колдоговору, надають перевагу розв’язанню спірних питань шляхом проведення консультацій, переговорів і примирних процедур відповідно до законодавства.</w:t>
      </w:r>
    </w:p>
    <w:p w:rsidR="00164F1D" w:rsidRPr="0083333F" w:rsidRDefault="00164F1D" w:rsidP="00880FCB">
      <w:pPr>
        <w:pStyle w:val="a9"/>
        <w:numPr>
          <w:ilvl w:val="1"/>
          <w:numId w:val="1"/>
        </w:numPr>
        <w:ind w:left="0" w:firstLine="567"/>
        <w:jc w:val="both"/>
        <w:rPr>
          <w:rFonts w:ascii="Times New Roman" w:hAnsi="Times New Roman" w:cs="Times New Roman"/>
          <w:sz w:val="28"/>
          <w:szCs w:val="28"/>
        </w:rPr>
      </w:pPr>
      <w:r w:rsidRPr="0083333F">
        <w:rPr>
          <w:rFonts w:ascii="Times New Roman" w:hAnsi="Times New Roman" w:cs="Times New Roman"/>
          <w:sz w:val="28"/>
          <w:szCs w:val="28"/>
        </w:rPr>
        <w:t>Дія колективного договору поширюється на всіх працівників, які перебувають у трудових відносинах із підприємством, а у випадках, передбачених цим колективним договором, – на інших осіб (членів сім’ї працівників, пенсіонерів, які припинили трудові відносини з підприємством).</w:t>
      </w:r>
    </w:p>
    <w:p w:rsidR="00164F1D" w:rsidRPr="0083333F" w:rsidRDefault="00164F1D" w:rsidP="00880FCB">
      <w:pPr>
        <w:pStyle w:val="a9"/>
        <w:numPr>
          <w:ilvl w:val="1"/>
          <w:numId w:val="1"/>
        </w:numPr>
        <w:ind w:left="0" w:firstLine="567"/>
        <w:jc w:val="both"/>
        <w:rPr>
          <w:rFonts w:ascii="Times New Roman" w:hAnsi="Times New Roman" w:cs="Times New Roman"/>
          <w:sz w:val="28"/>
          <w:szCs w:val="28"/>
        </w:rPr>
      </w:pPr>
      <w:r w:rsidRPr="0083333F">
        <w:rPr>
          <w:rFonts w:ascii="Times New Roman" w:hAnsi="Times New Roman" w:cs="Times New Roman"/>
          <w:sz w:val="28"/>
          <w:szCs w:val="28"/>
        </w:rPr>
        <w:t>Адміністрація у п’ятиденний строк після підписання Договору подає його для повідомної реєстрації до органу реєстрації і упродовж 10 днів після реєстрації під розписку доводить його до відома всіх працівників Підприємства та забезпечує протягом усього строку дії Договору ознайомлення з ним під розписку щойно прийнятих працівників.</w:t>
      </w:r>
    </w:p>
    <w:p w:rsidR="00164F1D" w:rsidRPr="0083333F" w:rsidRDefault="00164F1D" w:rsidP="00880FCB">
      <w:pPr>
        <w:pStyle w:val="a9"/>
        <w:numPr>
          <w:ilvl w:val="1"/>
          <w:numId w:val="1"/>
        </w:numPr>
        <w:ind w:left="0" w:firstLine="567"/>
        <w:jc w:val="both"/>
        <w:rPr>
          <w:rFonts w:ascii="Times New Roman" w:hAnsi="Times New Roman" w:cs="Times New Roman"/>
          <w:sz w:val="28"/>
          <w:szCs w:val="28"/>
        </w:rPr>
      </w:pPr>
      <w:r w:rsidRPr="0083333F">
        <w:rPr>
          <w:rFonts w:ascii="Times New Roman" w:hAnsi="Times New Roman" w:cs="Times New Roman"/>
          <w:sz w:val="28"/>
          <w:szCs w:val="28"/>
        </w:rPr>
        <w:t>Зміни та доповнення до Договору доводяться до відома працівників у порядку, передбаченому п. 1.7.</w:t>
      </w:r>
    </w:p>
    <w:p w:rsidR="00164F1D" w:rsidRPr="00F034E2" w:rsidRDefault="00164F1D" w:rsidP="00880FCB">
      <w:pPr>
        <w:pStyle w:val="a9"/>
        <w:numPr>
          <w:ilvl w:val="1"/>
          <w:numId w:val="1"/>
        </w:numPr>
        <w:ind w:left="0" w:firstLine="567"/>
        <w:jc w:val="both"/>
        <w:rPr>
          <w:rFonts w:ascii="Times New Roman" w:hAnsi="Times New Roman" w:cs="Times New Roman"/>
          <w:sz w:val="28"/>
          <w:szCs w:val="28"/>
        </w:rPr>
      </w:pPr>
      <w:r w:rsidRPr="0083333F">
        <w:rPr>
          <w:rFonts w:ascii="Times New Roman" w:hAnsi="Times New Roman" w:cs="Times New Roman"/>
          <w:sz w:val="28"/>
          <w:szCs w:val="28"/>
        </w:rPr>
        <w:t xml:space="preserve">Невіддільною частиною цього колективного договору є додатки </w:t>
      </w:r>
      <w:r w:rsidR="006E2371" w:rsidRPr="0083333F">
        <w:rPr>
          <w:rFonts w:ascii="Times New Roman" w:hAnsi="Times New Roman" w:cs="Times New Roman"/>
          <w:sz w:val="28"/>
          <w:szCs w:val="28"/>
        </w:rPr>
        <w:t>1</w:t>
      </w:r>
      <w:r w:rsidR="002B35B6">
        <w:rPr>
          <w:rFonts w:ascii="Times New Roman" w:hAnsi="Times New Roman" w:cs="Times New Roman"/>
          <w:sz w:val="28"/>
          <w:szCs w:val="28"/>
        </w:rPr>
        <w:t xml:space="preserve">, 1а, 2, 3, 4, 5, 6, </w:t>
      </w:r>
      <w:r w:rsidR="005B3C17" w:rsidRPr="00F034E2">
        <w:rPr>
          <w:rFonts w:ascii="Times New Roman" w:hAnsi="Times New Roman" w:cs="Times New Roman"/>
          <w:sz w:val="28"/>
          <w:szCs w:val="28"/>
        </w:rPr>
        <w:t>7</w:t>
      </w:r>
      <w:r w:rsidR="00C44E4B">
        <w:rPr>
          <w:rFonts w:ascii="Times New Roman" w:hAnsi="Times New Roman" w:cs="Times New Roman"/>
          <w:sz w:val="28"/>
          <w:szCs w:val="28"/>
        </w:rPr>
        <w:t>,8</w:t>
      </w:r>
      <w:r w:rsidR="00550731">
        <w:rPr>
          <w:rFonts w:ascii="Times New Roman" w:hAnsi="Times New Roman" w:cs="Times New Roman"/>
          <w:sz w:val="28"/>
          <w:szCs w:val="28"/>
        </w:rPr>
        <w:t>, 9</w:t>
      </w:r>
      <w:r w:rsidR="00C44E4B">
        <w:rPr>
          <w:rFonts w:ascii="Times New Roman" w:hAnsi="Times New Roman" w:cs="Times New Roman"/>
          <w:sz w:val="28"/>
          <w:szCs w:val="28"/>
        </w:rPr>
        <w:t>.</w:t>
      </w:r>
    </w:p>
    <w:p w:rsidR="008A0858" w:rsidRPr="0083333F" w:rsidRDefault="008A0858" w:rsidP="00164F1D">
      <w:pPr>
        <w:ind w:firstLine="567"/>
        <w:jc w:val="both"/>
        <w:rPr>
          <w:rFonts w:ascii="Times New Roman" w:hAnsi="Times New Roman" w:cs="Times New Roman"/>
          <w:sz w:val="28"/>
          <w:szCs w:val="28"/>
        </w:rPr>
      </w:pPr>
    </w:p>
    <w:p w:rsidR="00164F1D" w:rsidRPr="0083333F" w:rsidRDefault="00164F1D" w:rsidP="008A0858">
      <w:pPr>
        <w:ind w:firstLine="567"/>
        <w:jc w:val="center"/>
        <w:rPr>
          <w:rFonts w:ascii="Times New Roman" w:hAnsi="Times New Roman" w:cs="Times New Roman"/>
          <w:b/>
          <w:sz w:val="28"/>
          <w:szCs w:val="28"/>
        </w:rPr>
      </w:pPr>
      <w:r w:rsidRPr="0083333F">
        <w:rPr>
          <w:rFonts w:ascii="Times New Roman" w:hAnsi="Times New Roman" w:cs="Times New Roman"/>
          <w:b/>
          <w:sz w:val="28"/>
          <w:szCs w:val="28"/>
        </w:rPr>
        <w:t>2. Режим роботи, тривалість робочого часу та відпочинку</w:t>
      </w:r>
    </w:p>
    <w:p w:rsidR="001A2E59" w:rsidRPr="0083333F" w:rsidRDefault="001A2E59" w:rsidP="008A0858">
      <w:pPr>
        <w:ind w:firstLine="567"/>
        <w:jc w:val="center"/>
        <w:rPr>
          <w:rFonts w:ascii="Times New Roman" w:hAnsi="Times New Roman" w:cs="Times New Roman"/>
          <w:b/>
          <w:sz w:val="28"/>
          <w:szCs w:val="28"/>
        </w:rPr>
      </w:pPr>
    </w:p>
    <w:p w:rsidR="00164F1D" w:rsidRPr="0083333F" w:rsidRDefault="00164F1D" w:rsidP="00880FCB">
      <w:pPr>
        <w:pStyle w:val="a9"/>
        <w:numPr>
          <w:ilvl w:val="0"/>
          <w:numId w:val="2"/>
        </w:numPr>
        <w:tabs>
          <w:tab w:val="left" w:pos="993"/>
        </w:tabs>
        <w:ind w:left="0" w:firstLine="567"/>
        <w:jc w:val="both"/>
        <w:rPr>
          <w:rFonts w:ascii="Times New Roman" w:hAnsi="Times New Roman" w:cs="Times New Roman"/>
          <w:sz w:val="28"/>
          <w:szCs w:val="28"/>
        </w:rPr>
      </w:pPr>
      <w:r w:rsidRPr="0083333F">
        <w:rPr>
          <w:rFonts w:ascii="Times New Roman" w:hAnsi="Times New Roman" w:cs="Times New Roman"/>
          <w:sz w:val="28"/>
          <w:szCs w:val="28"/>
        </w:rPr>
        <w:t xml:space="preserve"> Директор зобов’язується:</w:t>
      </w:r>
    </w:p>
    <w:p w:rsidR="00164F1D" w:rsidRPr="0083333F" w:rsidRDefault="00164F1D" w:rsidP="00880FCB">
      <w:pPr>
        <w:pStyle w:val="a9"/>
        <w:numPr>
          <w:ilvl w:val="2"/>
          <w:numId w:val="3"/>
        </w:numPr>
        <w:tabs>
          <w:tab w:val="left" w:pos="993"/>
        </w:tabs>
        <w:ind w:left="0" w:firstLine="567"/>
        <w:jc w:val="both"/>
        <w:rPr>
          <w:rFonts w:ascii="Times New Roman" w:hAnsi="Times New Roman" w:cs="Times New Roman"/>
          <w:sz w:val="28"/>
          <w:szCs w:val="28"/>
        </w:rPr>
      </w:pPr>
      <w:r w:rsidRPr="0083333F">
        <w:rPr>
          <w:rFonts w:ascii="Times New Roman" w:hAnsi="Times New Roman" w:cs="Times New Roman"/>
          <w:sz w:val="28"/>
          <w:szCs w:val="28"/>
        </w:rPr>
        <w:t>Забезпечити ефективну діяльність підприємства за кошти Національної служби здоров’я України та інших не заборонених законодавством коштів.</w:t>
      </w:r>
    </w:p>
    <w:p w:rsidR="00164F1D" w:rsidRPr="0083333F" w:rsidRDefault="00164F1D" w:rsidP="00880FCB">
      <w:pPr>
        <w:pStyle w:val="a9"/>
        <w:numPr>
          <w:ilvl w:val="2"/>
          <w:numId w:val="3"/>
        </w:numPr>
        <w:tabs>
          <w:tab w:val="left" w:pos="993"/>
        </w:tabs>
        <w:ind w:left="0" w:firstLine="567"/>
        <w:jc w:val="both"/>
        <w:rPr>
          <w:rFonts w:ascii="Times New Roman" w:hAnsi="Times New Roman" w:cs="Times New Roman"/>
          <w:sz w:val="28"/>
          <w:szCs w:val="28"/>
        </w:rPr>
      </w:pPr>
      <w:r w:rsidRPr="0083333F">
        <w:rPr>
          <w:rFonts w:ascii="Times New Roman" w:hAnsi="Times New Roman" w:cs="Times New Roman"/>
          <w:sz w:val="28"/>
          <w:szCs w:val="28"/>
        </w:rPr>
        <w:t xml:space="preserve"> Режим роботи працівників, час початку й закінчення щоденної роботи визначаються Правилами внутрішнього трудового розпорядку, графіками змінності.</w:t>
      </w:r>
    </w:p>
    <w:p w:rsidR="00164F1D" w:rsidRDefault="00164F1D" w:rsidP="00880FCB">
      <w:pPr>
        <w:pStyle w:val="a9"/>
        <w:numPr>
          <w:ilvl w:val="2"/>
          <w:numId w:val="3"/>
        </w:numPr>
        <w:tabs>
          <w:tab w:val="left" w:pos="993"/>
        </w:tabs>
        <w:ind w:left="0" w:firstLine="567"/>
        <w:jc w:val="both"/>
        <w:rPr>
          <w:rFonts w:ascii="Times New Roman" w:hAnsi="Times New Roman" w:cs="Times New Roman"/>
          <w:sz w:val="28"/>
          <w:szCs w:val="28"/>
        </w:rPr>
      </w:pPr>
      <w:r w:rsidRPr="0083333F">
        <w:rPr>
          <w:rFonts w:ascii="Times New Roman" w:hAnsi="Times New Roman" w:cs="Times New Roman"/>
          <w:sz w:val="28"/>
          <w:szCs w:val="28"/>
        </w:rPr>
        <w:t>Працівникам Підприємства надається основна щорічна відпустка тривалістю 24 календарних дні (далі – к. д.), особам з інвалідністю I–II груп – тривалістю 30 к. д., особам з інвалідністю III групи – 26 к. д., особам віком до 18 років – 31 к. д. за відпрацьований робочий рік, який відлічується з дня укладення трудового договору.</w:t>
      </w:r>
    </w:p>
    <w:p w:rsidR="00AE5DBE" w:rsidRPr="00825B79" w:rsidRDefault="00AE5DBE" w:rsidP="00880FCB">
      <w:pPr>
        <w:pStyle w:val="a9"/>
        <w:numPr>
          <w:ilvl w:val="2"/>
          <w:numId w:val="3"/>
        </w:numPr>
        <w:tabs>
          <w:tab w:val="left" w:pos="993"/>
        </w:tabs>
        <w:ind w:left="0" w:firstLine="567"/>
        <w:jc w:val="both"/>
        <w:rPr>
          <w:rFonts w:ascii="Times New Roman" w:hAnsi="Times New Roman" w:cs="Times New Roman"/>
          <w:sz w:val="28"/>
          <w:szCs w:val="28"/>
        </w:rPr>
      </w:pPr>
      <w:r w:rsidRPr="00AE5DBE">
        <w:rPr>
          <w:rFonts w:ascii="Times New Roman" w:hAnsi="Times New Roman" w:cs="Times New Roman"/>
          <w:sz w:val="28"/>
          <w:szCs w:val="28"/>
        </w:rPr>
        <w:t xml:space="preserve">Матеріальна допомога на оздоровлення надається </w:t>
      </w:r>
      <w:r>
        <w:rPr>
          <w:rFonts w:ascii="Times New Roman" w:hAnsi="Times New Roman" w:cs="Times New Roman"/>
          <w:sz w:val="28"/>
          <w:szCs w:val="28"/>
        </w:rPr>
        <w:t>медичним</w:t>
      </w:r>
      <w:r w:rsidRPr="00AE5DBE">
        <w:rPr>
          <w:rFonts w:ascii="Times New Roman" w:hAnsi="Times New Roman" w:cs="Times New Roman"/>
          <w:sz w:val="28"/>
          <w:szCs w:val="28"/>
        </w:rPr>
        <w:t xml:space="preserve"> працівникам Підприємства, за наявності економії фонду</w:t>
      </w:r>
      <w:r w:rsidR="00D50C7C">
        <w:rPr>
          <w:rFonts w:ascii="Times New Roman" w:hAnsi="Times New Roman" w:cs="Times New Roman"/>
          <w:sz w:val="28"/>
          <w:szCs w:val="28"/>
        </w:rPr>
        <w:t xml:space="preserve"> оплати праці, передбаченого фінан</w:t>
      </w:r>
      <w:r w:rsidRPr="00AE5DBE">
        <w:rPr>
          <w:rFonts w:ascii="Times New Roman" w:hAnsi="Times New Roman" w:cs="Times New Roman"/>
          <w:sz w:val="28"/>
          <w:szCs w:val="28"/>
        </w:rPr>
        <w:t xml:space="preserve">сованим планом. Матеріальна допомога на оздоровлення працівникам виплачується у розмірі </w:t>
      </w:r>
      <w:r w:rsidR="00D50C7C">
        <w:rPr>
          <w:rFonts w:ascii="Times New Roman" w:hAnsi="Times New Roman" w:cs="Times New Roman"/>
          <w:sz w:val="28"/>
          <w:szCs w:val="28"/>
        </w:rPr>
        <w:t xml:space="preserve">не більше </w:t>
      </w:r>
      <w:r w:rsidRPr="00AE5DBE">
        <w:rPr>
          <w:rFonts w:ascii="Times New Roman" w:hAnsi="Times New Roman" w:cs="Times New Roman"/>
          <w:sz w:val="28"/>
          <w:szCs w:val="28"/>
        </w:rPr>
        <w:t>посадового окладу</w:t>
      </w:r>
      <w:r w:rsidR="00B737EF">
        <w:rPr>
          <w:rFonts w:ascii="Times New Roman" w:eastAsia="Times New Roman" w:hAnsi="Times New Roman" w:cs="Times New Roman"/>
          <w:color w:val="auto"/>
          <w:sz w:val="28"/>
          <w:szCs w:val="28"/>
          <w:lang w:eastAsia="ru-RU" w:bidi="ar-SA"/>
        </w:rPr>
        <w:t xml:space="preserve">та </w:t>
      </w:r>
      <w:r w:rsidR="00B737EF" w:rsidRPr="00B737EF">
        <w:rPr>
          <w:rFonts w:ascii="Times New Roman" w:hAnsi="Times New Roman" w:cs="Times New Roman"/>
          <w:sz w:val="28"/>
          <w:szCs w:val="28"/>
        </w:rPr>
        <w:t>не менше ніж мінімальна заробітна плата встановлена на 01 січня року в якому працівник отримує відпустку</w:t>
      </w:r>
      <w:r w:rsidR="00B737EF">
        <w:rPr>
          <w:rFonts w:ascii="Times New Roman" w:hAnsi="Times New Roman" w:cs="Times New Roman"/>
          <w:sz w:val="28"/>
          <w:szCs w:val="28"/>
        </w:rPr>
        <w:t xml:space="preserve">. Розмір допомоги </w:t>
      </w:r>
      <w:r w:rsidR="00B737EF" w:rsidRPr="00B737EF">
        <w:rPr>
          <w:rFonts w:ascii="Times New Roman" w:hAnsi="Times New Roman" w:cs="Times New Roman"/>
          <w:sz w:val="28"/>
          <w:szCs w:val="28"/>
        </w:rPr>
        <w:t xml:space="preserve">встановлюється </w:t>
      </w:r>
      <w:r w:rsidR="00B737EF">
        <w:rPr>
          <w:rFonts w:ascii="Times New Roman" w:hAnsi="Times New Roman" w:cs="Times New Roman"/>
          <w:sz w:val="28"/>
          <w:szCs w:val="28"/>
        </w:rPr>
        <w:t>тарифікаційною</w:t>
      </w:r>
      <w:r w:rsidR="00B737EF" w:rsidRPr="00B737EF">
        <w:rPr>
          <w:rFonts w:ascii="Times New Roman" w:hAnsi="Times New Roman" w:cs="Times New Roman"/>
          <w:sz w:val="28"/>
          <w:szCs w:val="28"/>
        </w:rPr>
        <w:t xml:space="preserve"> комісією </w:t>
      </w:r>
      <w:r w:rsidR="00B737EF">
        <w:rPr>
          <w:rFonts w:ascii="Times New Roman" w:hAnsi="Times New Roman" w:cs="Times New Roman"/>
          <w:sz w:val="28"/>
          <w:szCs w:val="28"/>
        </w:rPr>
        <w:t xml:space="preserve">Підприємства </w:t>
      </w:r>
      <w:r w:rsidR="00B737EF" w:rsidRPr="00B737EF">
        <w:rPr>
          <w:rFonts w:ascii="Times New Roman" w:hAnsi="Times New Roman" w:cs="Times New Roman"/>
          <w:sz w:val="28"/>
          <w:szCs w:val="28"/>
        </w:rPr>
        <w:t xml:space="preserve">в залежності від наявного фінансування </w:t>
      </w:r>
      <w:r w:rsidR="00B737EF">
        <w:rPr>
          <w:rFonts w:ascii="Times New Roman" w:hAnsi="Times New Roman" w:cs="Times New Roman"/>
          <w:sz w:val="28"/>
          <w:szCs w:val="28"/>
        </w:rPr>
        <w:t xml:space="preserve">і виплачується </w:t>
      </w:r>
      <w:r w:rsidRPr="00AE5DBE">
        <w:rPr>
          <w:rFonts w:ascii="Times New Roman" w:hAnsi="Times New Roman" w:cs="Times New Roman"/>
          <w:sz w:val="28"/>
          <w:szCs w:val="28"/>
        </w:rPr>
        <w:t>під час надання основної щорічної відпустки</w:t>
      </w:r>
      <w:r w:rsidR="00B737EF">
        <w:rPr>
          <w:rFonts w:ascii="Times New Roman" w:hAnsi="Times New Roman" w:cs="Times New Roman"/>
          <w:sz w:val="28"/>
          <w:szCs w:val="28"/>
        </w:rPr>
        <w:t>,</w:t>
      </w:r>
      <w:r w:rsidR="00B737EF" w:rsidRPr="00825B79">
        <w:rPr>
          <w:rFonts w:ascii="Times New Roman" w:hAnsi="Times New Roman" w:cs="Times New Roman"/>
          <w:sz w:val="28"/>
          <w:szCs w:val="28"/>
        </w:rPr>
        <w:t>пропорційно однієї ставки займаної посади, але не більше ніж однієї суми.У разі поділу щорічної відпустки на частини, допомога на оздоровлення виплачується працівникові один раз на рік при наданні не менше 14 днів щорічної відпустки.</w:t>
      </w:r>
      <w:r w:rsidRPr="00825B79">
        <w:rPr>
          <w:rFonts w:ascii="Times New Roman" w:hAnsi="Times New Roman" w:cs="Times New Roman"/>
          <w:sz w:val="28"/>
          <w:szCs w:val="28"/>
        </w:rPr>
        <w:t>.</w:t>
      </w:r>
    </w:p>
    <w:p w:rsidR="00164F1D" w:rsidRPr="00825B79" w:rsidRDefault="00164F1D" w:rsidP="00880FCB">
      <w:pPr>
        <w:pStyle w:val="a9"/>
        <w:numPr>
          <w:ilvl w:val="2"/>
          <w:numId w:val="3"/>
        </w:numPr>
        <w:tabs>
          <w:tab w:val="left" w:pos="993"/>
        </w:tabs>
        <w:ind w:left="0" w:firstLine="567"/>
        <w:jc w:val="both"/>
        <w:rPr>
          <w:rFonts w:ascii="Times New Roman" w:hAnsi="Times New Roman" w:cs="Times New Roman"/>
          <w:sz w:val="28"/>
          <w:szCs w:val="28"/>
        </w:rPr>
      </w:pPr>
      <w:r w:rsidRPr="00825B79">
        <w:rPr>
          <w:rFonts w:ascii="Times New Roman" w:hAnsi="Times New Roman" w:cs="Times New Roman"/>
          <w:sz w:val="28"/>
          <w:szCs w:val="28"/>
        </w:rPr>
        <w:t>Працівникам Підприємства надаються щорічні додаткові відпустки відповідно до законодавства України:</w:t>
      </w:r>
      <w:bookmarkStart w:id="0" w:name="_GoBack"/>
      <w:bookmarkEnd w:id="0"/>
    </w:p>
    <w:p w:rsidR="00164F1D" w:rsidRPr="0083333F" w:rsidRDefault="00164F1D" w:rsidP="004C1D53">
      <w:pPr>
        <w:ind w:firstLine="567"/>
        <w:jc w:val="both"/>
        <w:rPr>
          <w:rFonts w:ascii="Times New Roman" w:hAnsi="Times New Roman" w:cs="Times New Roman"/>
          <w:sz w:val="28"/>
          <w:szCs w:val="28"/>
        </w:rPr>
      </w:pPr>
      <w:r w:rsidRPr="0083333F">
        <w:rPr>
          <w:rFonts w:ascii="Times New Roman" w:hAnsi="Times New Roman" w:cs="Times New Roman"/>
          <w:sz w:val="28"/>
          <w:szCs w:val="28"/>
        </w:rPr>
        <w:t>за роботу з ненормованим робочим днем – до 7 к. д. (перелік посад, для яких може встановлюватися ненормований робочий день, та кількість днів</w:t>
      </w:r>
      <w:r w:rsidR="00AE5DBE">
        <w:rPr>
          <w:rFonts w:ascii="Times New Roman" w:hAnsi="Times New Roman" w:cs="Times New Roman"/>
          <w:sz w:val="28"/>
          <w:szCs w:val="28"/>
        </w:rPr>
        <w:t xml:space="preserve"> відпустки визначено в Додатку 3</w:t>
      </w:r>
      <w:r w:rsidR="001A2E59" w:rsidRPr="0083333F">
        <w:rPr>
          <w:rFonts w:ascii="Times New Roman" w:hAnsi="Times New Roman" w:cs="Times New Roman"/>
          <w:sz w:val="28"/>
          <w:szCs w:val="28"/>
        </w:rPr>
        <w:t xml:space="preserve"> до цього Договору</w:t>
      </w:r>
      <w:r w:rsidRPr="0083333F">
        <w:rPr>
          <w:rFonts w:ascii="Times New Roman" w:hAnsi="Times New Roman" w:cs="Times New Roman"/>
          <w:sz w:val="28"/>
          <w:szCs w:val="28"/>
        </w:rPr>
        <w:t>;</w:t>
      </w:r>
    </w:p>
    <w:p w:rsidR="00164F1D" w:rsidRDefault="00164F1D" w:rsidP="004C1D53">
      <w:pPr>
        <w:ind w:firstLine="567"/>
        <w:jc w:val="both"/>
        <w:rPr>
          <w:rFonts w:ascii="Times New Roman" w:hAnsi="Times New Roman" w:cs="Times New Roman"/>
          <w:sz w:val="28"/>
          <w:szCs w:val="28"/>
        </w:rPr>
      </w:pPr>
      <w:r w:rsidRPr="0083333F">
        <w:rPr>
          <w:rFonts w:ascii="Times New Roman" w:hAnsi="Times New Roman" w:cs="Times New Roman"/>
          <w:sz w:val="28"/>
          <w:szCs w:val="28"/>
        </w:rPr>
        <w:t xml:space="preserve">за роботу, пов’язану з підвищеним нервово-емоційним та інтелектуальним </w:t>
      </w:r>
      <w:r w:rsidRPr="0083333F">
        <w:rPr>
          <w:rFonts w:ascii="Times New Roman" w:hAnsi="Times New Roman" w:cs="Times New Roman"/>
          <w:sz w:val="28"/>
          <w:szCs w:val="28"/>
        </w:rPr>
        <w:lastRenderedPageBreak/>
        <w:t>навантаженням або яка виконується в особливих природних географічних і геологічних умовах та умовах підвищеного ризику для здоров’я за Списком виробництв, робіт, професій і посад працівників, робота яких пов’язана з підвищеним нервово-емоційним та інтелектуальним навантаженням або виконується в особливих природних географічних і геологічних умовах та умовах підвищеного ризику для здоров’я, затвердженого постановою КМУ від 17.11.1997 № 1290, – пра</w:t>
      </w:r>
      <w:r w:rsidR="00AE5DBE">
        <w:rPr>
          <w:rFonts w:ascii="Times New Roman" w:hAnsi="Times New Roman" w:cs="Times New Roman"/>
          <w:sz w:val="28"/>
          <w:szCs w:val="28"/>
        </w:rPr>
        <w:t>цівникам відповідно до додатка 3</w:t>
      </w:r>
      <w:r w:rsidRPr="0083333F">
        <w:rPr>
          <w:rFonts w:ascii="Times New Roman" w:hAnsi="Times New Roman" w:cs="Times New Roman"/>
          <w:sz w:val="28"/>
          <w:szCs w:val="28"/>
        </w:rPr>
        <w:t xml:space="preserve"> до цього Договору;</w:t>
      </w:r>
    </w:p>
    <w:p w:rsidR="00976B3F" w:rsidRPr="00617010" w:rsidRDefault="00976B3F" w:rsidP="004C1D53">
      <w:pPr>
        <w:ind w:firstLine="567"/>
        <w:jc w:val="both"/>
        <w:rPr>
          <w:rFonts w:ascii="Times New Roman" w:hAnsi="Times New Roman" w:cs="Times New Roman"/>
          <w:sz w:val="28"/>
          <w:szCs w:val="28"/>
        </w:rPr>
      </w:pPr>
      <w:r w:rsidRPr="00617010">
        <w:rPr>
          <w:rFonts w:ascii="Times New Roman" w:hAnsi="Times New Roman" w:cs="Times New Roman"/>
          <w:sz w:val="28"/>
          <w:szCs w:val="28"/>
        </w:rPr>
        <w:t>у окремих випадках, за погодженням безпосереднього керівника та директора установи, працівник за два дні до настання в</w:t>
      </w:r>
      <w:r w:rsidR="00B517FF" w:rsidRPr="00617010">
        <w:rPr>
          <w:rFonts w:ascii="Times New Roman" w:hAnsi="Times New Roman" w:cs="Times New Roman"/>
          <w:sz w:val="28"/>
          <w:szCs w:val="28"/>
        </w:rPr>
        <w:t>ипадку</w:t>
      </w:r>
      <w:r w:rsidRPr="00617010">
        <w:rPr>
          <w:rFonts w:ascii="Times New Roman" w:hAnsi="Times New Roman" w:cs="Times New Roman"/>
          <w:sz w:val="28"/>
          <w:szCs w:val="28"/>
        </w:rPr>
        <w:t xml:space="preserve"> може написати заяву </w:t>
      </w:r>
      <w:r w:rsidR="00B517FF" w:rsidRPr="00617010">
        <w:rPr>
          <w:rFonts w:ascii="Times New Roman" w:hAnsi="Times New Roman" w:cs="Times New Roman"/>
          <w:sz w:val="28"/>
          <w:szCs w:val="28"/>
        </w:rPr>
        <w:t xml:space="preserve">на надання йому </w:t>
      </w:r>
      <w:r w:rsidR="00971FB5">
        <w:rPr>
          <w:rFonts w:ascii="Times New Roman" w:hAnsi="Times New Roman" w:cs="Times New Roman"/>
          <w:sz w:val="28"/>
          <w:szCs w:val="28"/>
        </w:rPr>
        <w:t>частину</w:t>
      </w:r>
      <w:r w:rsidR="00B517FF" w:rsidRPr="00617010">
        <w:rPr>
          <w:rFonts w:ascii="Times New Roman" w:hAnsi="Times New Roman" w:cs="Times New Roman"/>
          <w:sz w:val="28"/>
          <w:szCs w:val="28"/>
        </w:rPr>
        <w:t xml:space="preserve"> щорічної оплачуваної відпустки з нарахуванням коштів на наступну виплату заробітної плати.</w:t>
      </w:r>
    </w:p>
    <w:p w:rsidR="004C1D53" w:rsidRPr="0083333F" w:rsidRDefault="00164F1D" w:rsidP="00880FCB">
      <w:pPr>
        <w:pStyle w:val="a9"/>
        <w:numPr>
          <w:ilvl w:val="2"/>
          <w:numId w:val="3"/>
        </w:numPr>
        <w:ind w:left="0" w:firstLine="709"/>
        <w:jc w:val="both"/>
        <w:rPr>
          <w:rFonts w:ascii="Times New Roman" w:hAnsi="Times New Roman" w:cs="Times New Roman"/>
          <w:sz w:val="28"/>
          <w:szCs w:val="28"/>
        </w:rPr>
      </w:pPr>
      <w:r w:rsidRPr="00617010">
        <w:rPr>
          <w:rFonts w:ascii="Times New Roman" w:hAnsi="Times New Roman" w:cs="Times New Roman"/>
          <w:sz w:val="28"/>
          <w:szCs w:val="28"/>
        </w:rPr>
        <w:t>Працівникам на підставі їхніх письмових заяв надаються</w:t>
      </w:r>
      <w:r w:rsidRPr="0083333F">
        <w:rPr>
          <w:rFonts w:ascii="Times New Roman" w:hAnsi="Times New Roman" w:cs="Times New Roman"/>
          <w:sz w:val="28"/>
          <w:szCs w:val="28"/>
        </w:rPr>
        <w:t xml:space="preserve"> відпустки без збереження заробітної плати (крім відпусток, передбачених законодавством):</w:t>
      </w:r>
    </w:p>
    <w:p w:rsidR="00164F1D" w:rsidRPr="0083333F" w:rsidRDefault="00164F1D" w:rsidP="00B33388">
      <w:pPr>
        <w:ind w:firstLine="709"/>
        <w:jc w:val="both"/>
        <w:rPr>
          <w:rFonts w:ascii="Times New Roman" w:hAnsi="Times New Roman" w:cs="Times New Roman"/>
          <w:sz w:val="28"/>
          <w:szCs w:val="28"/>
        </w:rPr>
      </w:pPr>
      <w:r w:rsidRPr="0083333F">
        <w:rPr>
          <w:rFonts w:ascii="Times New Roman" w:hAnsi="Times New Roman" w:cs="Times New Roman"/>
          <w:sz w:val="28"/>
          <w:szCs w:val="28"/>
        </w:rPr>
        <w:t>у зв’язку з ювілейним днем народження працівника – 1 день;</w:t>
      </w:r>
    </w:p>
    <w:p w:rsidR="00164F1D" w:rsidRPr="0083333F" w:rsidRDefault="00164F1D" w:rsidP="00B33388">
      <w:pPr>
        <w:ind w:firstLine="709"/>
        <w:jc w:val="both"/>
        <w:rPr>
          <w:rFonts w:ascii="Times New Roman" w:hAnsi="Times New Roman" w:cs="Times New Roman"/>
          <w:sz w:val="28"/>
          <w:szCs w:val="28"/>
        </w:rPr>
      </w:pPr>
      <w:r w:rsidRPr="0083333F">
        <w:rPr>
          <w:rFonts w:ascii="Times New Roman" w:hAnsi="Times New Roman" w:cs="Times New Roman"/>
          <w:sz w:val="28"/>
          <w:szCs w:val="28"/>
        </w:rPr>
        <w:t>у зв’язку з народження дитини – 3 к. д. батькові дитини;</w:t>
      </w:r>
    </w:p>
    <w:p w:rsidR="00164F1D" w:rsidRDefault="00164F1D" w:rsidP="00B33388">
      <w:pPr>
        <w:ind w:firstLine="709"/>
        <w:jc w:val="both"/>
        <w:rPr>
          <w:rFonts w:ascii="Times New Roman" w:hAnsi="Times New Roman" w:cs="Times New Roman"/>
          <w:sz w:val="28"/>
          <w:szCs w:val="28"/>
        </w:rPr>
      </w:pPr>
      <w:r w:rsidRPr="0083333F">
        <w:rPr>
          <w:rFonts w:ascii="Times New Roman" w:hAnsi="Times New Roman" w:cs="Times New Roman"/>
          <w:sz w:val="28"/>
          <w:szCs w:val="28"/>
        </w:rPr>
        <w:t>у зв’язку з одруженням дітей працівників – 3 к. д.;</w:t>
      </w:r>
    </w:p>
    <w:p w:rsidR="004A25DF" w:rsidRPr="00617010" w:rsidRDefault="004A25DF" w:rsidP="00B33388">
      <w:pPr>
        <w:ind w:firstLine="709"/>
        <w:jc w:val="both"/>
        <w:rPr>
          <w:rFonts w:ascii="Times New Roman" w:hAnsi="Times New Roman" w:cs="Times New Roman"/>
          <w:sz w:val="28"/>
          <w:szCs w:val="28"/>
        </w:rPr>
      </w:pPr>
      <w:r w:rsidRPr="00617010">
        <w:rPr>
          <w:rFonts w:ascii="Times New Roman" w:hAnsi="Times New Roman" w:cs="Times New Roman"/>
          <w:sz w:val="28"/>
          <w:szCs w:val="28"/>
        </w:rPr>
        <w:t>у зв’язку зі смертю рідних по крові або шлюбу – 5.к.д.;</w:t>
      </w:r>
    </w:p>
    <w:p w:rsidR="004A25DF" w:rsidRPr="00617010" w:rsidRDefault="004A25DF" w:rsidP="00B33388">
      <w:pPr>
        <w:ind w:firstLine="709"/>
        <w:jc w:val="both"/>
        <w:rPr>
          <w:rFonts w:ascii="Times New Roman" w:hAnsi="Times New Roman" w:cs="Times New Roman"/>
          <w:sz w:val="28"/>
          <w:szCs w:val="28"/>
        </w:rPr>
      </w:pPr>
      <w:r w:rsidRPr="00617010">
        <w:rPr>
          <w:rFonts w:ascii="Times New Roman" w:hAnsi="Times New Roman" w:cs="Times New Roman"/>
          <w:sz w:val="28"/>
          <w:szCs w:val="28"/>
        </w:rPr>
        <w:t>у зв’язку зі смертю інших рідних – 2 к.д.;</w:t>
      </w:r>
    </w:p>
    <w:p w:rsidR="00164F1D" w:rsidRPr="0083333F" w:rsidRDefault="00164F1D" w:rsidP="00B33388">
      <w:pPr>
        <w:ind w:firstLine="709"/>
        <w:jc w:val="both"/>
        <w:rPr>
          <w:rFonts w:ascii="Times New Roman" w:hAnsi="Times New Roman" w:cs="Times New Roman"/>
          <w:sz w:val="28"/>
          <w:szCs w:val="28"/>
        </w:rPr>
      </w:pPr>
      <w:r w:rsidRPr="00617010">
        <w:rPr>
          <w:rFonts w:ascii="Times New Roman" w:hAnsi="Times New Roman" w:cs="Times New Roman"/>
          <w:sz w:val="28"/>
          <w:szCs w:val="28"/>
        </w:rPr>
        <w:t>у разі переїзду на нове місце проживання, не пов’язаного</w:t>
      </w:r>
      <w:r w:rsidRPr="0083333F">
        <w:rPr>
          <w:rFonts w:ascii="Times New Roman" w:hAnsi="Times New Roman" w:cs="Times New Roman"/>
          <w:sz w:val="28"/>
          <w:szCs w:val="28"/>
        </w:rPr>
        <w:t xml:space="preserve"> зі зміною місця роботи, – 5 к. д.;</w:t>
      </w:r>
    </w:p>
    <w:p w:rsidR="00CC3B61" w:rsidRPr="0083333F" w:rsidRDefault="00164F1D" w:rsidP="002A5AFA">
      <w:pPr>
        <w:ind w:firstLine="567"/>
        <w:jc w:val="both"/>
        <w:rPr>
          <w:rFonts w:ascii="Times New Roman" w:hAnsi="Times New Roman" w:cs="Times New Roman"/>
          <w:sz w:val="28"/>
          <w:szCs w:val="28"/>
        </w:rPr>
      </w:pPr>
      <w:r w:rsidRPr="0083333F">
        <w:rPr>
          <w:rFonts w:ascii="Times New Roman" w:hAnsi="Times New Roman" w:cs="Times New Roman"/>
          <w:sz w:val="28"/>
          <w:szCs w:val="28"/>
        </w:rPr>
        <w:t>1 вересня – батькам (опікунам), діти яких ідуть до першого класу – 1 день.</w:t>
      </w:r>
    </w:p>
    <w:p w:rsidR="00164F1D" w:rsidRPr="005C1CF6" w:rsidRDefault="005C1CF6" w:rsidP="005C1CF6">
      <w:pPr>
        <w:ind w:firstLine="709"/>
        <w:jc w:val="both"/>
        <w:rPr>
          <w:rFonts w:ascii="Times New Roman" w:hAnsi="Times New Roman" w:cs="Times New Roman"/>
          <w:sz w:val="28"/>
          <w:szCs w:val="28"/>
        </w:rPr>
      </w:pPr>
      <w:r>
        <w:rPr>
          <w:rFonts w:ascii="Times New Roman" w:hAnsi="Times New Roman" w:cs="Times New Roman"/>
          <w:sz w:val="28"/>
          <w:szCs w:val="28"/>
        </w:rPr>
        <w:t xml:space="preserve">2.1.7 </w:t>
      </w:r>
      <w:r w:rsidR="00164F1D" w:rsidRPr="005C1CF6">
        <w:rPr>
          <w:rFonts w:ascii="Times New Roman" w:hAnsi="Times New Roman" w:cs="Times New Roman"/>
          <w:sz w:val="28"/>
          <w:szCs w:val="28"/>
        </w:rPr>
        <w:t>Надавати один додатковий день відпочинку працівникові в разі здачі ним крові (її компонентів), який може бути використаний упродовж року з дня здачі крові або її компонентів.</w:t>
      </w:r>
    </w:p>
    <w:p w:rsidR="00164F1D" w:rsidRPr="005C1CF6" w:rsidRDefault="00164F1D" w:rsidP="005C1CF6">
      <w:pPr>
        <w:pStyle w:val="a9"/>
        <w:numPr>
          <w:ilvl w:val="2"/>
          <w:numId w:val="42"/>
        </w:numPr>
        <w:ind w:left="0" w:firstLine="709"/>
        <w:jc w:val="both"/>
        <w:rPr>
          <w:rFonts w:ascii="Times New Roman" w:hAnsi="Times New Roman" w:cs="Times New Roman"/>
          <w:sz w:val="28"/>
          <w:szCs w:val="28"/>
        </w:rPr>
      </w:pPr>
      <w:r w:rsidRPr="005C1CF6">
        <w:rPr>
          <w:rFonts w:ascii="Times New Roman" w:hAnsi="Times New Roman" w:cs="Times New Roman"/>
          <w:sz w:val="28"/>
          <w:szCs w:val="28"/>
        </w:rPr>
        <w:t>Замінювати за бажанням працівника частину щорічної відпустки грошовою компенсацією за умови, що тривалість наданих працівникові щорічних основної і додаткової відпусток склала не менше ніж 24 к. д..</w:t>
      </w:r>
    </w:p>
    <w:p w:rsidR="004C1D53" w:rsidRPr="0083333F" w:rsidRDefault="00164F1D" w:rsidP="005C1CF6">
      <w:pPr>
        <w:pStyle w:val="a9"/>
        <w:numPr>
          <w:ilvl w:val="2"/>
          <w:numId w:val="42"/>
        </w:numPr>
        <w:ind w:left="0" w:firstLine="567"/>
        <w:jc w:val="both"/>
        <w:rPr>
          <w:rFonts w:ascii="Times New Roman" w:hAnsi="Times New Roman" w:cs="Times New Roman"/>
          <w:sz w:val="28"/>
          <w:szCs w:val="28"/>
        </w:rPr>
      </w:pPr>
      <w:r w:rsidRPr="0083333F">
        <w:rPr>
          <w:rFonts w:ascii="Times New Roman" w:hAnsi="Times New Roman" w:cs="Times New Roman"/>
          <w:sz w:val="28"/>
          <w:szCs w:val="28"/>
        </w:rPr>
        <w:t xml:space="preserve"> Не допускати без згоди працівника поділу щорічної відпустки на частини та відкликання зі щорічної відпустки, крім випадків, передбачених чинним законодавством.</w:t>
      </w:r>
    </w:p>
    <w:p w:rsidR="00164F1D" w:rsidRPr="00AE5DBE" w:rsidRDefault="00AE5DBE" w:rsidP="00AE5DBE">
      <w:pPr>
        <w:tabs>
          <w:tab w:val="left" w:pos="993"/>
        </w:tabs>
        <w:ind w:left="567"/>
        <w:jc w:val="both"/>
        <w:rPr>
          <w:rFonts w:ascii="Times New Roman" w:hAnsi="Times New Roman" w:cs="Times New Roman"/>
          <w:sz w:val="28"/>
          <w:szCs w:val="28"/>
        </w:rPr>
      </w:pPr>
      <w:r>
        <w:rPr>
          <w:rFonts w:ascii="Times New Roman" w:hAnsi="Times New Roman" w:cs="Times New Roman"/>
          <w:sz w:val="28"/>
          <w:szCs w:val="28"/>
        </w:rPr>
        <w:t>2.2.</w:t>
      </w:r>
      <w:r w:rsidR="00754F68" w:rsidRPr="00AE5DBE">
        <w:rPr>
          <w:rFonts w:ascii="Times New Roman" w:hAnsi="Times New Roman" w:cs="Times New Roman"/>
          <w:sz w:val="28"/>
          <w:szCs w:val="28"/>
        </w:rPr>
        <w:t>Рада ТК</w:t>
      </w:r>
      <w:r w:rsidR="00164F1D" w:rsidRPr="00AE5DBE">
        <w:rPr>
          <w:rFonts w:ascii="Times New Roman" w:hAnsi="Times New Roman" w:cs="Times New Roman"/>
          <w:sz w:val="28"/>
          <w:szCs w:val="28"/>
        </w:rPr>
        <w:t xml:space="preserve"> зобов’язується:</w:t>
      </w:r>
    </w:p>
    <w:p w:rsidR="00661B34" w:rsidRPr="0083333F" w:rsidRDefault="00164F1D" w:rsidP="00880FCB">
      <w:pPr>
        <w:pStyle w:val="a9"/>
        <w:numPr>
          <w:ilvl w:val="0"/>
          <w:numId w:val="6"/>
        </w:numPr>
        <w:tabs>
          <w:tab w:val="left" w:pos="1418"/>
        </w:tabs>
        <w:ind w:left="0" w:firstLine="567"/>
        <w:jc w:val="both"/>
        <w:rPr>
          <w:rFonts w:ascii="Times New Roman" w:hAnsi="Times New Roman" w:cs="Times New Roman"/>
          <w:sz w:val="28"/>
          <w:szCs w:val="28"/>
        </w:rPr>
      </w:pPr>
      <w:r w:rsidRPr="0083333F">
        <w:rPr>
          <w:rFonts w:ascii="Times New Roman" w:hAnsi="Times New Roman" w:cs="Times New Roman"/>
          <w:sz w:val="28"/>
          <w:szCs w:val="28"/>
        </w:rPr>
        <w:t>Забезпечувати постійний контроль за своєчасним упровадженням та застосуванням Підприємством нормативних актів із питань трудових відносин, організації, нормування праці.</w:t>
      </w:r>
    </w:p>
    <w:p w:rsidR="00164F1D" w:rsidRPr="0083333F" w:rsidRDefault="00164F1D" w:rsidP="00880FCB">
      <w:pPr>
        <w:pStyle w:val="a9"/>
        <w:numPr>
          <w:ilvl w:val="0"/>
          <w:numId w:val="6"/>
        </w:numPr>
        <w:tabs>
          <w:tab w:val="left" w:pos="1418"/>
        </w:tabs>
        <w:ind w:left="0" w:firstLine="567"/>
        <w:jc w:val="both"/>
        <w:rPr>
          <w:rFonts w:ascii="Times New Roman" w:hAnsi="Times New Roman" w:cs="Times New Roman"/>
          <w:sz w:val="28"/>
          <w:szCs w:val="28"/>
        </w:rPr>
      </w:pPr>
      <w:r w:rsidRPr="0083333F">
        <w:rPr>
          <w:rFonts w:ascii="Times New Roman" w:hAnsi="Times New Roman" w:cs="Times New Roman"/>
          <w:sz w:val="28"/>
          <w:szCs w:val="28"/>
        </w:rPr>
        <w:t xml:space="preserve">Погоджувати графіки змінності (роботи) та надання відпусток, запровадження підсумованого обліку робочого часу, надавати дозвіл на проведення надурочних робіт, робіт у вихідні дні, якщо відповідні документи не суперечать положенням трудового законодавства та не призводять до порушення прав працівників, на підставі рішень </w:t>
      </w:r>
      <w:r w:rsidR="002A5147" w:rsidRPr="0083333F">
        <w:rPr>
          <w:rFonts w:ascii="Times New Roman" w:hAnsi="Times New Roman" w:cs="Times New Roman"/>
          <w:sz w:val="28"/>
          <w:szCs w:val="28"/>
        </w:rPr>
        <w:t>Ради ТК</w:t>
      </w:r>
      <w:r w:rsidRPr="0083333F">
        <w:rPr>
          <w:rFonts w:ascii="Times New Roman" w:hAnsi="Times New Roman" w:cs="Times New Roman"/>
          <w:sz w:val="28"/>
          <w:szCs w:val="28"/>
        </w:rPr>
        <w:t>, оформлених у вигляді протоколів.</w:t>
      </w:r>
    </w:p>
    <w:p w:rsidR="00164F1D" w:rsidRPr="0083333F" w:rsidRDefault="00164F1D" w:rsidP="00880FCB">
      <w:pPr>
        <w:pStyle w:val="a9"/>
        <w:numPr>
          <w:ilvl w:val="0"/>
          <w:numId w:val="6"/>
        </w:numPr>
        <w:tabs>
          <w:tab w:val="left" w:pos="1418"/>
        </w:tabs>
        <w:ind w:left="0" w:firstLine="567"/>
        <w:jc w:val="both"/>
        <w:rPr>
          <w:rFonts w:ascii="Times New Roman" w:hAnsi="Times New Roman" w:cs="Times New Roman"/>
          <w:sz w:val="28"/>
          <w:szCs w:val="28"/>
        </w:rPr>
      </w:pPr>
      <w:r w:rsidRPr="0083333F">
        <w:rPr>
          <w:rFonts w:ascii="Times New Roman" w:hAnsi="Times New Roman" w:cs="Times New Roman"/>
          <w:sz w:val="28"/>
          <w:szCs w:val="28"/>
        </w:rPr>
        <w:t>Здійснювати громадський контроль за виконанням Директором законодавства про працю, правильним застосуванням установлених умов оплати праці, вимагати усунення виявлених недоліків.</w:t>
      </w:r>
    </w:p>
    <w:p w:rsidR="00164F1D" w:rsidRPr="0083333F" w:rsidRDefault="00164F1D" w:rsidP="00880FCB">
      <w:pPr>
        <w:pStyle w:val="a9"/>
        <w:numPr>
          <w:ilvl w:val="0"/>
          <w:numId w:val="6"/>
        </w:numPr>
        <w:tabs>
          <w:tab w:val="left" w:pos="1418"/>
        </w:tabs>
        <w:ind w:left="0" w:firstLine="567"/>
        <w:jc w:val="both"/>
        <w:rPr>
          <w:rFonts w:ascii="Times New Roman" w:hAnsi="Times New Roman" w:cs="Times New Roman"/>
          <w:sz w:val="28"/>
          <w:szCs w:val="28"/>
        </w:rPr>
      </w:pPr>
      <w:r w:rsidRPr="0083333F">
        <w:rPr>
          <w:rFonts w:ascii="Times New Roman" w:hAnsi="Times New Roman" w:cs="Times New Roman"/>
          <w:sz w:val="28"/>
          <w:szCs w:val="28"/>
        </w:rPr>
        <w:t>Брати участь у розв’язанні соціально-економічних питань, визначенні та затвердженні переліку і порядку надання працівникам соціальних пільг, а також у розробленні проєкту колективного договору, правил внутрішнього трудового розпорядку.</w:t>
      </w:r>
    </w:p>
    <w:p w:rsidR="006C0A3B" w:rsidRPr="0083333F" w:rsidRDefault="006C0A3B" w:rsidP="00164F1D">
      <w:pPr>
        <w:ind w:firstLine="567"/>
        <w:jc w:val="both"/>
        <w:rPr>
          <w:rFonts w:ascii="Times New Roman" w:hAnsi="Times New Roman" w:cs="Times New Roman"/>
          <w:sz w:val="28"/>
          <w:szCs w:val="28"/>
        </w:rPr>
      </w:pPr>
    </w:p>
    <w:p w:rsidR="00CF297D" w:rsidRPr="0083333F" w:rsidRDefault="006C0A3B" w:rsidP="00880FCB">
      <w:pPr>
        <w:pStyle w:val="a9"/>
        <w:numPr>
          <w:ilvl w:val="0"/>
          <w:numId w:val="8"/>
        </w:numPr>
        <w:ind w:left="0" w:firstLine="567"/>
        <w:jc w:val="both"/>
        <w:rPr>
          <w:rFonts w:ascii="Times New Roman" w:hAnsi="Times New Roman" w:cs="Times New Roman"/>
          <w:sz w:val="28"/>
          <w:szCs w:val="28"/>
        </w:rPr>
      </w:pPr>
      <w:r w:rsidRPr="0083333F">
        <w:rPr>
          <w:rFonts w:ascii="Times New Roman" w:hAnsi="Times New Roman" w:cs="Times New Roman"/>
          <w:sz w:val="28"/>
          <w:szCs w:val="28"/>
        </w:rPr>
        <w:lastRenderedPageBreak/>
        <w:t>Сторони домовилися:</w:t>
      </w:r>
    </w:p>
    <w:p w:rsidR="00164F1D" w:rsidRPr="0083333F" w:rsidRDefault="00164F1D" w:rsidP="00880FCB">
      <w:pPr>
        <w:pStyle w:val="a9"/>
        <w:numPr>
          <w:ilvl w:val="0"/>
          <w:numId w:val="9"/>
        </w:numPr>
        <w:ind w:left="0" w:firstLine="567"/>
        <w:jc w:val="both"/>
        <w:rPr>
          <w:rFonts w:ascii="Times New Roman" w:hAnsi="Times New Roman" w:cs="Times New Roman"/>
          <w:sz w:val="28"/>
          <w:szCs w:val="28"/>
        </w:rPr>
      </w:pPr>
      <w:r w:rsidRPr="0083333F">
        <w:rPr>
          <w:rFonts w:ascii="Times New Roman" w:hAnsi="Times New Roman" w:cs="Times New Roman"/>
          <w:sz w:val="28"/>
          <w:szCs w:val="28"/>
        </w:rPr>
        <w:t xml:space="preserve"> Співпрацювати під час складання, погодження, затвердження правил внутрішнього трудового розпорядку, посадових (робочих) інструкцій, графіків змінності (роботи) та відпусток та в інших випадках, передбачених законодавством, коли нормативні акти Директора вимагають погодження </w:t>
      </w:r>
      <w:r w:rsidR="00840532" w:rsidRPr="0083333F">
        <w:rPr>
          <w:rFonts w:ascii="Times New Roman" w:hAnsi="Times New Roman" w:cs="Times New Roman"/>
          <w:sz w:val="28"/>
          <w:szCs w:val="28"/>
        </w:rPr>
        <w:t>Ради ТК</w:t>
      </w:r>
      <w:r w:rsidRPr="0083333F">
        <w:rPr>
          <w:rFonts w:ascii="Times New Roman" w:hAnsi="Times New Roman" w:cs="Times New Roman"/>
          <w:sz w:val="28"/>
          <w:szCs w:val="28"/>
        </w:rPr>
        <w:t>.</w:t>
      </w:r>
    </w:p>
    <w:p w:rsidR="00164F1D" w:rsidRPr="0083333F" w:rsidRDefault="00164F1D" w:rsidP="00880FCB">
      <w:pPr>
        <w:pStyle w:val="a9"/>
        <w:numPr>
          <w:ilvl w:val="0"/>
          <w:numId w:val="9"/>
        </w:numPr>
        <w:ind w:left="0" w:firstLine="567"/>
        <w:jc w:val="both"/>
        <w:rPr>
          <w:rFonts w:ascii="Times New Roman" w:hAnsi="Times New Roman" w:cs="Times New Roman"/>
          <w:sz w:val="28"/>
          <w:szCs w:val="28"/>
        </w:rPr>
      </w:pPr>
      <w:r w:rsidRPr="0083333F">
        <w:rPr>
          <w:rFonts w:ascii="Times New Roman" w:hAnsi="Times New Roman" w:cs="Times New Roman"/>
          <w:sz w:val="28"/>
          <w:szCs w:val="28"/>
        </w:rPr>
        <w:t>Разом розв’язувати питання щодо:</w:t>
      </w:r>
    </w:p>
    <w:p w:rsidR="00164F1D" w:rsidRPr="0083333F" w:rsidRDefault="00164F1D" w:rsidP="00CF297D">
      <w:pPr>
        <w:ind w:firstLine="567"/>
        <w:jc w:val="both"/>
        <w:rPr>
          <w:rFonts w:ascii="Times New Roman" w:hAnsi="Times New Roman" w:cs="Times New Roman"/>
          <w:sz w:val="28"/>
          <w:szCs w:val="28"/>
        </w:rPr>
      </w:pPr>
      <w:r w:rsidRPr="0083333F">
        <w:rPr>
          <w:rFonts w:ascii="Times New Roman" w:hAnsi="Times New Roman" w:cs="Times New Roman"/>
          <w:sz w:val="28"/>
          <w:szCs w:val="28"/>
        </w:rPr>
        <w:t>запровадження, перегляду та змін норм праці;</w:t>
      </w:r>
    </w:p>
    <w:p w:rsidR="00164F1D" w:rsidRPr="0083333F" w:rsidRDefault="00164F1D" w:rsidP="00CF297D">
      <w:pPr>
        <w:ind w:firstLine="567"/>
        <w:jc w:val="both"/>
        <w:rPr>
          <w:rFonts w:ascii="Times New Roman" w:hAnsi="Times New Roman" w:cs="Times New Roman"/>
          <w:sz w:val="28"/>
          <w:szCs w:val="28"/>
        </w:rPr>
      </w:pPr>
      <w:r w:rsidRPr="0083333F">
        <w:rPr>
          <w:rFonts w:ascii="Times New Roman" w:hAnsi="Times New Roman" w:cs="Times New Roman"/>
          <w:sz w:val="28"/>
          <w:szCs w:val="28"/>
        </w:rPr>
        <w:t>оплати праці працівників, форм і систем оплати праці, схем посадових окладів;</w:t>
      </w:r>
    </w:p>
    <w:p w:rsidR="00164F1D" w:rsidRPr="0083333F" w:rsidRDefault="00164F1D" w:rsidP="00CF297D">
      <w:pPr>
        <w:ind w:firstLine="567"/>
        <w:jc w:val="both"/>
        <w:rPr>
          <w:rFonts w:ascii="Times New Roman" w:hAnsi="Times New Roman" w:cs="Times New Roman"/>
          <w:sz w:val="28"/>
          <w:szCs w:val="28"/>
        </w:rPr>
      </w:pPr>
      <w:r w:rsidRPr="0083333F">
        <w:rPr>
          <w:rFonts w:ascii="Times New Roman" w:hAnsi="Times New Roman" w:cs="Times New Roman"/>
          <w:sz w:val="28"/>
          <w:szCs w:val="28"/>
        </w:rPr>
        <w:t>умов запровадження та розмірів надбавок, доплат, премій, винагород та інших заохочувальних, компенсаційних виплат;</w:t>
      </w:r>
    </w:p>
    <w:p w:rsidR="00164F1D" w:rsidRPr="0083333F" w:rsidRDefault="00164F1D" w:rsidP="00CF297D">
      <w:pPr>
        <w:ind w:firstLine="567"/>
        <w:jc w:val="both"/>
        <w:rPr>
          <w:rFonts w:ascii="Times New Roman" w:hAnsi="Times New Roman" w:cs="Times New Roman"/>
          <w:sz w:val="28"/>
          <w:szCs w:val="28"/>
        </w:rPr>
      </w:pPr>
      <w:r w:rsidRPr="0083333F">
        <w:rPr>
          <w:rFonts w:ascii="Times New Roman" w:hAnsi="Times New Roman" w:cs="Times New Roman"/>
          <w:sz w:val="28"/>
          <w:szCs w:val="28"/>
        </w:rPr>
        <w:t>робочого часу і часу відпочинку, соціального розвитку підприємства, поліпшення умов праці, матеріально-побутового, медичного обслуговування працівників.</w:t>
      </w:r>
    </w:p>
    <w:p w:rsidR="00164F1D" w:rsidRPr="0083333F" w:rsidRDefault="00164F1D" w:rsidP="00880FCB">
      <w:pPr>
        <w:pStyle w:val="a9"/>
        <w:numPr>
          <w:ilvl w:val="0"/>
          <w:numId w:val="9"/>
        </w:numPr>
        <w:ind w:left="0" w:firstLine="567"/>
        <w:jc w:val="both"/>
        <w:rPr>
          <w:rFonts w:ascii="Times New Roman" w:hAnsi="Times New Roman" w:cs="Times New Roman"/>
          <w:sz w:val="28"/>
          <w:szCs w:val="28"/>
        </w:rPr>
      </w:pPr>
      <w:r w:rsidRPr="0083333F">
        <w:rPr>
          <w:rFonts w:ascii="Times New Roman" w:hAnsi="Times New Roman" w:cs="Times New Roman"/>
          <w:sz w:val="28"/>
          <w:szCs w:val="28"/>
        </w:rPr>
        <w:t xml:space="preserve"> Уживати заходів щодо недопущення виникнення колективних трудових спорів (конфліктів), а в разі виникнення прагнути їх розв’язання у порядку, передбаченому чинним законодавством.</w:t>
      </w:r>
    </w:p>
    <w:p w:rsidR="00164F1D" w:rsidRPr="0083333F" w:rsidRDefault="00164F1D" w:rsidP="00880FCB">
      <w:pPr>
        <w:pStyle w:val="a9"/>
        <w:numPr>
          <w:ilvl w:val="0"/>
          <w:numId w:val="9"/>
        </w:numPr>
        <w:ind w:left="0" w:firstLine="567"/>
        <w:jc w:val="both"/>
        <w:rPr>
          <w:rFonts w:ascii="Times New Roman" w:hAnsi="Times New Roman" w:cs="Times New Roman"/>
          <w:sz w:val="28"/>
          <w:szCs w:val="28"/>
        </w:rPr>
      </w:pPr>
      <w:r w:rsidRPr="0083333F">
        <w:rPr>
          <w:rFonts w:ascii="Times New Roman" w:hAnsi="Times New Roman" w:cs="Times New Roman"/>
          <w:sz w:val="28"/>
          <w:szCs w:val="28"/>
        </w:rPr>
        <w:t>Забезпечити умови для ефективної роботи Комісії з трудових спорів.</w:t>
      </w:r>
    </w:p>
    <w:p w:rsidR="002A5147" w:rsidRPr="0083333F" w:rsidRDefault="002A5147" w:rsidP="00164F1D">
      <w:pPr>
        <w:ind w:firstLine="567"/>
        <w:jc w:val="both"/>
        <w:rPr>
          <w:rFonts w:ascii="Times New Roman" w:hAnsi="Times New Roman" w:cs="Times New Roman"/>
          <w:sz w:val="28"/>
          <w:szCs w:val="28"/>
        </w:rPr>
      </w:pPr>
    </w:p>
    <w:p w:rsidR="0067542A" w:rsidRDefault="0067542A" w:rsidP="002A5147">
      <w:pPr>
        <w:ind w:firstLine="567"/>
        <w:jc w:val="center"/>
        <w:rPr>
          <w:rFonts w:ascii="Times New Roman" w:hAnsi="Times New Roman" w:cs="Times New Roman"/>
          <w:b/>
          <w:sz w:val="28"/>
          <w:szCs w:val="28"/>
        </w:rPr>
      </w:pPr>
    </w:p>
    <w:p w:rsidR="00164F1D" w:rsidRPr="0083333F" w:rsidRDefault="00164F1D" w:rsidP="002A5147">
      <w:pPr>
        <w:ind w:firstLine="567"/>
        <w:jc w:val="center"/>
        <w:rPr>
          <w:rFonts w:ascii="Times New Roman" w:hAnsi="Times New Roman" w:cs="Times New Roman"/>
          <w:b/>
          <w:sz w:val="28"/>
          <w:szCs w:val="28"/>
        </w:rPr>
      </w:pPr>
      <w:r w:rsidRPr="0083333F">
        <w:rPr>
          <w:rFonts w:ascii="Times New Roman" w:hAnsi="Times New Roman" w:cs="Times New Roman"/>
          <w:b/>
          <w:sz w:val="28"/>
          <w:szCs w:val="28"/>
        </w:rPr>
        <w:t>3. Оплата праці</w:t>
      </w:r>
    </w:p>
    <w:p w:rsidR="00164F1D" w:rsidRPr="0083333F" w:rsidRDefault="00164F1D" w:rsidP="00880FCB">
      <w:pPr>
        <w:pStyle w:val="a9"/>
        <w:numPr>
          <w:ilvl w:val="0"/>
          <w:numId w:val="10"/>
        </w:numPr>
        <w:tabs>
          <w:tab w:val="left" w:pos="993"/>
        </w:tabs>
        <w:ind w:left="0" w:firstLine="567"/>
        <w:jc w:val="both"/>
        <w:rPr>
          <w:rFonts w:ascii="Times New Roman" w:hAnsi="Times New Roman" w:cs="Times New Roman"/>
          <w:sz w:val="28"/>
          <w:szCs w:val="28"/>
        </w:rPr>
      </w:pPr>
      <w:r w:rsidRPr="0083333F">
        <w:rPr>
          <w:rFonts w:ascii="Times New Roman" w:hAnsi="Times New Roman" w:cs="Times New Roman"/>
          <w:sz w:val="28"/>
          <w:szCs w:val="28"/>
        </w:rPr>
        <w:t xml:space="preserve"> Система оплати праці.</w:t>
      </w:r>
    </w:p>
    <w:p w:rsidR="00164F1D" w:rsidRPr="0083333F" w:rsidRDefault="00164F1D" w:rsidP="00880FCB">
      <w:pPr>
        <w:pStyle w:val="a9"/>
        <w:numPr>
          <w:ilvl w:val="0"/>
          <w:numId w:val="11"/>
        </w:numPr>
        <w:tabs>
          <w:tab w:val="left" w:pos="1276"/>
        </w:tabs>
        <w:ind w:left="0" w:firstLine="558"/>
        <w:jc w:val="both"/>
        <w:rPr>
          <w:rFonts w:ascii="Times New Roman" w:hAnsi="Times New Roman" w:cs="Times New Roman"/>
          <w:sz w:val="28"/>
          <w:szCs w:val="28"/>
        </w:rPr>
      </w:pPr>
      <w:r w:rsidRPr="0083333F">
        <w:rPr>
          <w:rFonts w:ascii="Times New Roman" w:hAnsi="Times New Roman" w:cs="Times New Roman"/>
          <w:sz w:val="28"/>
          <w:szCs w:val="28"/>
        </w:rPr>
        <w:t>Заробітна плата є обов’язковою винагородою працівникам за виконану ними роботу відповідно до встановлених норм праці, норм часу, посадових обов’язків і встановлюється у вигляді посадових окладів, які розраховуються відповідно до тарифних розрядів, визначених у додатку 1</w:t>
      </w:r>
      <w:r w:rsidR="00626CB5" w:rsidRPr="0083333F">
        <w:rPr>
          <w:rFonts w:ascii="Times New Roman" w:hAnsi="Times New Roman" w:cs="Times New Roman"/>
          <w:sz w:val="28"/>
          <w:szCs w:val="28"/>
        </w:rPr>
        <w:t xml:space="preserve"> тадодатку 1а</w:t>
      </w:r>
      <w:r w:rsidRPr="0083333F">
        <w:rPr>
          <w:rFonts w:ascii="Times New Roman" w:hAnsi="Times New Roman" w:cs="Times New Roman"/>
          <w:sz w:val="28"/>
          <w:szCs w:val="28"/>
        </w:rPr>
        <w:t>, доплати до посадових окладів, премій та інших грошових винагород.</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3.1.2. Формувати фонд оплати праці за кошти, що надходять від Національної Служби Здоров’я України (далі – НСЗУ), залежно від кількості укладених декларацій та ко</w:t>
      </w:r>
      <w:r w:rsidR="00050FC0">
        <w:rPr>
          <w:rFonts w:ascii="Times New Roman" w:hAnsi="Times New Roman" w:cs="Times New Roman"/>
          <w:sz w:val="28"/>
          <w:szCs w:val="28"/>
        </w:rPr>
        <w:t>штів місцевих бюджетів</w:t>
      </w:r>
      <w:r w:rsidRPr="0083333F">
        <w:rPr>
          <w:rFonts w:ascii="Times New Roman" w:hAnsi="Times New Roman" w:cs="Times New Roman"/>
          <w:sz w:val="28"/>
          <w:szCs w:val="28"/>
        </w:rPr>
        <w:t xml:space="preserve">, що виділяються </w:t>
      </w:r>
      <w:r w:rsidR="002A5147" w:rsidRPr="0083333F">
        <w:rPr>
          <w:rFonts w:ascii="Times New Roman" w:hAnsi="Times New Roman" w:cs="Times New Roman"/>
          <w:sz w:val="28"/>
          <w:szCs w:val="28"/>
        </w:rPr>
        <w:t xml:space="preserve">Стрийською </w:t>
      </w:r>
      <w:r w:rsidRPr="0083333F">
        <w:rPr>
          <w:rFonts w:ascii="Times New Roman" w:hAnsi="Times New Roman" w:cs="Times New Roman"/>
          <w:sz w:val="28"/>
          <w:szCs w:val="28"/>
        </w:rPr>
        <w:t>міською радою відповідно до рішень сесій.</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3.1.3. Для повноцінного функціонування підприємства, шляхом розподілу коштів, отриманих підприємством від НСЗУ, формувати фонд оплати праці персоналу амбулаторій загальної практики сімейної медицини, фонд для утримання адміністративно-управлінського персоналу підприємства, резервний фонд (для обов’язкових виплат), фонд для придбання витратних матеріалів та оплати послуг у розмірі:</w:t>
      </w:r>
    </w:p>
    <w:p w:rsidR="00164F1D" w:rsidRPr="0083333F" w:rsidRDefault="00CD406B"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не менше ніж 80</w:t>
      </w:r>
      <w:r w:rsidR="00164F1D" w:rsidRPr="0083333F">
        <w:rPr>
          <w:rFonts w:ascii="Times New Roman" w:hAnsi="Times New Roman" w:cs="Times New Roman"/>
          <w:sz w:val="28"/>
          <w:szCs w:val="28"/>
        </w:rPr>
        <w:t xml:space="preserve"> % від коштів, отриманих від НСЗУ, – фонд оплати </w:t>
      </w:r>
      <w:r w:rsidR="00CA067E" w:rsidRPr="0083333F">
        <w:rPr>
          <w:rFonts w:ascii="Times New Roman" w:hAnsi="Times New Roman" w:cs="Times New Roman"/>
          <w:sz w:val="28"/>
          <w:szCs w:val="28"/>
        </w:rPr>
        <w:t xml:space="preserve">праці </w:t>
      </w:r>
      <w:r w:rsidR="00164F1D" w:rsidRPr="0083333F">
        <w:rPr>
          <w:rFonts w:ascii="Times New Roman" w:hAnsi="Times New Roman" w:cs="Times New Roman"/>
          <w:sz w:val="28"/>
          <w:szCs w:val="28"/>
        </w:rPr>
        <w:t xml:space="preserve">працівникам </w:t>
      </w:r>
      <w:r w:rsidRPr="0083333F">
        <w:rPr>
          <w:rFonts w:ascii="Times New Roman" w:hAnsi="Times New Roman" w:cs="Times New Roman"/>
          <w:sz w:val="28"/>
          <w:szCs w:val="28"/>
        </w:rPr>
        <w:t>Підприємства</w:t>
      </w:r>
      <w:r w:rsidR="00164F1D" w:rsidRPr="0083333F">
        <w:rPr>
          <w:rFonts w:ascii="Times New Roman" w:hAnsi="Times New Roman" w:cs="Times New Roman"/>
          <w:sz w:val="28"/>
          <w:szCs w:val="28"/>
        </w:rPr>
        <w:t>;</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 xml:space="preserve">до </w:t>
      </w:r>
      <w:r w:rsidR="00CD406B" w:rsidRPr="0083333F">
        <w:rPr>
          <w:rFonts w:ascii="Times New Roman" w:hAnsi="Times New Roman" w:cs="Times New Roman"/>
          <w:sz w:val="28"/>
          <w:szCs w:val="28"/>
        </w:rPr>
        <w:t>13</w:t>
      </w:r>
      <w:r w:rsidRPr="0083333F">
        <w:rPr>
          <w:rFonts w:ascii="Times New Roman" w:hAnsi="Times New Roman" w:cs="Times New Roman"/>
          <w:sz w:val="28"/>
          <w:szCs w:val="28"/>
        </w:rPr>
        <w:t xml:space="preserve"> % від коштів, отриманих від НСЗУ, – для придбання лікарських засобів і витратних матеріалів та оплати некомунальних послуг для амбулаторій загальної практики сімейної медицини (витратні матеріали для проведення досліджень, передбачених законодавством, послуги Інтернету, поточний ремонт тощо);</w:t>
      </w:r>
    </w:p>
    <w:p w:rsidR="00164F1D"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 xml:space="preserve">до </w:t>
      </w:r>
      <w:r w:rsidR="00CD406B" w:rsidRPr="0083333F">
        <w:rPr>
          <w:rFonts w:ascii="Times New Roman" w:hAnsi="Times New Roman" w:cs="Times New Roman"/>
          <w:sz w:val="28"/>
          <w:szCs w:val="28"/>
        </w:rPr>
        <w:t>7</w:t>
      </w:r>
      <w:r w:rsidRPr="0083333F">
        <w:rPr>
          <w:rFonts w:ascii="Times New Roman" w:hAnsi="Times New Roman" w:cs="Times New Roman"/>
          <w:sz w:val="28"/>
          <w:szCs w:val="28"/>
        </w:rPr>
        <w:t xml:space="preserve"> % – від коштів, отриманих від НСЗУ, – для резервування оплати відпусткових, матеріальної допомоги на оздоровлення та інших обов’язкових виплат працівникам підприємства.</w:t>
      </w:r>
    </w:p>
    <w:p w:rsidR="00C44E4B" w:rsidRPr="0083333F" w:rsidRDefault="00C44E4B" w:rsidP="00164F1D">
      <w:pPr>
        <w:ind w:firstLine="567"/>
        <w:jc w:val="both"/>
        <w:rPr>
          <w:rFonts w:ascii="Times New Roman" w:hAnsi="Times New Roman" w:cs="Times New Roman"/>
          <w:sz w:val="28"/>
          <w:szCs w:val="28"/>
        </w:rPr>
      </w:pPr>
      <w:r>
        <w:rPr>
          <w:rFonts w:ascii="Times New Roman" w:hAnsi="Times New Roman" w:cs="Times New Roman"/>
          <w:sz w:val="28"/>
          <w:szCs w:val="28"/>
        </w:rPr>
        <w:t xml:space="preserve">3.1.4. </w:t>
      </w:r>
      <w:r w:rsidRPr="00C44E4B">
        <w:rPr>
          <w:rFonts w:ascii="Times New Roman" w:hAnsi="Times New Roman" w:cs="Times New Roman"/>
          <w:sz w:val="28"/>
          <w:szCs w:val="28"/>
        </w:rPr>
        <w:t>Працівником основної професії є лікар загальної практики - сімейний лікар.</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lastRenderedPageBreak/>
        <w:t>3.2. Підприємство зобов’язується:</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3.2.1. Оплату праці здійснювати на підставі законодавства України про працю та інших нормативно-правових актів, Генеральної, галузевої, територіальних угод, цього колективного договору з дотриманням гарантій, установлених законодавством.</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3.2.2. Установлювати розмір мінімальної заробітної плати не нижче від розміру мінімальної заробітної плати для працездатних осіб відповідно до ст. 95 КЗпП.</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3.2.3. Установлювати мінімальний посадовий оклад у розмірі, не менше ніж мінімальна заробітна плата, установлена для працездатних осіб.</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3.2.4. Під час розрахунку розміру заробітної плати працівника для забезпечення її мінімального розміру не враховуються доплати:</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за роботу в несприятливих умовах праці та підвищеного ризику для здоров’я;</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за роботу в нічний та надурочний час;</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роз’їзний характер робіт;</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премії до святкових і ювілейних дат.</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Якщо нарахована заробітна плата працівника, який виконав місячну норму праці, є нижчою за законодавчо встановлений розмір мінімальної заробітної плати, проводити доплату до рівня мінімальної заробітної плати, яка виплачується щомісячно одночасно з виплатою заробітної плати.</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3.2.5. У разі укладення трудового договору про роботу на умовах неповного робочого часу, а також у разі невиконання працівником у повному обсязі місячної норми праці мінімальна заробітна плата виплачується пропорційно до виконаної норми праці.</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3.2.6. Посадові оклади встановлено відповідно до Положення про оплату праці (додаток 1</w:t>
      </w:r>
      <w:r w:rsidR="00CA067E" w:rsidRPr="0083333F">
        <w:rPr>
          <w:rFonts w:ascii="Times New Roman" w:hAnsi="Times New Roman" w:cs="Times New Roman"/>
          <w:sz w:val="28"/>
          <w:szCs w:val="28"/>
        </w:rPr>
        <w:t xml:space="preserve"> та додаток1а</w:t>
      </w:r>
      <w:r w:rsidRPr="0083333F">
        <w:rPr>
          <w:rFonts w:ascii="Times New Roman" w:hAnsi="Times New Roman" w:cs="Times New Roman"/>
          <w:sz w:val="28"/>
          <w:szCs w:val="28"/>
        </w:rPr>
        <w:t>).</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3.2.7. Установити доплату працівникові, відповідальному за ведення військового обліку та призовників</w:t>
      </w:r>
      <w:r w:rsidR="007D10D4">
        <w:rPr>
          <w:rFonts w:ascii="Times New Roman" w:hAnsi="Times New Roman" w:cs="Times New Roman"/>
          <w:sz w:val="28"/>
          <w:szCs w:val="28"/>
        </w:rPr>
        <w:t xml:space="preserve"> до 50 %</w:t>
      </w:r>
      <w:r w:rsidRPr="0083333F">
        <w:rPr>
          <w:rFonts w:ascii="Times New Roman" w:hAnsi="Times New Roman" w:cs="Times New Roman"/>
          <w:sz w:val="28"/>
          <w:szCs w:val="28"/>
        </w:rPr>
        <w:t>.</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 xml:space="preserve">3.2.8. Погоджувати з </w:t>
      </w:r>
      <w:r w:rsidR="003179A0" w:rsidRPr="0083333F">
        <w:rPr>
          <w:rFonts w:ascii="Times New Roman" w:hAnsi="Times New Roman" w:cs="Times New Roman"/>
          <w:sz w:val="28"/>
          <w:szCs w:val="28"/>
        </w:rPr>
        <w:t>Радою Т</w:t>
      </w:r>
      <w:r w:rsidR="002A5147" w:rsidRPr="0083333F">
        <w:rPr>
          <w:rFonts w:ascii="Times New Roman" w:hAnsi="Times New Roman" w:cs="Times New Roman"/>
          <w:sz w:val="28"/>
          <w:szCs w:val="28"/>
        </w:rPr>
        <w:t>К</w:t>
      </w:r>
      <w:r w:rsidRPr="0083333F">
        <w:rPr>
          <w:rFonts w:ascii="Times New Roman" w:hAnsi="Times New Roman" w:cs="Times New Roman"/>
          <w:sz w:val="28"/>
          <w:szCs w:val="28"/>
        </w:rPr>
        <w:t xml:space="preserve"> конкретні розміри тарифних розрядів, доплат, премій, матеріальної допомоги в разі внесення змін до нормативно-правових актів у цій сфері (ст. 15 Закону № 108).</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 xml:space="preserve">3.2.9. Створити тарифікаційну комісію, до складу якої включити </w:t>
      </w:r>
      <w:r w:rsidR="00CA067E" w:rsidRPr="0083333F">
        <w:rPr>
          <w:rFonts w:ascii="Times New Roman" w:hAnsi="Times New Roman" w:cs="Times New Roman"/>
          <w:sz w:val="28"/>
          <w:szCs w:val="28"/>
        </w:rPr>
        <w:t>членів</w:t>
      </w:r>
      <w:r w:rsidR="00CF297D" w:rsidRPr="0083333F">
        <w:rPr>
          <w:rFonts w:ascii="Times New Roman" w:hAnsi="Times New Roman" w:cs="Times New Roman"/>
          <w:sz w:val="28"/>
          <w:szCs w:val="28"/>
        </w:rPr>
        <w:t>ТК</w:t>
      </w:r>
      <w:r w:rsidRPr="0083333F">
        <w:rPr>
          <w:rFonts w:ascii="Times New Roman" w:hAnsi="Times New Roman" w:cs="Times New Roman"/>
          <w:sz w:val="28"/>
          <w:szCs w:val="28"/>
        </w:rPr>
        <w:t>, для формування тарифікаційних списків.</w:t>
      </w:r>
      <w:r w:rsidR="006D08A5" w:rsidRPr="0083333F">
        <w:rPr>
          <w:rFonts w:ascii="Times New Roman" w:hAnsi="Times New Roman" w:cs="Times New Roman"/>
          <w:sz w:val="28"/>
          <w:szCs w:val="28"/>
        </w:rPr>
        <w:t xml:space="preserve"> (</w:t>
      </w:r>
      <w:r w:rsidR="00C44E4B">
        <w:rPr>
          <w:rFonts w:ascii="Times New Roman" w:hAnsi="Times New Roman" w:cs="Times New Roman"/>
          <w:sz w:val="28"/>
          <w:szCs w:val="28"/>
        </w:rPr>
        <w:t>Додаток 5</w:t>
      </w:r>
      <w:r w:rsidR="006D08A5" w:rsidRPr="007A019C">
        <w:rPr>
          <w:rFonts w:ascii="Times New Roman" w:hAnsi="Times New Roman" w:cs="Times New Roman"/>
          <w:sz w:val="28"/>
          <w:szCs w:val="28"/>
        </w:rPr>
        <w:t>)</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3.2.10. Не приймати в односторонньому порядку рішень із питань оплати праці, які погіршують умови оплати праці працівників. Повідомляти працівників про запровадження нових або зміну чинних умов праці в бік погіршення не пізніше як за два місяці до їх запровадження або зміни (ст. 103 КЗпП).</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 xml:space="preserve">3.2.11. Здійснювати преміювання працівників Підприємства за кошти економії фонду заробітної плати та в межах затвердженого фінансового плану Підприємства згідно з Положенням про преміювання </w:t>
      </w:r>
      <w:r w:rsidRPr="007A019C">
        <w:rPr>
          <w:rFonts w:ascii="Times New Roman" w:hAnsi="Times New Roman" w:cs="Times New Roman"/>
          <w:sz w:val="28"/>
          <w:szCs w:val="28"/>
        </w:rPr>
        <w:t>(додаток 2)</w:t>
      </w:r>
      <w:r w:rsidRPr="0083333F">
        <w:rPr>
          <w:rFonts w:ascii="Times New Roman" w:hAnsi="Times New Roman" w:cs="Times New Roman"/>
          <w:sz w:val="28"/>
          <w:szCs w:val="28"/>
        </w:rPr>
        <w:t xml:space="preserve"> за погодженням із </w:t>
      </w:r>
      <w:r w:rsidR="00EB6AE8">
        <w:rPr>
          <w:rFonts w:ascii="Times New Roman" w:hAnsi="Times New Roman" w:cs="Times New Roman"/>
          <w:sz w:val="28"/>
          <w:szCs w:val="28"/>
        </w:rPr>
        <w:t>Радою ТК.</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3.2.12. Виплачувати заробітну п</w:t>
      </w:r>
      <w:r w:rsidR="00862F34" w:rsidRPr="0083333F">
        <w:rPr>
          <w:rFonts w:ascii="Times New Roman" w:hAnsi="Times New Roman" w:cs="Times New Roman"/>
          <w:sz w:val="28"/>
          <w:szCs w:val="28"/>
        </w:rPr>
        <w:t>лату двічі на місяць: аванс – 22</w:t>
      </w:r>
      <w:r w:rsidRPr="0083333F">
        <w:rPr>
          <w:rFonts w:ascii="Times New Roman" w:hAnsi="Times New Roman" w:cs="Times New Roman"/>
          <w:sz w:val="28"/>
          <w:szCs w:val="28"/>
        </w:rPr>
        <w:t>-го числа кожного місяця, остаточний розрахунок – 7-го числа кожного місяця.</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 xml:space="preserve">Сума заробітної плати, що виплачується за першу половину місяця (аванс), не може бути нижчою за оплату фактично відпрацьованого часу з розрахунку </w:t>
      </w:r>
      <w:r w:rsidR="00C01A9F" w:rsidRPr="0083333F">
        <w:rPr>
          <w:rFonts w:ascii="Times New Roman" w:hAnsi="Times New Roman" w:cs="Times New Roman"/>
          <w:sz w:val="28"/>
          <w:szCs w:val="28"/>
        </w:rPr>
        <w:t xml:space="preserve">50% </w:t>
      </w:r>
      <w:r w:rsidRPr="0083333F">
        <w:rPr>
          <w:rFonts w:ascii="Times New Roman" w:hAnsi="Times New Roman" w:cs="Times New Roman"/>
          <w:sz w:val="28"/>
          <w:szCs w:val="28"/>
        </w:rPr>
        <w:t>посадового окладу працівника.</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 xml:space="preserve">3.2.13. У разі якщо день виплати заробітної плати збігається з вихідним, святковим або неробочим днем, виплачувати її напередодні (ч. 2 ст. 115 КЗпП, ст. </w:t>
      </w:r>
      <w:r w:rsidRPr="0083333F">
        <w:rPr>
          <w:rFonts w:ascii="Times New Roman" w:hAnsi="Times New Roman" w:cs="Times New Roman"/>
          <w:sz w:val="28"/>
          <w:szCs w:val="28"/>
        </w:rPr>
        <w:lastRenderedPageBreak/>
        <w:t>24 Закону № 108).</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3.2.14. Забезпечити проведення індексації заробітної плати працівникам Підприємства відповідно до Порядку проведення індексації грошових доходів населення, затвердженого постановою КМУ від 17.07.2003 № 1078, та інших нормативно-правових актів.</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3.2.15. Забезпечити відшкодування витрат на службові відрядження, гарантії та компенсації для працівників, які направляються для підвищення кваліфікації з відривом від виробництва (ст. 122 КЗпП, постанова КМУ від 28.06.1997 № 695).</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3.2.16. Роботу у святкові та неробочі дні понад місячну норму робочого часу оплачувати в розмірі подвійної годинної або денної ставки понад оклад (ст. 107 КЗпП).</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3.2.17. Роботу в надурочний час оплачувати в подвійному розмірі годинної тарифної ставки, розмір якої визначається виходячи з норми робочого часу та встановленого посадового окладу. Компенсацію за надурочну роботу шляхом відгулу не допускати (ст. 106 КЗпП).</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3.2.18. У разі порушення строків виплати заробітної плати виплачувати працівникам компенсацію втрати частини заробітної плати у зв’язку з інфляцією, яку розраховувати відповідно до індексу зростання цін на споживчі товари та послуги (ст. 34 Закону № 108, Закон України від 19.10.2000 № 2050-III «Про компенсацію громадянам втрати частини доходів у зв’язку з порушенням строків їх виплати»).</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3.2.19. Заробітну плату за весь час щорічної відпустки виплачувати не пізніше ніж за 3 робочих дні до початку відпустки (ч. 3 ст. 115 КЗпП, ч. 1 ст. 21 Закону № 504).</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 xml:space="preserve">3.3 </w:t>
      </w:r>
      <w:r w:rsidR="008F288C" w:rsidRPr="0083333F">
        <w:rPr>
          <w:rFonts w:ascii="Times New Roman" w:hAnsi="Times New Roman" w:cs="Times New Roman"/>
          <w:sz w:val="28"/>
          <w:szCs w:val="28"/>
        </w:rPr>
        <w:t>Рада ТК</w:t>
      </w:r>
      <w:r w:rsidRPr="0083333F">
        <w:rPr>
          <w:rFonts w:ascii="Times New Roman" w:hAnsi="Times New Roman" w:cs="Times New Roman"/>
          <w:sz w:val="28"/>
          <w:szCs w:val="28"/>
        </w:rPr>
        <w:t xml:space="preserve"> сторона зобов’язується:</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3.3.1. Здійснювати контроль за дотриманням на Підприємстві законодавства про оплату праці, у тому числі за своєчасністю виплати заробітної плати згідно з нормативними актами Роботодавця і затвердженим табелем обліку робочого часу працівників.</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3.3.2. Уносити обґрунтовані пропозиції щодо підвищення розмірів заробітної плати, премій, гарантій і компенсацій, доплат працівникам.</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3.3.3. Здійснювати контроль за проведенням індексації грошових доходів і компенсації втрати частини зарплати у зв’язку з порушенням термінів її виплати.</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3.3.4. Брати участь у роботі тарифікаційної комісії, здійснювати контроль за тарифікацією заробітної плати працівників</w:t>
      </w:r>
      <w:r w:rsidR="008F288C" w:rsidRPr="0083333F">
        <w:rPr>
          <w:rFonts w:ascii="Times New Roman" w:hAnsi="Times New Roman" w:cs="Times New Roman"/>
          <w:sz w:val="28"/>
          <w:szCs w:val="28"/>
        </w:rPr>
        <w:t>.</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3.3.5. Порушувати питання про притягнення до дисциплінарної, адміністративної відповідальності відповідно до законодавства осіб, винних у невиконанні вимог законодавства про оплату праці, умов цього колективного договору, що стосуються оплати праці (ст. 45, ст. 141, ст. 147-1 КЗпП; ст. 36 Закону № 108; ст. 18 Закону № 3356).</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3.4. Сторони домовилися:</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3.4.1. Спільно визначати та затверджувати посадові оклади працівників Підприємства.</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3.4.2. Під час дії Колективного договору Сторони мають право тимчасово, до внесення до нього змін, уносити зміни до переліків посад, професій, робіт, передбачених цим розділом Колективного договору, у зв’язку зі змінами законодавства.</w:t>
      </w:r>
    </w:p>
    <w:p w:rsidR="008F288C" w:rsidRPr="0083333F" w:rsidRDefault="008F288C" w:rsidP="00164F1D">
      <w:pPr>
        <w:ind w:firstLine="567"/>
        <w:jc w:val="both"/>
        <w:rPr>
          <w:rFonts w:ascii="Times New Roman" w:hAnsi="Times New Roman" w:cs="Times New Roman"/>
          <w:sz w:val="28"/>
          <w:szCs w:val="28"/>
        </w:rPr>
      </w:pPr>
    </w:p>
    <w:p w:rsidR="00164F1D" w:rsidRDefault="00164F1D" w:rsidP="008F288C">
      <w:pPr>
        <w:ind w:firstLine="567"/>
        <w:jc w:val="center"/>
        <w:rPr>
          <w:rFonts w:ascii="Times New Roman" w:hAnsi="Times New Roman" w:cs="Times New Roman"/>
          <w:b/>
          <w:sz w:val="28"/>
          <w:szCs w:val="28"/>
        </w:rPr>
      </w:pPr>
      <w:r w:rsidRPr="0083333F">
        <w:rPr>
          <w:rFonts w:ascii="Times New Roman" w:hAnsi="Times New Roman" w:cs="Times New Roman"/>
          <w:b/>
          <w:sz w:val="28"/>
          <w:szCs w:val="28"/>
        </w:rPr>
        <w:t>4. Охорона праці</w:t>
      </w:r>
    </w:p>
    <w:p w:rsidR="0067542A" w:rsidRPr="0083333F" w:rsidRDefault="0067542A" w:rsidP="008F288C">
      <w:pPr>
        <w:ind w:firstLine="567"/>
        <w:jc w:val="center"/>
        <w:rPr>
          <w:rFonts w:ascii="Times New Roman" w:hAnsi="Times New Roman" w:cs="Times New Roman"/>
          <w:b/>
          <w:sz w:val="28"/>
          <w:szCs w:val="28"/>
        </w:rPr>
      </w:pP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4.1. Підприємство зобов’язується:</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4.1.1. Забезпечувати виконання і дотримання гарантій та обов’язків, передбачених законодавством у сфері охорони праці.</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 xml:space="preserve">4.1.2. Створити атестаційну комісію для організації та проведення атестації робочих місць за умовами праці, включивши до її складу представників </w:t>
      </w:r>
      <w:r w:rsidR="00BF2AA4" w:rsidRPr="0083333F">
        <w:rPr>
          <w:rFonts w:ascii="Times New Roman" w:hAnsi="Times New Roman" w:cs="Times New Roman"/>
          <w:sz w:val="28"/>
          <w:szCs w:val="28"/>
        </w:rPr>
        <w:t>Ради ТК</w:t>
      </w:r>
      <w:r w:rsidRPr="0083333F">
        <w:rPr>
          <w:rFonts w:ascii="Times New Roman" w:hAnsi="Times New Roman" w:cs="Times New Roman"/>
          <w:sz w:val="28"/>
          <w:szCs w:val="28"/>
        </w:rPr>
        <w:t>.</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 xml:space="preserve">4.1.3. Проводити один раз на п’ять років атестацію робочих місць за умовами праці. Проводити позачергову атестацію робочих місць за умовами праці в разі аргументованого звернення </w:t>
      </w:r>
      <w:r w:rsidR="00BF2AA4" w:rsidRPr="0083333F">
        <w:rPr>
          <w:rFonts w:ascii="Times New Roman" w:hAnsi="Times New Roman" w:cs="Times New Roman"/>
          <w:sz w:val="28"/>
          <w:szCs w:val="28"/>
        </w:rPr>
        <w:t>Ради ТК</w:t>
      </w:r>
      <w:r w:rsidRPr="0083333F">
        <w:rPr>
          <w:rFonts w:ascii="Times New Roman" w:hAnsi="Times New Roman" w:cs="Times New Roman"/>
          <w:sz w:val="28"/>
          <w:szCs w:val="28"/>
        </w:rPr>
        <w:t xml:space="preserve"> або працівника про наявні на його робочому місці несприятливі умови праці.</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4.1.</w:t>
      </w:r>
      <w:r w:rsidR="007D10D4">
        <w:rPr>
          <w:rFonts w:ascii="Times New Roman" w:hAnsi="Times New Roman" w:cs="Times New Roman"/>
          <w:sz w:val="28"/>
          <w:szCs w:val="28"/>
        </w:rPr>
        <w:t>4</w:t>
      </w:r>
      <w:r w:rsidRPr="0083333F">
        <w:rPr>
          <w:rFonts w:ascii="Times New Roman" w:hAnsi="Times New Roman" w:cs="Times New Roman"/>
          <w:sz w:val="28"/>
          <w:szCs w:val="28"/>
        </w:rPr>
        <w:t>. Забезпечувати безкоштовно працівників, які працюють на роботах зі шкідливими й небезпечними умовами праці, а також на роботах, пов’язаних із забрудненням або здійснюваних у несприятливих температурних умовах, санітарним та спеціальним одягом, спецвзуттям та іншими засобами індивідуального захисту згідн</w:t>
      </w:r>
      <w:r w:rsidR="00CA067E" w:rsidRPr="0083333F">
        <w:rPr>
          <w:rFonts w:ascii="Times New Roman" w:hAnsi="Times New Roman" w:cs="Times New Roman"/>
          <w:sz w:val="28"/>
          <w:szCs w:val="28"/>
        </w:rPr>
        <w:t>о з нормами ст. 8 Закону № 2694</w:t>
      </w:r>
      <w:r w:rsidRPr="0083333F">
        <w:rPr>
          <w:rFonts w:ascii="Times New Roman" w:hAnsi="Times New Roman" w:cs="Times New Roman"/>
          <w:sz w:val="28"/>
          <w:szCs w:val="28"/>
        </w:rPr>
        <w:t>.</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4.1.</w:t>
      </w:r>
      <w:r w:rsidR="007D10D4">
        <w:rPr>
          <w:rFonts w:ascii="Times New Roman" w:hAnsi="Times New Roman" w:cs="Times New Roman"/>
          <w:sz w:val="28"/>
          <w:szCs w:val="28"/>
        </w:rPr>
        <w:t>5</w:t>
      </w:r>
      <w:r w:rsidRPr="0083333F">
        <w:rPr>
          <w:rFonts w:ascii="Times New Roman" w:hAnsi="Times New Roman" w:cs="Times New Roman"/>
          <w:sz w:val="28"/>
          <w:szCs w:val="28"/>
        </w:rPr>
        <w:t>. Забезпечити за кошти Підприємства прання, хімчистку, знезараження, відновлення та ремонт спецодягу, спецвзуття, інших засобів індивідуального захисту.</w:t>
      </w:r>
    </w:p>
    <w:p w:rsidR="00164F1D" w:rsidRPr="0083333F" w:rsidRDefault="006D1117"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4.1.</w:t>
      </w:r>
      <w:r w:rsidR="007D10D4">
        <w:rPr>
          <w:rFonts w:ascii="Times New Roman" w:hAnsi="Times New Roman" w:cs="Times New Roman"/>
          <w:sz w:val="28"/>
          <w:szCs w:val="28"/>
        </w:rPr>
        <w:t>6</w:t>
      </w:r>
      <w:r w:rsidR="00164F1D" w:rsidRPr="0083333F">
        <w:rPr>
          <w:rFonts w:ascii="Times New Roman" w:hAnsi="Times New Roman" w:cs="Times New Roman"/>
          <w:sz w:val="28"/>
          <w:szCs w:val="28"/>
        </w:rPr>
        <w:t>. Установлювати працівникам, зайнятим на роботах із важкими та шкідливими умовами праці, працівникам, робота яких пов’язана з підвищеним нервово-емоційним та інтелектуальним навантаженням або виконується в особливих природних географічних і геологічних умовах та умовах підвищеного ризику для здоров’я, згідно зі ст. 7 Закону № 2694</w:t>
      </w:r>
      <w:r w:rsidR="005B3C17">
        <w:rPr>
          <w:rFonts w:ascii="Times New Roman" w:hAnsi="Times New Roman" w:cs="Times New Roman"/>
          <w:sz w:val="28"/>
          <w:szCs w:val="28"/>
        </w:rPr>
        <w:t xml:space="preserve"> (Додаток3</w:t>
      </w:r>
      <w:r w:rsidR="006D08A5" w:rsidRPr="0083333F">
        <w:rPr>
          <w:rFonts w:ascii="Times New Roman" w:hAnsi="Times New Roman" w:cs="Times New Roman"/>
          <w:sz w:val="28"/>
          <w:szCs w:val="28"/>
        </w:rPr>
        <w:t>)</w:t>
      </w:r>
      <w:r w:rsidR="00164F1D" w:rsidRPr="0083333F">
        <w:rPr>
          <w:rFonts w:ascii="Times New Roman" w:hAnsi="Times New Roman" w:cs="Times New Roman"/>
          <w:sz w:val="28"/>
          <w:szCs w:val="28"/>
        </w:rPr>
        <w:t>:</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скорочену тривалість робочого часу;</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додаткову оплачувану відпустку</w:t>
      </w:r>
      <w:r w:rsidR="008B3357">
        <w:rPr>
          <w:rFonts w:ascii="Times New Roman" w:hAnsi="Times New Roman" w:cs="Times New Roman"/>
          <w:sz w:val="28"/>
          <w:szCs w:val="28"/>
        </w:rPr>
        <w:t>.</w:t>
      </w:r>
    </w:p>
    <w:p w:rsidR="00164F1D" w:rsidRPr="0083333F" w:rsidRDefault="006D1117"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4.1.</w:t>
      </w:r>
      <w:r w:rsidR="007D10D4">
        <w:rPr>
          <w:rFonts w:ascii="Times New Roman" w:hAnsi="Times New Roman" w:cs="Times New Roman"/>
          <w:sz w:val="28"/>
          <w:szCs w:val="28"/>
        </w:rPr>
        <w:t>7</w:t>
      </w:r>
      <w:r w:rsidR="00164F1D" w:rsidRPr="0083333F">
        <w:rPr>
          <w:rFonts w:ascii="Times New Roman" w:hAnsi="Times New Roman" w:cs="Times New Roman"/>
          <w:sz w:val="28"/>
          <w:szCs w:val="28"/>
        </w:rPr>
        <w:t>. Організувати за свій кошт проведення періодичних медичних оглядів працівників, а також щорічного обов’язкового медичного огляду осіб віком до 21 року. У разі своєчасного проходження працівником медичного огляду зберігати за ним місце роботи та середній заробіток на час такого огляду (ст. 17 Закону № 2694).</w:t>
      </w:r>
    </w:p>
    <w:p w:rsidR="00164F1D" w:rsidRPr="0083333F" w:rsidRDefault="006D1117"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4.1.</w:t>
      </w:r>
      <w:r w:rsidR="007D10D4">
        <w:rPr>
          <w:rFonts w:ascii="Times New Roman" w:hAnsi="Times New Roman" w:cs="Times New Roman"/>
          <w:sz w:val="28"/>
          <w:szCs w:val="28"/>
        </w:rPr>
        <w:t>8</w:t>
      </w:r>
      <w:r w:rsidR="00164F1D" w:rsidRPr="0083333F">
        <w:rPr>
          <w:rFonts w:ascii="Times New Roman" w:hAnsi="Times New Roman" w:cs="Times New Roman"/>
          <w:sz w:val="28"/>
          <w:szCs w:val="28"/>
        </w:rPr>
        <w:t>. Відсторонювати від роботи працівників, які ухиляються від проходження обов’язкових медичних оглядів (ст. 46 КЗпП, ст. 17 Закону № 2694).</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4.1.</w:t>
      </w:r>
      <w:r w:rsidR="007D10D4">
        <w:rPr>
          <w:rFonts w:ascii="Times New Roman" w:hAnsi="Times New Roman" w:cs="Times New Roman"/>
          <w:sz w:val="28"/>
          <w:szCs w:val="28"/>
        </w:rPr>
        <w:t>9</w:t>
      </w:r>
      <w:r w:rsidRPr="0083333F">
        <w:rPr>
          <w:rFonts w:ascii="Times New Roman" w:hAnsi="Times New Roman" w:cs="Times New Roman"/>
          <w:sz w:val="28"/>
          <w:szCs w:val="28"/>
        </w:rPr>
        <w:t>. Запровадити систему оперативного контролю за станом охорони праці згідно з орієнтовним переліком питань та у строки, визначені наказом МОЗ України від 01.11.2001 № 444 «Про введення оперативного контролю за станом охорони праці в установах, закладах та на підприємствах системи МОЗ України».</w:t>
      </w:r>
    </w:p>
    <w:p w:rsidR="00164F1D" w:rsidRPr="0083333F" w:rsidRDefault="006D1117"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4.1.1</w:t>
      </w:r>
      <w:r w:rsidR="007D10D4">
        <w:rPr>
          <w:rFonts w:ascii="Times New Roman" w:hAnsi="Times New Roman" w:cs="Times New Roman"/>
          <w:sz w:val="28"/>
          <w:szCs w:val="28"/>
        </w:rPr>
        <w:t>0</w:t>
      </w:r>
      <w:r w:rsidR="00164F1D" w:rsidRPr="0083333F">
        <w:rPr>
          <w:rFonts w:ascii="Times New Roman" w:hAnsi="Times New Roman" w:cs="Times New Roman"/>
          <w:sz w:val="28"/>
          <w:szCs w:val="28"/>
        </w:rPr>
        <w:t>. Організувати проведення своєчасного розслідування та обліку кожного випадку травмування працівників на території Підприємства або в зонах обслуговування, нещасного випадку, професійного захворювання або аварії на виробництві</w:t>
      </w:r>
      <w:r w:rsidR="006E1EB0">
        <w:rPr>
          <w:rFonts w:ascii="Times New Roman" w:hAnsi="Times New Roman" w:cs="Times New Roman"/>
          <w:sz w:val="28"/>
          <w:szCs w:val="28"/>
        </w:rPr>
        <w:t xml:space="preserve"> відповідно до ЗУ «Про охорону праці»</w:t>
      </w:r>
      <w:r w:rsidR="00164F1D" w:rsidRPr="0083333F">
        <w:rPr>
          <w:rFonts w:ascii="Times New Roman" w:hAnsi="Times New Roman" w:cs="Times New Roman"/>
          <w:sz w:val="28"/>
          <w:szCs w:val="28"/>
        </w:rPr>
        <w:t>.</w:t>
      </w:r>
    </w:p>
    <w:p w:rsidR="00164F1D" w:rsidRPr="0083333F" w:rsidRDefault="006D1117"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4.1.1</w:t>
      </w:r>
      <w:r w:rsidR="007D10D4">
        <w:rPr>
          <w:rFonts w:ascii="Times New Roman" w:hAnsi="Times New Roman" w:cs="Times New Roman"/>
          <w:sz w:val="28"/>
          <w:szCs w:val="28"/>
        </w:rPr>
        <w:t>1</w:t>
      </w:r>
      <w:r w:rsidR="00164F1D" w:rsidRPr="0083333F">
        <w:rPr>
          <w:rFonts w:ascii="Times New Roman" w:hAnsi="Times New Roman" w:cs="Times New Roman"/>
          <w:sz w:val="28"/>
          <w:szCs w:val="28"/>
        </w:rPr>
        <w:t xml:space="preserve">. Зберігати середню заробітну плату за працівником на період припинення роботи, якщо створилася виробнича ситуація, небезпечна для життя або здоров’я його або працівників, які його оточують. Факт наявності такої ситуації підтверджується фахівцем з охорони праці Підприємства за участю представника </w:t>
      </w:r>
      <w:r w:rsidR="00BF2AA4" w:rsidRPr="0083333F">
        <w:rPr>
          <w:rFonts w:ascii="Times New Roman" w:hAnsi="Times New Roman" w:cs="Times New Roman"/>
          <w:sz w:val="28"/>
          <w:szCs w:val="28"/>
        </w:rPr>
        <w:t>Ради ТК</w:t>
      </w:r>
      <w:r w:rsidR="00164F1D" w:rsidRPr="0083333F">
        <w:rPr>
          <w:rFonts w:ascii="Times New Roman" w:hAnsi="Times New Roman" w:cs="Times New Roman"/>
          <w:sz w:val="28"/>
          <w:szCs w:val="28"/>
        </w:rPr>
        <w:t xml:space="preserve">, а також страхового експерта </w:t>
      </w:r>
      <w:r w:rsidR="00050FC0">
        <w:rPr>
          <w:rFonts w:ascii="Times New Roman" w:hAnsi="Times New Roman" w:cs="Times New Roman"/>
          <w:sz w:val="28"/>
          <w:szCs w:val="28"/>
        </w:rPr>
        <w:t>Пенсійного фонду України</w:t>
      </w:r>
      <w:r w:rsidR="00164F1D" w:rsidRPr="0083333F">
        <w:rPr>
          <w:rFonts w:ascii="Times New Roman" w:hAnsi="Times New Roman" w:cs="Times New Roman"/>
          <w:sz w:val="28"/>
          <w:szCs w:val="28"/>
        </w:rPr>
        <w:t xml:space="preserve">, а в разі виникнення конфлікту – відповідним державним органом нагляду за охороною </w:t>
      </w:r>
      <w:r w:rsidR="00164F1D" w:rsidRPr="0083333F">
        <w:rPr>
          <w:rFonts w:ascii="Times New Roman" w:hAnsi="Times New Roman" w:cs="Times New Roman"/>
          <w:sz w:val="28"/>
          <w:szCs w:val="28"/>
        </w:rPr>
        <w:lastRenderedPageBreak/>
        <w:t xml:space="preserve">праці за участю представника </w:t>
      </w:r>
      <w:r w:rsidR="00BF2AA4" w:rsidRPr="0083333F">
        <w:rPr>
          <w:rFonts w:ascii="Times New Roman" w:hAnsi="Times New Roman" w:cs="Times New Roman"/>
          <w:sz w:val="28"/>
          <w:szCs w:val="28"/>
        </w:rPr>
        <w:t>Ради ТК</w:t>
      </w:r>
      <w:r w:rsidR="00164F1D" w:rsidRPr="0083333F">
        <w:rPr>
          <w:rFonts w:ascii="Times New Roman" w:hAnsi="Times New Roman" w:cs="Times New Roman"/>
          <w:sz w:val="28"/>
          <w:szCs w:val="28"/>
        </w:rPr>
        <w:t>.</w:t>
      </w:r>
    </w:p>
    <w:p w:rsidR="00164F1D" w:rsidRPr="0083333F" w:rsidRDefault="006D1117"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4.1.1</w:t>
      </w:r>
      <w:r w:rsidR="007D10D4">
        <w:rPr>
          <w:rFonts w:ascii="Times New Roman" w:hAnsi="Times New Roman" w:cs="Times New Roman"/>
          <w:sz w:val="28"/>
          <w:szCs w:val="28"/>
        </w:rPr>
        <w:t>2</w:t>
      </w:r>
      <w:r w:rsidR="00164F1D" w:rsidRPr="0083333F">
        <w:rPr>
          <w:rFonts w:ascii="Times New Roman" w:hAnsi="Times New Roman" w:cs="Times New Roman"/>
          <w:sz w:val="28"/>
          <w:szCs w:val="28"/>
        </w:rPr>
        <w:t>. Зберігати за працівниками, які втратили працездатність у зв’язку з нещасним випадком на виробництві, місце роботи та середню заробітну плату на весь період до відновлення працездатності або до встановлення стійкої втрати професійної працездатності. У разі неможливості виконання потерпілим попередньої роботи забезпечити його перепідготовку та працевлаштування.</w:t>
      </w:r>
    </w:p>
    <w:p w:rsidR="00164F1D" w:rsidRPr="0083333F" w:rsidRDefault="006D1117"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4.1.1</w:t>
      </w:r>
      <w:r w:rsidR="007D10D4">
        <w:rPr>
          <w:rFonts w:ascii="Times New Roman" w:hAnsi="Times New Roman" w:cs="Times New Roman"/>
          <w:sz w:val="28"/>
          <w:szCs w:val="28"/>
        </w:rPr>
        <w:t>3</w:t>
      </w:r>
      <w:r w:rsidR="00164F1D" w:rsidRPr="0083333F">
        <w:rPr>
          <w:rFonts w:ascii="Times New Roman" w:hAnsi="Times New Roman" w:cs="Times New Roman"/>
          <w:sz w:val="28"/>
          <w:szCs w:val="28"/>
        </w:rPr>
        <w:t>. Розробляти потрібні нормативні акти з охорони праці, технічну документацію з охорони праці та заходи щодо запобігання виробничому травматизму, приведення робочих місць у відповідність до вимог з охорони праці</w:t>
      </w:r>
      <w:r w:rsidR="006E1EB0">
        <w:rPr>
          <w:rFonts w:ascii="Times New Roman" w:hAnsi="Times New Roman" w:cs="Times New Roman"/>
          <w:sz w:val="28"/>
          <w:szCs w:val="28"/>
        </w:rPr>
        <w:t xml:space="preserve"> відповідно до ЗУ «Про охорону праці»</w:t>
      </w:r>
      <w:r w:rsidR="00164F1D" w:rsidRPr="0083333F">
        <w:rPr>
          <w:rFonts w:ascii="Times New Roman" w:hAnsi="Times New Roman" w:cs="Times New Roman"/>
          <w:sz w:val="28"/>
          <w:szCs w:val="28"/>
        </w:rPr>
        <w:t>.</w:t>
      </w:r>
    </w:p>
    <w:p w:rsidR="00164F1D" w:rsidRPr="0083333F" w:rsidRDefault="006D1117"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4.1.1</w:t>
      </w:r>
      <w:r w:rsidR="007D10D4">
        <w:rPr>
          <w:rFonts w:ascii="Times New Roman" w:hAnsi="Times New Roman" w:cs="Times New Roman"/>
          <w:sz w:val="28"/>
          <w:szCs w:val="28"/>
        </w:rPr>
        <w:t>4</w:t>
      </w:r>
      <w:r w:rsidR="00164F1D" w:rsidRPr="0083333F">
        <w:rPr>
          <w:rFonts w:ascii="Times New Roman" w:hAnsi="Times New Roman" w:cs="Times New Roman"/>
          <w:sz w:val="28"/>
          <w:szCs w:val="28"/>
        </w:rPr>
        <w:t>. Щорічно передбачати витрати на охорону праці в розмірі 0,5 % від фонду оплати праці за попередній рік (ч. 3. ст. 19 Закону № 2694).</w:t>
      </w:r>
    </w:p>
    <w:p w:rsidR="00164F1D" w:rsidRPr="0083333F" w:rsidRDefault="006D1117"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4.1.1</w:t>
      </w:r>
      <w:r w:rsidR="007D10D4">
        <w:rPr>
          <w:rFonts w:ascii="Times New Roman" w:hAnsi="Times New Roman" w:cs="Times New Roman"/>
          <w:sz w:val="28"/>
          <w:szCs w:val="28"/>
        </w:rPr>
        <w:t>5</w:t>
      </w:r>
      <w:r w:rsidR="00164F1D" w:rsidRPr="0083333F">
        <w:rPr>
          <w:rFonts w:ascii="Times New Roman" w:hAnsi="Times New Roman" w:cs="Times New Roman"/>
          <w:sz w:val="28"/>
          <w:szCs w:val="28"/>
        </w:rPr>
        <w:t>. Не залучати жінок до важких робіт та піднімання і переміщення важких речей, вага яких перевищує встановлені для них граничні норми, затверджені наказом МОЗ України від 10.12.1993 № 241.</w:t>
      </w:r>
    </w:p>
    <w:p w:rsidR="00164F1D" w:rsidRPr="0083333F" w:rsidRDefault="006D1117"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4.1.1</w:t>
      </w:r>
      <w:r w:rsidR="007D10D4">
        <w:rPr>
          <w:rFonts w:ascii="Times New Roman" w:hAnsi="Times New Roman" w:cs="Times New Roman"/>
          <w:sz w:val="28"/>
          <w:szCs w:val="28"/>
        </w:rPr>
        <w:t>6</w:t>
      </w:r>
      <w:r w:rsidR="00164F1D" w:rsidRPr="0083333F">
        <w:rPr>
          <w:rFonts w:ascii="Times New Roman" w:hAnsi="Times New Roman" w:cs="Times New Roman"/>
          <w:sz w:val="28"/>
          <w:szCs w:val="28"/>
        </w:rPr>
        <w:t>. Облаштувати куточки (стенди) з охорони праці.</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 xml:space="preserve">4.2. </w:t>
      </w:r>
      <w:r w:rsidR="00BF2AA4" w:rsidRPr="0083333F">
        <w:rPr>
          <w:rFonts w:ascii="Times New Roman" w:hAnsi="Times New Roman" w:cs="Times New Roman"/>
          <w:sz w:val="28"/>
          <w:szCs w:val="28"/>
        </w:rPr>
        <w:t>Рада ТК</w:t>
      </w:r>
      <w:r w:rsidRPr="0083333F">
        <w:rPr>
          <w:rFonts w:ascii="Times New Roman" w:hAnsi="Times New Roman" w:cs="Times New Roman"/>
          <w:sz w:val="28"/>
          <w:szCs w:val="28"/>
        </w:rPr>
        <w:t xml:space="preserve"> зобов’язується:</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4.2.1. Здійснювати громадський контроль за дотриманням законодавства про охорону праці, створенням безпечних і нешкідливих умов праці, належних виробничих і санітарно-побутових умов, забезпеченням працівників спецодягом, спецвзуттям та іншими засобами колективного та індивідуального захисту.</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4.2.2. Здійснювати контроль за наданням пільг і компенсацій за роботу в шкідливих і небезпечних умовах, відшкодуванням шкоди, заподіяної здоров’ю працівника.</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4.2.3. У разі загрози життю або здоров’ю працівників вимагати від адміністрації Підприємства негайного припинення робіт на робочих місцях, у структурних підрозділах загалом на період, потрібний для усунення загрози життю або здоров’ю працівників.</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4.3. Працівники Підприємства зобов’язуються:</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4.3.1. Вивчати та виконувати вимоги нормативно-правових і нормативних актів з охорони праці, доведених до них у встановленому порядку, правил експлуатації медичної апаратури, устаткування, машин та інших засобів, що використовуються в роботі, поводження з лікувальними газами тощо.</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4.3.2. Використовувати в роботі засоби індивідуального і колективного захисту.</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4.3.3. Проходити в установленому законодавством порядку попередній та періодичні медичні огляди.</w:t>
      </w:r>
    </w:p>
    <w:p w:rsidR="00164F1D" w:rsidRPr="0083333F" w:rsidRDefault="00164F1D" w:rsidP="00164F1D">
      <w:pPr>
        <w:ind w:firstLine="567"/>
        <w:jc w:val="both"/>
        <w:rPr>
          <w:rFonts w:ascii="Times New Roman" w:hAnsi="Times New Roman" w:cs="Times New Roman"/>
          <w:sz w:val="28"/>
          <w:szCs w:val="28"/>
        </w:rPr>
      </w:pPr>
      <w:r w:rsidRPr="0083333F">
        <w:rPr>
          <w:rFonts w:ascii="Times New Roman" w:hAnsi="Times New Roman" w:cs="Times New Roman"/>
          <w:sz w:val="28"/>
          <w:szCs w:val="28"/>
        </w:rPr>
        <w:t>4.3.4. Своєчасно інформувати відповідних посадових осіб про виникнення небезпечних і аварійних ситуацій на робочому місці, у структурному підрозділі.</w:t>
      </w:r>
    </w:p>
    <w:p w:rsidR="00011E7F" w:rsidRPr="0083333F" w:rsidRDefault="00011E7F" w:rsidP="00164F1D">
      <w:pPr>
        <w:ind w:firstLine="567"/>
        <w:jc w:val="both"/>
        <w:rPr>
          <w:rFonts w:ascii="Times New Roman" w:hAnsi="Times New Roman" w:cs="Times New Roman"/>
          <w:sz w:val="28"/>
          <w:szCs w:val="28"/>
        </w:rPr>
      </w:pPr>
    </w:p>
    <w:p w:rsidR="00297821" w:rsidRPr="0083333F" w:rsidRDefault="00297821" w:rsidP="00297821">
      <w:pPr>
        <w:tabs>
          <w:tab w:val="left" w:pos="2260"/>
        </w:tabs>
        <w:ind w:firstLine="567"/>
        <w:jc w:val="center"/>
        <w:rPr>
          <w:rFonts w:ascii="Times New Roman" w:hAnsi="Times New Roman" w:cs="Times New Roman"/>
          <w:sz w:val="28"/>
          <w:szCs w:val="28"/>
        </w:rPr>
      </w:pPr>
      <w:r w:rsidRPr="0083333F">
        <w:rPr>
          <w:rFonts w:ascii="Times New Roman" w:hAnsi="Times New Roman" w:cs="Times New Roman"/>
          <w:b/>
          <w:sz w:val="28"/>
          <w:szCs w:val="28"/>
        </w:rPr>
        <w:t xml:space="preserve">5. </w:t>
      </w:r>
      <w:r w:rsidR="0067542A" w:rsidRPr="0083333F">
        <w:rPr>
          <w:rFonts w:ascii="Times New Roman" w:hAnsi="Times New Roman" w:cs="Times New Roman"/>
          <w:b/>
          <w:sz w:val="28"/>
          <w:szCs w:val="28"/>
        </w:rPr>
        <w:t>Відповідальність сторін</w:t>
      </w:r>
    </w:p>
    <w:p w:rsidR="00297821" w:rsidRDefault="0067542A" w:rsidP="00297821">
      <w:pPr>
        <w:tabs>
          <w:tab w:val="left" w:pos="2260"/>
        </w:tabs>
        <w:ind w:firstLine="567"/>
        <w:jc w:val="center"/>
        <w:rPr>
          <w:rFonts w:ascii="Times New Roman" w:hAnsi="Times New Roman" w:cs="Times New Roman"/>
          <w:b/>
          <w:bCs/>
          <w:sz w:val="28"/>
          <w:szCs w:val="28"/>
        </w:rPr>
      </w:pPr>
      <w:r w:rsidRPr="0083333F">
        <w:rPr>
          <w:rFonts w:ascii="Times New Roman" w:hAnsi="Times New Roman" w:cs="Times New Roman"/>
          <w:b/>
          <w:bCs/>
          <w:sz w:val="28"/>
          <w:szCs w:val="28"/>
        </w:rPr>
        <w:t>За порушення і невиконання положень колективного договору</w:t>
      </w:r>
    </w:p>
    <w:p w:rsidR="0067542A" w:rsidRPr="0083333F" w:rsidRDefault="0067542A" w:rsidP="00297821">
      <w:pPr>
        <w:tabs>
          <w:tab w:val="left" w:pos="2260"/>
        </w:tabs>
        <w:ind w:firstLine="567"/>
        <w:jc w:val="center"/>
        <w:rPr>
          <w:rFonts w:ascii="Times New Roman" w:hAnsi="Times New Roman" w:cs="Times New Roman"/>
          <w:sz w:val="28"/>
          <w:szCs w:val="28"/>
        </w:rPr>
      </w:pPr>
    </w:p>
    <w:p w:rsidR="00297821" w:rsidRPr="0083333F" w:rsidRDefault="00297821" w:rsidP="00880FCB">
      <w:pPr>
        <w:pStyle w:val="a9"/>
        <w:numPr>
          <w:ilvl w:val="1"/>
          <w:numId w:val="12"/>
        </w:numPr>
        <w:tabs>
          <w:tab w:val="left" w:pos="1418"/>
          <w:tab w:val="left" w:pos="2260"/>
        </w:tabs>
        <w:ind w:left="0" w:firstLine="709"/>
        <w:jc w:val="both"/>
        <w:rPr>
          <w:rFonts w:ascii="Times New Roman" w:hAnsi="Times New Roman" w:cs="Times New Roman"/>
          <w:sz w:val="28"/>
          <w:szCs w:val="28"/>
        </w:rPr>
      </w:pPr>
      <w:r w:rsidRPr="0083333F">
        <w:rPr>
          <w:rFonts w:ascii="Times New Roman" w:hAnsi="Times New Roman" w:cs="Times New Roman"/>
          <w:sz w:val="28"/>
          <w:szCs w:val="28"/>
        </w:rPr>
        <w:t xml:space="preserve"> Контроль за виконанням колективного договору здійснюється безпосередньо сторонами, які його уклали.</w:t>
      </w:r>
    </w:p>
    <w:p w:rsidR="005F280C" w:rsidRPr="003B4A99" w:rsidRDefault="00297821" w:rsidP="003B4A99">
      <w:pPr>
        <w:pStyle w:val="a9"/>
        <w:numPr>
          <w:ilvl w:val="2"/>
          <w:numId w:val="12"/>
        </w:numPr>
        <w:tabs>
          <w:tab w:val="left" w:pos="1418"/>
          <w:tab w:val="left" w:pos="2260"/>
        </w:tabs>
        <w:ind w:left="0" w:firstLine="709"/>
        <w:jc w:val="both"/>
        <w:rPr>
          <w:rFonts w:ascii="Times New Roman" w:hAnsi="Times New Roman" w:cs="Times New Roman"/>
          <w:sz w:val="28"/>
          <w:szCs w:val="28"/>
        </w:rPr>
      </w:pPr>
      <w:r w:rsidRPr="0083333F">
        <w:rPr>
          <w:rFonts w:ascii="Times New Roman" w:hAnsi="Times New Roman" w:cs="Times New Roman"/>
          <w:sz w:val="28"/>
          <w:szCs w:val="28"/>
        </w:rPr>
        <w:t xml:space="preserve">Кожна зі сторін безпосередньо несе відповідальність за виконання взятих на себе зобов’язань. У разі порушення чи невиконання зобов’язань </w:t>
      </w:r>
      <w:r w:rsidRPr="0083333F">
        <w:rPr>
          <w:rFonts w:ascii="Times New Roman" w:hAnsi="Times New Roman" w:cs="Times New Roman"/>
          <w:sz w:val="28"/>
          <w:szCs w:val="28"/>
        </w:rPr>
        <w:lastRenderedPageBreak/>
        <w:t>колективного договору з вини конкретної посадової особи, вона несе відповідальність згідно чинного законодавства.</w:t>
      </w:r>
    </w:p>
    <w:p w:rsidR="005F280C" w:rsidRPr="0083333F" w:rsidRDefault="005F280C" w:rsidP="00297821">
      <w:pPr>
        <w:tabs>
          <w:tab w:val="left" w:pos="2260"/>
        </w:tabs>
        <w:ind w:firstLine="567"/>
        <w:jc w:val="both"/>
        <w:rPr>
          <w:rFonts w:ascii="Times New Roman" w:hAnsi="Times New Roman" w:cs="Times New Roman"/>
          <w:sz w:val="28"/>
          <w:szCs w:val="28"/>
        </w:rPr>
      </w:pPr>
    </w:p>
    <w:p w:rsidR="00297821" w:rsidRPr="0083333F" w:rsidRDefault="00297821" w:rsidP="00297821">
      <w:pPr>
        <w:tabs>
          <w:tab w:val="left" w:pos="2260"/>
        </w:tabs>
        <w:ind w:firstLine="567"/>
        <w:jc w:val="both"/>
        <w:rPr>
          <w:rFonts w:ascii="Times New Roman" w:hAnsi="Times New Roman" w:cs="Times New Roman"/>
          <w:sz w:val="28"/>
          <w:szCs w:val="28"/>
        </w:rPr>
      </w:pPr>
      <w:r w:rsidRPr="0083333F">
        <w:rPr>
          <w:rFonts w:ascii="Times New Roman" w:hAnsi="Times New Roman" w:cs="Times New Roman"/>
          <w:sz w:val="28"/>
          <w:szCs w:val="28"/>
        </w:rPr>
        <w:t>Колективний договір укладено у трьох примірниках, що зберігаються у кожної зі сторін та один примірник (копія) за місцем реєстрації і мають однакову юридичну силу.</w:t>
      </w:r>
    </w:p>
    <w:p w:rsidR="00297821" w:rsidRPr="0083333F" w:rsidRDefault="00297821" w:rsidP="00297821">
      <w:pPr>
        <w:tabs>
          <w:tab w:val="left" w:pos="2260"/>
        </w:tabs>
        <w:ind w:firstLine="567"/>
        <w:jc w:val="both"/>
        <w:rPr>
          <w:rFonts w:ascii="Times New Roman" w:hAnsi="Times New Roman" w:cs="Times New Roman"/>
          <w:sz w:val="28"/>
          <w:szCs w:val="28"/>
        </w:rPr>
      </w:pPr>
    </w:p>
    <w:p w:rsidR="00011E7F" w:rsidRPr="0083333F" w:rsidRDefault="00297821" w:rsidP="003B4A99">
      <w:pPr>
        <w:tabs>
          <w:tab w:val="left" w:pos="2260"/>
        </w:tabs>
        <w:ind w:firstLine="567"/>
        <w:jc w:val="both"/>
        <w:rPr>
          <w:rFonts w:ascii="Times New Roman" w:hAnsi="Times New Roman" w:cs="Times New Roman"/>
          <w:sz w:val="28"/>
          <w:szCs w:val="28"/>
        </w:rPr>
      </w:pPr>
      <w:r w:rsidRPr="0083333F">
        <w:rPr>
          <w:rFonts w:ascii="Times New Roman" w:hAnsi="Times New Roman" w:cs="Times New Roman"/>
          <w:sz w:val="28"/>
          <w:szCs w:val="28"/>
        </w:rPr>
        <w:t>За дорученням колективу підписали:</w:t>
      </w:r>
    </w:p>
    <w:tbl>
      <w:tblPr>
        <w:tblW w:w="9853" w:type="dxa"/>
        <w:tblLayout w:type="fixed"/>
        <w:tblLook w:val="0000"/>
      </w:tblPr>
      <w:tblGrid>
        <w:gridCol w:w="4925"/>
        <w:gridCol w:w="4928"/>
      </w:tblGrid>
      <w:tr w:rsidR="00376F4A" w:rsidRPr="007D4980" w:rsidTr="00555303">
        <w:tc>
          <w:tcPr>
            <w:tcW w:w="4925" w:type="dxa"/>
          </w:tcPr>
          <w:p w:rsidR="00376F4A" w:rsidRDefault="002E63E0" w:rsidP="00522847">
            <w:pPr>
              <w:jc w:val="center"/>
              <w:rPr>
                <w:rFonts w:ascii="Times New Roman" w:hAnsi="Times New Roman" w:cs="Times New Roman"/>
                <w:i/>
                <w:sz w:val="28"/>
                <w:szCs w:val="28"/>
              </w:rPr>
            </w:pPr>
            <w:r>
              <w:rPr>
                <w:rFonts w:ascii="Times New Roman" w:hAnsi="Times New Roman" w:cs="Times New Roman"/>
                <w:i/>
                <w:sz w:val="28"/>
                <w:szCs w:val="28"/>
              </w:rPr>
              <w:t>В.о.д</w:t>
            </w:r>
            <w:r w:rsidR="00376F4A">
              <w:rPr>
                <w:rFonts w:ascii="Times New Roman" w:hAnsi="Times New Roman" w:cs="Times New Roman"/>
                <w:i/>
                <w:sz w:val="28"/>
                <w:szCs w:val="28"/>
              </w:rPr>
              <w:t>иректор</w:t>
            </w:r>
            <w:r>
              <w:rPr>
                <w:rFonts w:ascii="Times New Roman" w:hAnsi="Times New Roman" w:cs="Times New Roman"/>
                <w:i/>
                <w:sz w:val="28"/>
                <w:szCs w:val="28"/>
              </w:rPr>
              <w:t>а</w:t>
            </w:r>
            <w:r w:rsidR="00376F4A">
              <w:rPr>
                <w:rFonts w:ascii="Times New Roman" w:hAnsi="Times New Roman" w:cs="Times New Roman"/>
                <w:i/>
                <w:sz w:val="28"/>
                <w:szCs w:val="28"/>
              </w:rPr>
              <w:t xml:space="preserve"> Комунального некомерційного підприємства</w:t>
            </w:r>
          </w:p>
          <w:p w:rsidR="00FE1CF3" w:rsidRDefault="00555303" w:rsidP="00522847">
            <w:pPr>
              <w:jc w:val="center"/>
              <w:rPr>
                <w:rFonts w:ascii="Times New Roman" w:hAnsi="Times New Roman" w:cs="Times New Roman"/>
                <w:i/>
                <w:sz w:val="28"/>
                <w:szCs w:val="28"/>
              </w:rPr>
            </w:pPr>
            <w:r>
              <w:rPr>
                <w:rFonts w:ascii="Times New Roman" w:hAnsi="Times New Roman" w:cs="Times New Roman"/>
                <w:i/>
                <w:sz w:val="28"/>
                <w:szCs w:val="28"/>
              </w:rPr>
              <w:t>«Стрийськ</w:t>
            </w:r>
            <w:r w:rsidR="00707655">
              <w:rPr>
                <w:rFonts w:ascii="Times New Roman" w:hAnsi="Times New Roman" w:cs="Times New Roman"/>
                <w:i/>
                <w:sz w:val="28"/>
                <w:szCs w:val="28"/>
              </w:rPr>
              <w:t>и</w:t>
            </w:r>
            <w:r>
              <w:rPr>
                <w:rFonts w:ascii="Times New Roman" w:hAnsi="Times New Roman" w:cs="Times New Roman"/>
                <w:i/>
                <w:sz w:val="28"/>
                <w:szCs w:val="28"/>
              </w:rPr>
              <w:t>й</w:t>
            </w:r>
            <w:r w:rsidR="00376F4A">
              <w:rPr>
                <w:rFonts w:ascii="Times New Roman" w:hAnsi="Times New Roman" w:cs="Times New Roman"/>
                <w:i/>
                <w:sz w:val="28"/>
                <w:szCs w:val="28"/>
              </w:rPr>
              <w:t xml:space="preserve"> центр первинної медико-санітарної допомоги»</w:t>
            </w:r>
          </w:p>
          <w:p w:rsidR="00376F4A" w:rsidRDefault="00FE1CF3" w:rsidP="00522847">
            <w:pPr>
              <w:jc w:val="center"/>
              <w:rPr>
                <w:rFonts w:ascii="Times New Roman" w:hAnsi="Times New Roman" w:cs="Times New Roman"/>
                <w:sz w:val="28"/>
                <w:szCs w:val="28"/>
              </w:rPr>
            </w:pPr>
            <w:r>
              <w:rPr>
                <w:rFonts w:ascii="Times New Roman" w:hAnsi="Times New Roman" w:cs="Times New Roman"/>
                <w:i/>
                <w:sz w:val="28"/>
                <w:szCs w:val="28"/>
              </w:rPr>
              <w:t xml:space="preserve"> Стрийської міської ради</w:t>
            </w:r>
          </w:p>
        </w:tc>
        <w:tc>
          <w:tcPr>
            <w:tcW w:w="4928" w:type="dxa"/>
          </w:tcPr>
          <w:p w:rsidR="00376F4A" w:rsidRDefault="00376F4A" w:rsidP="00555303">
            <w:pPr>
              <w:jc w:val="center"/>
              <w:rPr>
                <w:rFonts w:ascii="Times New Roman" w:hAnsi="Times New Roman" w:cs="Times New Roman"/>
                <w:i/>
                <w:sz w:val="28"/>
                <w:szCs w:val="28"/>
              </w:rPr>
            </w:pPr>
            <w:r>
              <w:rPr>
                <w:rFonts w:ascii="Times New Roman" w:hAnsi="Times New Roman" w:cs="Times New Roman"/>
                <w:i/>
                <w:sz w:val="28"/>
                <w:szCs w:val="28"/>
              </w:rPr>
              <w:t xml:space="preserve">Голова </w:t>
            </w:r>
            <w:r w:rsidR="00555303">
              <w:rPr>
                <w:rFonts w:ascii="Times New Roman" w:hAnsi="Times New Roman" w:cs="Times New Roman"/>
                <w:i/>
                <w:sz w:val="28"/>
                <w:szCs w:val="28"/>
              </w:rPr>
              <w:t>ради трудового колективу</w:t>
            </w:r>
          </w:p>
          <w:p w:rsidR="00555303" w:rsidRPr="007D4980" w:rsidRDefault="00617010" w:rsidP="00555303">
            <w:pPr>
              <w:jc w:val="center"/>
              <w:rPr>
                <w:rFonts w:ascii="Times New Roman" w:hAnsi="Times New Roman" w:cs="Times New Roman"/>
                <w:i/>
                <w:sz w:val="28"/>
                <w:szCs w:val="28"/>
              </w:rPr>
            </w:pPr>
            <w:r w:rsidRPr="00617010">
              <w:rPr>
                <w:rFonts w:ascii="Times New Roman" w:hAnsi="Times New Roman" w:cs="Times New Roman"/>
                <w:i/>
                <w:sz w:val="28"/>
                <w:szCs w:val="28"/>
              </w:rPr>
              <w:t>Комунального некомерційного підприємства</w:t>
            </w:r>
            <w:r w:rsidR="00555303">
              <w:rPr>
                <w:rFonts w:ascii="Times New Roman" w:hAnsi="Times New Roman" w:cs="Times New Roman"/>
                <w:i/>
                <w:sz w:val="28"/>
                <w:szCs w:val="28"/>
              </w:rPr>
              <w:t xml:space="preserve"> «Стрийський центр первинної медико – санітарної допомоги»</w:t>
            </w:r>
            <w:r w:rsidR="00FE1CF3" w:rsidRPr="00FE1CF3">
              <w:rPr>
                <w:rFonts w:ascii="Times New Roman" w:hAnsi="Times New Roman" w:cs="Times New Roman"/>
                <w:i/>
                <w:sz w:val="28"/>
                <w:szCs w:val="28"/>
              </w:rPr>
              <w:t xml:space="preserve"> Стрийської міської ради</w:t>
            </w:r>
          </w:p>
        </w:tc>
      </w:tr>
      <w:tr w:rsidR="00376F4A" w:rsidTr="00555303">
        <w:tc>
          <w:tcPr>
            <w:tcW w:w="4925" w:type="dxa"/>
          </w:tcPr>
          <w:p w:rsidR="00376F4A" w:rsidRDefault="00555303" w:rsidP="00522847">
            <w:pPr>
              <w:jc w:val="center"/>
              <w:rPr>
                <w:rFonts w:ascii="Times New Roman" w:hAnsi="Times New Roman" w:cs="Times New Roman"/>
                <w:sz w:val="28"/>
                <w:szCs w:val="28"/>
              </w:rPr>
            </w:pPr>
            <w:r>
              <w:rPr>
                <w:rFonts w:ascii="Times New Roman" w:hAnsi="Times New Roman" w:cs="Times New Roman"/>
                <w:sz w:val="28"/>
                <w:szCs w:val="28"/>
              </w:rPr>
              <w:t>Карман С.З.</w:t>
            </w:r>
          </w:p>
        </w:tc>
        <w:tc>
          <w:tcPr>
            <w:tcW w:w="4928" w:type="dxa"/>
          </w:tcPr>
          <w:p w:rsidR="00376F4A" w:rsidRDefault="00555303" w:rsidP="00522847">
            <w:pPr>
              <w:snapToGrid w:val="0"/>
              <w:jc w:val="center"/>
              <w:rPr>
                <w:rFonts w:ascii="Times New Roman" w:hAnsi="Times New Roman" w:cs="Times New Roman"/>
                <w:sz w:val="28"/>
                <w:szCs w:val="28"/>
              </w:rPr>
            </w:pPr>
            <w:r>
              <w:rPr>
                <w:rFonts w:ascii="Times New Roman" w:hAnsi="Times New Roman" w:cs="Times New Roman"/>
                <w:sz w:val="28"/>
                <w:szCs w:val="28"/>
              </w:rPr>
              <w:t>Бунько В.М.</w:t>
            </w:r>
          </w:p>
        </w:tc>
      </w:tr>
      <w:tr w:rsidR="00376F4A" w:rsidTr="00555303">
        <w:tc>
          <w:tcPr>
            <w:tcW w:w="4925" w:type="dxa"/>
          </w:tcPr>
          <w:p w:rsidR="00376F4A" w:rsidRDefault="00376F4A" w:rsidP="00522847">
            <w:pPr>
              <w:jc w:val="center"/>
              <w:rPr>
                <w:rFonts w:ascii="Times New Roman" w:hAnsi="Times New Roman" w:cs="Times New Roman"/>
                <w:b/>
                <w:sz w:val="28"/>
                <w:szCs w:val="28"/>
              </w:rPr>
            </w:pPr>
            <w:r>
              <w:rPr>
                <w:rFonts w:ascii="Times New Roman" w:hAnsi="Times New Roman" w:cs="Times New Roman"/>
                <w:b/>
                <w:sz w:val="28"/>
                <w:szCs w:val="28"/>
              </w:rPr>
              <w:t>__________________</w:t>
            </w:r>
          </w:p>
        </w:tc>
        <w:tc>
          <w:tcPr>
            <w:tcW w:w="4928" w:type="dxa"/>
          </w:tcPr>
          <w:p w:rsidR="00376F4A" w:rsidRDefault="00376F4A" w:rsidP="00522847">
            <w:pPr>
              <w:jc w:val="center"/>
              <w:rPr>
                <w:rFonts w:ascii="Times New Roman" w:hAnsi="Times New Roman" w:cs="Times New Roman"/>
              </w:rPr>
            </w:pPr>
            <w:r>
              <w:rPr>
                <w:rFonts w:ascii="Times New Roman" w:hAnsi="Times New Roman" w:cs="Times New Roman"/>
                <w:b/>
                <w:sz w:val="28"/>
                <w:szCs w:val="28"/>
              </w:rPr>
              <w:t>_________________</w:t>
            </w:r>
          </w:p>
        </w:tc>
      </w:tr>
      <w:tr w:rsidR="00555303" w:rsidTr="00555303">
        <w:tc>
          <w:tcPr>
            <w:tcW w:w="4925" w:type="dxa"/>
          </w:tcPr>
          <w:p w:rsidR="00555303" w:rsidRDefault="00555303" w:rsidP="00522847">
            <w:pPr>
              <w:snapToGrid w:val="0"/>
              <w:rPr>
                <w:rFonts w:ascii="Times New Roman" w:hAnsi="Times New Roman" w:cs="Times New Roman"/>
                <w:i/>
                <w:sz w:val="28"/>
                <w:szCs w:val="28"/>
              </w:rPr>
            </w:pPr>
          </w:p>
        </w:tc>
        <w:tc>
          <w:tcPr>
            <w:tcW w:w="4928" w:type="dxa"/>
          </w:tcPr>
          <w:p w:rsidR="00555303" w:rsidRDefault="00555303" w:rsidP="00522847">
            <w:pPr>
              <w:snapToGrid w:val="0"/>
              <w:jc w:val="right"/>
              <w:rPr>
                <w:rFonts w:ascii="Times New Roman" w:hAnsi="Times New Roman" w:cs="Times New Roman"/>
                <w:i/>
                <w:sz w:val="28"/>
                <w:szCs w:val="28"/>
              </w:rPr>
            </w:pPr>
          </w:p>
        </w:tc>
      </w:tr>
    </w:tbl>
    <w:p w:rsidR="00011E7F" w:rsidRPr="0083333F" w:rsidRDefault="00011E7F" w:rsidP="00164F1D">
      <w:pPr>
        <w:ind w:firstLine="567"/>
        <w:jc w:val="both"/>
        <w:rPr>
          <w:rFonts w:ascii="Times New Roman" w:hAnsi="Times New Roman" w:cs="Times New Roman"/>
          <w:sz w:val="28"/>
          <w:szCs w:val="28"/>
        </w:rPr>
      </w:pPr>
    </w:p>
    <w:p w:rsidR="00707655" w:rsidRPr="0083333F" w:rsidRDefault="00707655" w:rsidP="00707655">
      <w:pPr>
        <w:ind w:firstLine="567"/>
        <w:jc w:val="both"/>
        <w:rPr>
          <w:rFonts w:ascii="Times New Roman" w:hAnsi="Times New Roman" w:cs="Times New Roman"/>
          <w:sz w:val="28"/>
          <w:szCs w:val="28"/>
        </w:rPr>
      </w:pPr>
      <w:r>
        <w:rPr>
          <w:rFonts w:ascii="Times New Roman" w:hAnsi="Times New Roman" w:cs="Times New Roman"/>
          <w:sz w:val="28"/>
          <w:szCs w:val="28"/>
        </w:rPr>
        <w:t>«___»_______________2023р.</w:t>
      </w:r>
      <w:r>
        <w:rPr>
          <w:rFonts w:ascii="Times New Roman" w:hAnsi="Times New Roman" w:cs="Times New Roman"/>
          <w:sz w:val="28"/>
          <w:szCs w:val="28"/>
        </w:rPr>
        <w:tab/>
        <w:t xml:space="preserve">                       «___»_______________2023р.</w:t>
      </w:r>
    </w:p>
    <w:p w:rsidR="00FE1CF3" w:rsidRDefault="00FE1CF3" w:rsidP="00FE1CF3">
      <w:pPr>
        <w:ind w:left="7797"/>
        <w:jc w:val="right"/>
        <w:rPr>
          <w:rFonts w:ascii="Times New Roman" w:eastAsia="Times New Roman" w:hAnsi="Times New Roman" w:cs="Times New Roman"/>
          <w:sz w:val="19"/>
          <w:szCs w:val="19"/>
          <w:lang w:eastAsia="ru-RU" w:bidi="ru-RU"/>
        </w:rPr>
      </w:pPr>
    </w:p>
    <w:p w:rsidR="00716BBB" w:rsidRDefault="00716BBB">
      <w:pPr>
        <w:rPr>
          <w:rFonts w:ascii="Times New Roman" w:eastAsia="Times New Roman" w:hAnsi="Times New Roman" w:cs="Times New Roman"/>
          <w:sz w:val="28"/>
          <w:szCs w:val="28"/>
        </w:rPr>
      </w:pPr>
    </w:p>
    <w:p w:rsidR="00716BBB" w:rsidRDefault="00716BBB">
      <w:pPr>
        <w:rPr>
          <w:rFonts w:ascii="Times New Roman" w:eastAsia="Times New Roman" w:hAnsi="Times New Roman" w:cs="Times New Roman"/>
          <w:sz w:val="28"/>
          <w:szCs w:val="28"/>
        </w:rPr>
      </w:pPr>
    </w:p>
    <w:p w:rsidR="00716BBB" w:rsidRDefault="00716BBB">
      <w:pPr>
        <w:rPr>
          <w:rFonts w:ascii="Times New Roman" w:eastAsia="Times New Roman" w:hAnsi="Times New Roman" w:cs="Times New Roman"/>
          <w:sz w:val="28"/>
          <w:szCs w:val="28"/>
        </w:rPr>
      </w:pPr>
    </w:p>
    <w:p w:rsidR="003B4A99" w:rsidRDefault="003B4A99">
      <w:pPr>
        <w:rPr>
          <w:rFonts w:ascii="Times New Roman" w:eastAsia="Times New Roman" w:hAnsi="Times New Roman" w:cs="Times New Roman"/>
          <w:sz w:val="28"/>
          <w:szCs w:val="28"/>
        </w:rPr>
      </w:pPr>
    </w:p>
    <w:p w:rsidR="003B4A99" w:rsidRDefault="003B4A99">
      <w:pPr>
        <w:rPr>
          <w:rFonts w:ascii="Times New Roman" w:eastAsia="Times New Roman" w:hAnsi="Times New Roman" w:cs="Times New Roman"/>
          <w:sz w:val="28"/>
          <w:szCs w:val="28"/>
        </w:rPr>
      </w:pPr>
    </w:p>
    <w:p w:rsidR="003B4A99" w:rsidRDefault="003B4A99">
      <w:pPr>
        <w:rPr>
          <w:rFonts w:ascii="Times New Roman" w:eastAsia="Times New Roman" w:hAnsi="Times New Roman" w:cs="Times New Roman"/>
          <w:sz w:val="28"/>
          <w:szCs w:val="28"/>
        </w:rPr>
      </w:pPr>
    </w:p>
    <w:p w:rsidR="003B4A99" w:rsidRDefault="003B4A99">
      <w:pPr>
        <w:rPr>
          <w:rFonts w:ascii="Times New Roman" w:eastAsia="Times New Roman" w:hAnsi="Times New Roman" w:cs="Times New Roman"/>
          <w:sz w:val="28"/>
          <w:szCs w:val="28"/>
        </w:rPr>
      </w:pPr>
    </w:p>
    <w:p w:rsidR="003B4A99" w:rsidRDefault="003B4A99">
      <w:pPr>
        <w:rPr>
          <w:rFonts w:ascii="Times New Roman" w:eastAsia="Times New Roman" w:hAnsi="Times New Roman" w:cs="Times New Roman"/>
          <w:sz w:val="28"/>
          <w:szCs w:val="28"/>
        </w:rPr>
      </w:pPr>
    </w:p>
    <w:p w:rsidR="00716BBB" w:rsidRDefault="00716BBB">
      <w:pPr>
        <w:rPr>
          <w:rFonts w:ascii="Times New Roman" w:eastAsia="Times New Roman" w:hAnsi="Times New Roman" w:cs="Times New Roman"/>
          <w:sz w:val="28"/>
          <w:szCs w:val="28"/>
        </w:rPr>
      </w:pPr>
    </w:p>
    <w:p w:rsidR="00F703B7" w:rsidRDefault="00F703B7">
      <w:pPr>
        <w:rPr>
          <w:rFonts w:ascii="Times New Roman" w:eastAsia="Times New Roman" w:hAnsi="Times New Roman" w:cs="Times New Roman"/>
          <w:sz w:val="28"/>
          <w:szCs w:val="28"/>
        </w:rPr>
      </w:pPr>
    </w:p>
    <w:p w:rsidR="00F51DFC" w:rsidRDefault="00F51DFC" w:rsidP="00D63D37">
      <w:pPr>
        <w:pStyle w:val="10"/>
        <w:shd w:val="clear" w:color="auto" w:fill="auto"/>
        <w:spacing w:after="160"/>
        <w:ind w:firstLine="0"/>
      </w:pPr>
    </w:p>
    <w:p w:rsidR="00E43B02" w:rsidRDefault="00E43B02" w:rsidP="00D63D37">
      <w:pPr>
        <w:pStyle w:val="10"/>
        <w:shd w:val="clear" w:color="auto" w:fill="auto"/>
        <w:spacing w:after="160"/>
        <w:ind w:firstLine="0"/>
      </w:pPr>
    </w:p>
    <w:sectPr w:rsidR="00E43B02" w:rsidSect="00F51DFC">
      <w:headerReference w:type="even" r:id="rId8"/>
      <w:headerReference w:type="default" r:id="rId9"/>
      <w:footerReference w:type="even" r:id="rId10"/>
      <w:footerReference w:type="default" r:id="rId11"/>
      <w:headerReference w:type="first" r:id="rId12"/>
      <w:footerReference w:type="first" r:id="rId13"/>
      <w:pgSz w:w="11900" w:h="16840"/>
      <w:pgMar w:top="628" w:right="701" w:bottom="820" w:left="1077" w:header="0" w:footer="3" w:gutter="0"/>
      <w:pgNumType w:start="34"/>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6260" w:rsidRDefault="008E6260">
      <w:r>
        <w:separator/>
      </w:r>
    </w:p>
  </w:endnote>
  <w:endnote w:type="continuationSeparator" w:id="1">
    <w:p w:rsidR="008E6260" w:rsidRDefault="008E62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61002BDF" w:usb1="80000000" w:usb2="00000008" w:usb3="00000000" w:csb0="000101FF" w:csb1="00000000"/>
  </w:font>
  <w:font w:name="Segoe UI">
    <w:panose1 w:val="020B0502040204020203"/>
    <w:charset w:val="CC"/>
    <w:family w:val="swiss"/>
    <w:pitch w:val="variable"/>
    <w:sig w:usb0="E00022FF" w:usb1="C000205B" w:usb2="00000009" w:usb3="00000000" w:csb0="000001DF"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ED6" w:rsidRDefault="00432ED6">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ED6" w:rsidRDefault="00432ED6">
    <w:pPr>
      <w:spacing w:line="1" w:lineRule="exac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ED6" w:rsidRDefault="00432ED6">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6260" w:rsidRDefault="008E6260"/>
  </w:footnote>
  <w:footnote w:type="continuationSeparator" w:id="1">
    <w:p w:rsidR="008E6260" w:rsidRDefault="008E626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ED6" w:rsidRDefault="00432ED6">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ED6" w:rsidRDefault="00432ED6">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ED6" w:rsidRPr="00CE13D9" w:rsidRDefault="00432ED6" w:rsidP="00CE13D9">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1551"/>
    <w:multiLevelType w:val="multilevel"/>
    <w:tmpl w:val="E6D2B97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E043AC"/>
    <w:multiLevelType w:val="multilevel"/>
    <w:tmpl w:val="DEAAAE3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1F4258"/>
    <w:multiLevelType w:val="multilevel"/>
    <w:tmpl w:val="06AA0BA0"/>
    <w:lvl w:ilvl="0">
      <w:start w:val="1"/>
      <w:numFmt w:val="decimal"/>
      <w:lvlText w:val="%1."/>
      <w:lvlJc w:val="left"/>
      <w:rPr>
        <w:b/>
        <w:bCs/>
        <w:i w:val="0"/>
        <w:iCs w:val="0"/>
        <w:smallCaps w:val="0"/>
        <w:strike w:val="0"/>
        <w:color w:val="000000"/>
        <w:spacing w:val="0"/>
        <w:w w:val="100"/>
        <w:position w:val="0"/>
        <w:sz w:val="19"/>
        <w:szCs w:val="19"/>
        <w:u w:val="none"/>
        <w:shd w:val="clear" w:color="auto" w:fill="auto"/>
        <w:lang w:val="ru-RU" w:eastAsia="ru-RU" w:bidi="ru-RU"/>
      </w:rPr>
    </w:lvl>
    <w:lvl w:ilvl="1">
      <w:start w:val="15"/>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2B1133"/>
    <w:multiLevelType w:val="multilevel"/>
    <w:tmpl w:val="2F6232CA"/>
    <w:lvl w:ilvl="0">
      <w:start w:val="4"/>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5D023C"/>
    <w:multiLevelType w:val="hybridMultilevel"/>
    <w:tmpl w:val="EB909E88"/>
    <w:lvl w:ilvl="0" w:tplc="40B8498C">
      <w:start w:val="1"/>
      <w:numFmt w:val="decimal"/>
      <w:lvlText w:val="3.%1."/>
      <w:lvlJc w:val="left"/>
      <w:pPr>
        <w:ind w:left="2277"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2492138"/>
    <w:multiLevelType w:val="multilevel"/>
    <w:tmpl w:val="2CE4AB62"/>
    <w:lvl w:ilvl="0">
      <w:start w:val="4"/>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7B1711"/>
    <w:multiLevelType w:val="multilevel"/>
    <w:tmpl w:val="2F926C36"/>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3C204B"/>
    <w:multiLevelType w:val="multilevel"/>
    <w:tmpl w:val="239C7B1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68625C"/>
    <w:multiLevelType w:val="multilevel"/>
    <w:tmpl w:val="0A00E0B0"/>
    <w:lvl w:ilvl="0">
      <w:start w:val="1"/>
      <w:numFmt w:val="decimal"/>
      <w:lvlText w:val="2.%1."/>
      <w:lvlJc w:val="left"/>
      <w:pPr>
        <w:ind w:left="927" w:hanging="360"/>
      </w:pPr>
      <w:rPr>
        <w:rFonts w:hint="default"/>
      </w:rPr>
    </w:lvl>
    <w:lvl w:ilvl="1">
      <w:start w:val="1"/>
      <w:numFmt w:val="decimal"/>
      <w:isLgl/>
      <w:lvlText w:val="%1.%2."/>
      <w:lvlJc w:val="left"/>
      <w:pPr>
        <w:ind w:left="1287" w:hanging="720"/>
      </w:pPr>
      <w:rPr>
        <w:rFonts w:hint="default"/>
      </w:rPr>
    </w:lvl>
    <w:lvl w:ilvl="2">
      <w:start w:val="2"/>
      <w:numFmt w:val="decimal"/>
      <w:lvlText w:val="2.1.%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nsid w:val="21113AC5"/>
    <w:multiLevelType w:val="multilevel"/>
    <w:tmpl w:val="9378D09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246B34"/>
    <w:multiLevelType w:val="multilevel"/>
    <w:tmpl w:val="3FD2A4B8"/>
    <w:lvl w:ilvl="0">
      <w:start w:val="2"/>
      <w:numFmt w:val="decimal"/>
      <w:lvlText w:val="2.1.%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lvlText w:val="2.1.%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nsid w:val="265245D8"/>
    <w:multiLevelType w:val="hybridMultilevel"/>
    <w:tmpl w:val="B518F07E"/>
    <w:lvl w:ilvl="0" w:tplc="19C85DF4">
      <w:start w:val="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2">
    <w:nsid w:val="349B65BB"/>
    <w:multiLevelType w:val="multilevel"/>
    <w:tmpl w:val="1BC81798"/>
    <w:lvl w:ilvl="0">
      <w:start w:val="1"/>
      <w:numFmt w:val="decimal"/>
      <w:lvlText w:val="4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56353F2"/>
    <w:multiLevelType w:val="hybridMultilevel"/>
    <w:tmpl w:val="5E7E7CEA"/>
    <w:lvl w:ilvl="0" w:tplc="85B01B8E">
      <w:start w:val="1"/>
      <w:numFmt w:val="decimal"/>
      <w:lvlText w:val="3.%1.1"/>
      <w:lvlJc w:val="left"/>
      <w:pPr>
        <w:ind w:left="2277"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383620C8"/>
    <w:multiLevelType w:val="multilevel"/>
    <w:tmpl w:val="963ADE02"/>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9DA1111"/>
    <w:multiLevelType w:val="multilevel"/>
    <w:tmpl w:val="CF86C696"/>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C6C3E40"/>
    <w:multiLevelType w:val="hybridMultilevel"/>
    <w:tmpl w:val="DAA4873E"/>
    <w:lvl w:ilvl="0" w:tplc="FFFFFFFE">
      <w:start w:val="65535"/>
      <w:numFmt w:val="bullet"/>
      <w:lvlText w:val="-"/>
      <w:lvlJc w:val="left"/>
      <w:pPr>
        <w:ind w:left="720" w:hanging="360"/>
      </w:pPr>
      <w:rPr>
        <w:rFonts w:ascii="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403F72FB"/>
    <w:multiLevelType w:val="multilevel"/>
    <w:tmpl w:val="23DAB588"/>
    <w:lvl w:ilvl="0">
      <w:start w:val="1"/>
      <w:numFmt w:val="decimal"/>
      <w:lvlText w:val="%1."/>
      <w:lvlJc w:val="left"/>
      <w:rPr>
        <w:rFonts w:ascii="Times New Roman" w:eastAsia="Times New Roman" w:hAnsi="Times New Roman" w:cs="Times New Roman"/>
        <w:b w:val="0"/>
        <w:bCs w:val="0"/>
        <w:i w:val="0"/>
        <w:iCs w:val="0"/>
        <w:smallCaps w:val="0"/>
        <w:strike w:val="0"/>
        <w:color w:val="auto"/>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0B81E2D"/>
    <w:multiLevelType w:val="multilevel"/>
    <w:tmpl w:val="A2FAC9C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69D261D"/>
    <w:multiLevelType w:val="multilevel"/>
    <w:tmpl w:val="205A672C"/>
    <w:styleLink w:val="1"/>
    <w:lvl w:ilvl="0">
      <w:start w:val="2"/>
      <w:numFmt w:val="decimal"/>
      <w:lvlText w:val="2.%1.1"/>
      <w:lvlJc w:val="left"/>
      <w:pPr>
        <w:ind w:left="171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4A835AC7"/>
    <w:multiLevelType w:val="singleLevel"/>
    <w:tmpl w:val="09068BA8"/>
    <w:lvl w:ilvl="0">
      <w:start w:val="1"/>
      <w:numFmt w:val="decimal"/>
      <w:lvlText w:val="2.2.%1."/>
      <w:lvlJc w:val="left"/>
      <w:pPr>
        <w:ind w:left="1710" w:hanging="360"/>
      </w:pPr>
      <w:rPr>
        <w:rFonts w:ascii="Times New Roman" w:hAnsi="Times New Roman" w:cs="Times New Roman" w:hint="default"/>
      </w:rPr>
    </w:lvl>
  </w:abstractNum>
  <w:abstractNum w:abstractNumId="21">
    <w:nsid w:val="4B95640B"/>
    <w:multiLevelType w:val="multilevel"/>
    <w:tmpl w:val="A2EA78FC"/>
    <w:lvl w:ilvl="0">
      <w:start w:val="2"/>
      <w:numFmt w:val="decimal"/>
      <w:lvlText w:val="%1"/>
      <w:lvlJc w:val="left"/>
      <w:pPr>
        <w:ind w:left="576" w:hanging="576"/>
      </w:pPr>
      <w:rPr>
        <w:rFonts w:hint="default"/>
      </w:rPr>
    </w:lvl>
    <w:lvl w:ilvl="1">
      <w:start w:val="1"/>
      <w:numFmt w:val="decimal"/>
      <w:lvlText w:val="%1.%2"/>
      <w:lvlJc w:val="left"/>
      <w:pPr>
        <w:ind w:left="859" w:hanging="576"/>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2">
    <w:nsid w:val="4C7729D4"/>
    <w:multiLevelType w:val="multilevel"/>
    <w:tmpl w:val="B7B085D4"/>
    <w:lvl w:ilvl="0">
      <w:start w:val="1"/>
      <w:numFmt w:val="decimal"/>
      <w:lvlText w:val="%1."/>
      <w:lvlJc w:val="left"/>
      <w:pPr>
        <w:tabs>
          <w:tab w:val="num" w:pos="720"/>
        </w:tabs>
        <w:ind w:left="720" w:hanging="360"/>
      </w:pPr>
    </w:lvl>
    <w:lvl w:ilvl="1">
      <w:start w:val="3"/>
      <w:numFmt w:val="decimal"/>
      <w:isLgl/>
      <w:lvlText w:val="%1.%2."/>
      <w:lvlJc w:val="left"/>
      <w:pPr>
        <w:ind w:left="2563" w:hanging="720"/>
      </w:pPr>
      <w:rPr>
        <w:rFonts w:hint="default"/>
      </w:rPr>
    </w:lvl>
    <w:lvl w:ilvl="2">
      <w:start w:val="1"/>
      <w:numFmt w:val="decimal"/>
      <w:isLgl/>
      <w:lvlText w:val="%1.%2.%3."/>
      <w:lvlJc w:val="left"/>
      <w:pPr>
        <w:ind w:left="4046" w:hanging="720"/>
      </w:pPr>
      <w:rPr>
        <w:rFonts w:hint="default"/>
      </w:rPr>
    </w:lvl>
    <w:lvl w:ilvl="3">
      <w:start w:val="1"/>
      <w:numFmt w:val="decimal"/>
      <w:isLgl/>
      <w:lvlText w:val="%1.%2.%3.%4."/>
      <w:lvlJc w:val="left"/>
      <w:pPr>
        <w:ind w:left="5889" w:hanging="1080"/>
      </w:pPr>
      <w:rPr>
        <w:rFonts w:hint="default"/>
      </w:rPr>
    </w:lvl>
    <w:lvl w:ilvl="4">
      <w:start w:val="1"/>
      <w:numFmt w:val="decimal"/>
      <w:isLgl/>
      <w:lvlText w:val="%1.%2.%3.%4.%5."/>
      <w:lvlJc w:val="left"/>
      <w:pPr>
        <w:ind w:left="7372" w:hanging="1080"/>
      </w:pPr>
      <w:rPr>
        <w:rFonts w:hint="default"/>
      </w:rPr>
    </w:lvl>
    <w:lvl w:ilvl="5">
      <w:start w:val="1"/>
      <w:numFmt w:val="decimal"/>
      <w:isLgl/>
      <w:lvlText w:val="%1.%2.%3.%4.%5.%6."/>
      <w:lvlJc w:val="left"/>
      <w:pPr>
        <w:ind w:left="9215" w:hanging="1440"/>
      </w:pPr>
      <w:rPr>
        <w:rFonts w:hint="default"/>
      </w:rPr>
    </w:lvl>
    <w:lvl w:ilvl="6">
      <w:start w:val="1"/>
      <w:numFmt w:val="decimal"/>
      <w:isLgl/>
      <w:lvlText w:val="%1.%2.%3.%4.%5.%6.%7."/>
      <w:lvlJc w:val="left"/>
      <w:pPr>
        <w:ind w:left="11058" w:hanging="1800"/>
      </w:pPr>
      <w:rPr>
        <w:rFonts w:hint="default"/>
      </w:rPr>
    </w:lvl>
    <w:lvl w:ilvl="7">
      <w:start w:val="1"/>
      <w:numFmt w:val="decimal"/>
      <w:isLgl/>
      <w:lvlText w:val="%1.%2.%3.%4.%5.%6.%7.%8."/>
      <w:lvlJc w:val="left"/>
      <w:pPr>
        <w:ind w:left="12541" w:hanging="1800"/>
      </w:pPr>
      <w:rPr>
        <w:rFonts w:hint="default"/>
      </w:rPr>
    </w:lvl>
    <w:lvl w:ilvl="8">
      <w:start w:val="1"/>
      <w:numFmt w:val="decimal"/>
      <w:isLgl/>
      <w:lvlText w:val="%1.%2.%3.%4.%5.%6.%7.%8.%9."/>
      <w:lvlJc w:val="left"/>
      <w:pPr>
        <w:ind w:left="14384" w:hanging="2160"/>
      </w:pPr>
      <w:rPr>
        <w:rFonts w:hint="default"/>
      </w:rPr>
    </w:lvl>
  </w:abstractNum>
  <w:abstractNum w:abstractNumId="23">
    <w:nsid w:val="4CB45CE3"/>
    <w:multiLevelType w:val="multilevel"/>
    <w:tmpl w:val="6ADAC176"/>
    <w:lvl w:ilvl="0">
      <w:start w:val="5"/>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503967E8"/>
    <w:multiLevelType w:val="multilevel"/>
    <w:tmpl w:val="03DC6C02"/>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C2C3D46"/>
    <w:multiLevelType w:val="multilevel"/>
    <w:tmpl w:val="DEFC24FA"/>
    <w:lvl w:ilvl="0">
      <w:start w:val="4"/>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D7340EB"/>
    <w:multiLevelType w:val="hybridMultilevel"/>
    <w:tmpl w:val="CFF0BB8E"/>
    <w:lvl w:ilvl="0" w:tplc="09045F70">
      <w:start w:val="2023"/>
      <w:numFmt w:val="decimal"/>
      <w:lvlText w:val="%1"/>
      <w:lvlJc w:val="left"/>
      <w:pPr>
        <w:ind w:left="936" w:hanging="57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5EC16573"/>
    <w:multiLevelType w:val="hybridMultilevel"/>
    <w:tmpl w:val="4C3C2FA8"/>
    <w:lvl w:ilvl="0" w:tplc="A358F76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8">
    <w:nsid w:val="5EEA7015"/>
    <w:multiLevelType w:val="hybridMultilevel"/>
    <w:tmpl w:val="92487374"/>
    <w:lvl w:ilvl="0" w:tplc="FFFFFFFF">
      <w:start w:val="1"/>
      <w:numFmt w:val="decimal"/>
      <w:lvlText w:val="2.%1."/>
      <w:lvlJc w:val="left"/>
      <w:pPr>
        <w:ind w:left="17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604E65AC"/>
    <w:multiLevelType w:val="multilevel"/>
    <w:tmpl w:val="F87647A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5"/>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0FD0F57"/>
    <w:multiLevelType w:val="multilevel"/>
    <w:tmpl w:val="77569AE0"/>
    <w:lvl w:ilvl="0">
      <w:start w:val="1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12C13BC"/>
    <w:multiLevelType w:val="multilevel"/>
    <w:tmpl w:val="6120A120"/>
    <w:lvl w:ilvl="0">
      <w:start w:val="6"/>
      <w:numFmt w:val="decimal"/>
      <w:lvlText w:val="2.1.%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lvlText w:val="2.1.%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2">
    <w:nsid w:val="61C87BE7"/>
    <w:multiLevelType w:val="multilevel"/>
    <w:tmpl w:val="60C25C44"/>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8901C92"/>
    <w:multiLevelType w:val="multilevel"/>
    <w:tmpl w:val="D334FF28"/>
    <w:lvl w:ilvl="0">
      <w:start w:val="1"/>
      <w:numFmt w:val="decimal"/>
      <w:lvlText w:val="2.%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4">
    <w:nsid w:val="6BD0526F"/>
    <w:multiLevelType w:val="hybridMultilevel"/>
    <w:tmpl w:val="E5464458"/>
    <w:lvl w:ilvl="0" w:tplc="E840956C">
      <w:start w:val="1"/>
      <w:numFmt w:val="decimal"/>
      <w:lvlText w:val="2.3.%1."/>
      <w:lvlJc w:val="left"/>
      <w:pPr>
        <w:ind w:left="2277"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6C623711"/>
    <w:multiLevelType w:val="multilevel"/>
    <w:tmpl w:val="97A0586A"/>
    <w:lvl w:ilvl="0">
      <w:start w:val="1"/>
      <w:numFmt w:val="decimal"/>
      <w:lvlText w:val="2.15.%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uk-UA" w:eastAsia="uk-UA" w:bidi="uk-UA"/>
      </w:rPr>
    </w:lvl>
    <w:lvl w:ilvl="1">
      <w:start w:val="16"/>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CCD4C48"/>
    <w:multiLevelType w:val="multilevel"/>
    <w:tmpl w:val="043E3976"/>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E73740B"/>
    <w:multiLevelType w:val="multilevel"/>
    <w:tmpl w:val="1B5CD984"/>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F125329"/>
    <w:multiLevelType w:val="multilevel"/>
    <w:tmpl w:val="89366C9A"/>
    <w:lvl w:ilvl="0">
      <w:start w:val="4"/>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19"/>
        <w:szCs w:val="19"/>
        <w:u w:val="none"/>
      </w:rPr>
    </w:lvl>
    <w:lvl w:ilvl="1">
      <w:start w:val="3"/>
      <w:numFmt w:val="decimal"/>
      <w:lvlText w:val="2.1%2"/>
      <w:lvlJc w:val="left"/>
      <w:pPr>
        <w:ind w:left="0" w:firstLine="0"/>
      </w:pPr>
      <w:rPr>
        <w:rFonts w:hint="default"/>
        <w:b/>
        <w:bCs/>
        <w:i w:val="0"/>
        <w:iCs w:val="0"/>
        <w:smallCaps w:val="0"/>
        <w:strike w:val="0"/>
        <w:color w:val="000000"/>
        <w:spacing w:val="0"/>
        <w:w w:val="100"/>
        <w:position w:val="0"/>
        <w:sz w:val="24"/>
        <w:szCs w:val="24"/>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9">
    <w:nsid w:val="71006FBF"/>
    <w:multiLevelType w:val="multilevel"/>
    <w:tmpl w:val="5456C5D2"/>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3D20BA0"/>
    <w:multiLevelType w:val="multilevel"/>
    <w:tmpl w:val="4B6246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8984247"/>
    <w:multiLevelType w:val="hybridMultilevel"/>
    <w:tmpl w:val="C096EA9C"/>
    <w:lvl w:ilvl="0" w:tplc="28F82CD2">
      <w:start w:val="3"/>
      <w:numFmt w:val="decimal"/>
      <w:lvlText w:val="2.%1."/>
      <w:lvlJc w:val="left"/>
      <w:pPr>
        <w:ind w:left="171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nsid w:val="794360AE"/>
    <w:multiLevelType w:val="multilevel"/>
    <w:tmpl w:val="6E88C3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EB07AE9"/>
    <w:multiLevelType w:val="multilevel"/>
    <w:tmpl w:val="43708D58"/>
    <w:lvl w:ilvl="0">
      <w:start w:val="14"/>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3"/>
  </w:num>
  <w:num w:numId="2">
    <w:abstractNumId w:val="8"/>
  </w:num>
  <w:num w:numId="3">
    <w:abstractNumId w:val="10"/>
  </w:num>
  <w:num w:numId="4">
    <w:abstractNumId w:val="31"/>
  </w:num>
  <w:num w:numId="5">
    <w:abstractNumId w:val="28"/>
  </w:num>
  <w:num w:numId="6">
    <w:abstractNumId w:val="20"/>
  </w:num>
  <w:num w:numId="7">
    <w:abstractNumId w:val="19"/>
  </w:num>
  <w:num w:numId="8">
    <w:abstractNumId w:val="41"/>
  </w:num>
  <w:num w:numId="9">
    <w:abstractNumId w:val="34"/>
  </w:num>
  <w:num w:numId="10">
    <w:abstractNumId w:val="4"/>
  </w:num>
  <w:num w:numId="11">
    <w:abstractNumId w:val="13"/>
  </w:num>
  <w:num w:numId="12">
    <w:abstractNumId w:val="23"/>
  </w:num>
  <w:num w:numId="13">
    <w:abstractNumId w:val="36"/>
  </w:num>
  <w:num w:numId="14">
    <w:abstractNumId w:val="7"/>
  </w:num>
  <w:num w:numId="15">
    <w:abstractNumId w:val="39"/>
  </w:num>
  <w:num w:numId="16">
    <w:abstractNumId w:val="2"/>
  </w:num>
  <w:num w:numId="17">
    <w:abstractNumId w:val="15"/>
  </w:num>
  <w:num w:numId="18">
    <w:abstractNumId w:val="17"/>
  </w:num>
  <w:num w:numId="19">
    <w:abstractNumId w:val="11"/>
  </w:num>
  <w:num w:numId="20">
    <w:abstractNumId w:val="1"/>
  </w:num>
  <w:num w:numId="21">
    <w:abstractNumId w:val="0"/>
  </w:num>
  <w:num w:numId="22">
    <w:abstractNumId w:val="24"/>
  </w:num>
  <w:num w:numId="23">
    <w:abstractNumId w:val="29"/>
  </w:num>
  <w:num w:numId="24">
    <w:abstractNumId w:val="14"/>
  </w:num>
  <w:num w:numId="25">
    <w:abstractNumId w:val="38"/>
  </w:num>
  <w:num w:numId="26">
    <w:abstractNumId w:val="18"/>
  </w:num>
  <w:num w:numId="27">
    <w:abstractNumId w:val="9"/>
  </w:num>
  <w:num w:numId="28">
    <w:abstractNumId w:val="43"/>
  </w:num>
  <w:num w:numId="29">
    <w:abstractNumId w:val="35"/>
  </w:num>
  <w:num w:numId="30">
    <w:abstractNumId w:val="42"/>
  </w:num>
  <w:num w:numId="31">
    <w:abstractNumId w:val="40"/>
  </w:num>
  <w:num w:numId="32">
    <w:abstractNumId w:val="32"/>
  </w:num>
  <w:num w:numId="33">
    <w:abstractNumId w:val="6"/>
  </w:num>
  <w:num w:numId="34">
    <w:abstractNumId w:val="30"/>
  </w:num>
  <w:num w:numId="35">
    <w:abstractNumId w:val="3"/>
  </w:num>
  <w:num w:numId="36">
    <w:abstractNumId w:val="25"/>
  </w:num>
  <w:num w:numId="37">
    <w:abstractNumId w:val="37"/>
  </w:num>
  <w:num w:numId="38">
    <w:abstractNumId w:val="5"/>
  </w:num>
  <w:num w:numId="39">
    <w:abstractNumId w:val="12"/>
  </w:num>
  <w:num w:numId="40">
    <w:abstractNumId w:val="16"/>
  </w:num>
  <w:num w:numId="41">
    <w:abstractNumId w:val="22"/>
  </w:num>
  <w:num w:numId="42">
    <w:abstractNumId w:val="21"/>
  </w:num>
  <w:num w:numId="43">
    <w:abstractNumId w:val="26"/>
  </w:num>
  <w:num w:numId="44">
    <w:abstractNumId w:val="27"/>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81"/>
  <w:drawingGridVerticalSpacing w:val="181"/>
  <w:characterSpacingControl w:val="compressPunctuation"/>
  <w:hdrShapeDefaults>
    <o:shapedefaults v:ext="edit" spidmax="4098"/>
  </w:hdrShapeDefaults>
  <w:footnotePr>
    <w:footnote w:id="0"/>
    <w:footnote w:id="1"/>
  </w:footnotePr>
  <w:endnotePr>
    <w:endnote w:id="0"/>
    <w:endnote w:id="1"/>
  </w:endnotePr>
  <w:compat>
    <w:doNotExpandShiftReturn/>
  </w:compat>
  <w:rsids>
    <w:rsidRoot w:val="00354D79"/>
    <w:rsid w:val="00000940"/>
    <w:rsid w:val="00011E7F"/>
    <w:rsid w:val="00024C7C"/>
    <w:rsid w:val="00050FC0"/>
    <w:rsid w:val="00062D38"/>
    <w:rsid w:val="000A0C25"/>
    <w:rsid w:val="000C4643"/>
    <w:rsid w:val="0012780C"/>
    <w:rsid w:val="001311D7"/>
    <w:rsid w:val="0015169D"/>
    <w:rsid w:val="001516E3"/>
    <w:rsid w:val="00164F1D"/>
    <w:rsid w:val="0016756B"/>
    <w:rsid w:val="00176181"/>
    <w:rsid w:val="001A2E59"/>
    <w:rsid w:val="001D3EB8"/>
    <w:rsid w:val="001E2D18"/>
    <w:rsid w:val="00266127"/>
    <w:rsid w:val="002862B1"/>
    <w:rsid w:val="002866B3"/>
    <w:rsid w:val="00297821"/>
    <w:rsid w:val="002A5147"/>
    <w:rsid w:val="002A5AFA"/>
    <w:rsid w:val="002B35B6"/>
    <w:rsid w:val="002E63E0"/>
    <w:rsid w:val="00305EFF"/>
    <w:rsid w:val="00311EE0"/>
    <w:rsid w:val="003179A0"/>
    <w:rsid w:val="00354D79"/>
    <w:rsid w:val="003710EB"/>
    <w:rsid w:val="00376F4A"/>
    <w:rsid w:val="00384775"/>
    <w:rsid w:val="003B4A99"/>
    <w:rsid w:val="003E208D"/>
    <w:rsid w:val="004327CE"/>
    <w:rsid w:val="00432ED6"/>
    <w:rsid w:val="00482270"/>
    <w:rsid w:val="004A25DF"/>
    <w:rsid w:val="004C1D53"/>
    <w:rsid w:val="004C3846"/>
    <w:rsid w:val="004D1BC7"/>
    <w:rsid w:val="004E55BF"/>
    <w:rsid w:val="00522847"/>
    <w:rsid w:val="00550731"/>
    <w:rsid w:val="00555303"/>
    <w:rsid w:val="0056077C"/>
    <w:rsid w:val="00592505"/>
    <w:rsid w:val="005B204B"/>
    <w:rsid w:val="005B3C17"/>
    <w:rsid w:val="005C1CF6"/>
    <w:rsid w:val="005F280C"/>
    <w:rsid w:val="00617010"/>
    <w:rsid w:val="00625233"/>
    <w:rsid w:val="00626CB5"/>
    <w:rsid w:val="00661B34"/>
    <w:rsid w:val="00666958"/>
    <w:rsid w:val="0067542A"/>
    <w:rsid w:val="0068141C"/>
    <w:rsid w:val="006908F8"/>
    <w:rsid w:val="00691538"/>
    <w:rsid w:val="006C0A3B"/>
    <w:rsid w:val="006C2D7E"/>
    <w:rsid w:val="006D08A5"/>
    <w:rsid w:val="006D1117"/>
    <w:rsid w:val="006E1EB0"/>
    <w:rsid w:val="006E2371"/>
    <w:rsid w:val="00707655"/>
    <w:rsid w:val="00716BBB"/>
    <w:rsid w:val="00722A14"/>
    <w:rsid w:val="007236A3"/>
    <w:rsid w:val="0072793A"/>
    <w:rsid w:val="00754F68"/>
    <w:rsid w:val="00767C61"/>
    <w:rsid w:val="007A019C"/>
    <w:rsid w:val="007A6590"/>
    <w:rsid w:val="007D10D4"/>
    <w:rsid w:val="007D4349"/>
    <w:rsid w:val="00825B79"/>
    <w:rsid w:val="0083143E"/>
    <w:rsid w:val="0083333F"/>
    <w:rsid w:val="008334BF"/>
    <w:rsid w:val="00840532"/>
    <w:rsid w:val="00841F30"/>
    <w:rsid w:val="00854A07"/>
    <w:rsid w:val="00861A95"/>
    <w:rsid w:val="00862F34"/>
    <w:rsid w:val="00875B73"/>
    <w:rsid w:val="00880FCB"/>
    <w:rsid w:val="00896941"/>
    <w:rsid w:val="008A0858"/>
    <w:rsid w:val="008B3357"/>
    <w:rsid w:val="008E6260"/>
    <w:rsid w:val="008F288C"/>
    <w:rsid w:val="009118D9"/>
    <w:rsid w:val="00971FB5"/>
    <w:rsid w:val="0097597D"/>
    <w:rsid w:val="00976B3F"/>
    <w:rsid w:val="00A506E0"/>
    <w:rsid w:val="00A833DD"/>
    <w:rsid w:val="00A92763"/>
    <w:rsid w:val="00A96260"/>
    <w:rsid w:val="00AC737E"/>
    <w:rsid w:val="00AE5DBE"/>
    <w:rsid w:val="00B33388"/>
    <w:rsid w:val="00B517FF"/>
    <w:rsid w:val="00B67024"/>
    <w:rsid w:val="00B737EF"/>
    <w:rsid w:val="00BA12BC"/>
    <w:rsid w:val="00BF2AA4"/>
    <w:rsid w:val="00C01A9F"/>
    <w:rsid w:val="00C1401A"/>
    <w:rsid w:val="00C44E4B"/>
    <w:rsid w:val="00C614C1"/>
    <w:rsid w:val="00C873E2"/>
    <w:rsid w:val="00C9644E"/>
    <w:rsid w:val="00CA067E"/>
    <w:rsid w:val="00CC3B61"/>
    <w:rsid w:val="00CD406B"/>
    <w:rsid w:val="00CE13D9"/>
    <w:rsid w:val="00CF297D"/>
    <w:rsid w:val="00CF7547"/>
    <w:rsid w:val="00D00357"/>
    <w:rsid w:val="00D11D81"/>
    <w:rsid w:val="00D50C7C"/>
    <w:rsid w:val="00D63D37"/>
    <w:rsid w:val="00D71F3C"/>
    <w:rsid w:val="00DA1889"/>
    <w:rsid w:val="00DF6665"/>
    <w:rsid w:val="00E050CD"/>
    <w:rsid w:val="00E34B1A"/>
    <w:rsid w:val="00E43B02"/>
    <w:rsid w:val="00E4746C"/>
    <w:rsid w:val="00E956F4"/>
    <w:rsid w:val="00EB6AE8"/>
    <w:rsid w:val="00F034E2"/>
    <w:rsid w:val="00F36066"/>
    <w:rsid w:val="00F51DFC"/>
    <w:rsid w:val="00F703B7"/>
    <w:rsid w:val="00F86338"/>
    <w:rsid w:val="00F925E3"/>
    <w:rsid w:val="00FE1C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E4B"/>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_"/>
    <w:basedOn w:val="a0"/>
    <w:link w:val="10"/>
    <w:rsid w:val="00691538"/>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ий текст (2)_"/>
    <w:basedOn w:val="a0"/>
    <w:link w:val="20"/>
    <w:rsid w:val="00691538"/>
    <w:rPr>
      <w:rFonts w:ascii="Times New Roman" w:eastAsia="Times New Roman" w:hAnsi="Times New Roman" w:cs="Times New Roman"/>
      <w:b/>
      <w:bCs/>
      <w:i w:val="0"/>
      <w:iCs w:val="0"/>
      <w:smallCaps w:val="0"/>
      <w:strike w:val="0"/>
      <w:sz w:val="32"/>
      <w:szCs w:val="32"/>
      <w:u w:val="none"/>
    </w:rPr>
  </w:style>
  <w:style w:type="character" w:customStyle="1" w:styleId="21">
    <w:name w:val="Колонтитул (2)_"/>
    <w:basedOn w:val="a0"/>
    <w:link w:val="22"/>
    <w:rsid w:val="00691538"/>
    <w:rPr>
      <w:rFonts w:ascii="Times New Roman" w:eastAsia="Times New Roman" w:hAnsi="Times New Roman" w:cs="Times New Roman"/>
      <w:b w:val="0"/>
      <w:bCs w:val="0"/>
      <w:i w:val="0"/>
      <w:iCs w:val="0"/>
      <w:smallCaps w:val="0"/>
      <w:strike w:val="0"/>
      <w:sz w:val="20"/>
      <w:szCs w:val="20"/>
      <w:u w:val="none"/>
    </w:rPr>
  </w:style>
  <w:style w:type="character" w:customStyle="1" w:styleId="23">
    <w:name w:val="Заголовок №2_"/>
    <w:basedOn w:val="a0"/>
    <w:link w:val="24"/>
    <w:rsid w:val="00691538"/>
    <w:rPr>
      <w:rFonts w:ascii="Times New Roman" w:eastAsia="Times New Roman" w:hAnsi="Times New Roman" w:cs="Times New Roman"/>
      <w:b/>
      <w:bCs/>
      <w:i w:val="0"/>
      <w:iCs w:val="0"/>
      <w:smallCaps w:val="0"/>
      <w:strike w:val="0"/>
      <w:sz w:val="28"/>
      <w:szCs w:val="28"/>
      <w:u w:val="none"/>
    </w:rPr>
  </w:style>
  <w:style w:type="character" w:customStyle="1" w:styleId="a4">
    <w:name w:val="Інше_"/>
    <w:basedOn w:val="a0"/>
    <w:link w:val="a5"/>
    <w:rsid w:val="00691538"/>
    <w:rPr>
      <w:rFonts w:ascii="Times New Roman" w:eastAsia="Times New Roman" w:hAnsi="Times New Roman" w:cs="Times New Roman"/>
      <w:b w:val="0"/>
      <w:bCs w:val="0"/>
      <w:i w:val="0"/>
      <w:iCs w:val="0"/>
      <w:smallCaps w:val="0"/>
      <w:strike w:val="0"/>
      <w:sz w:val="28"/>
      <w:szCs w:val="28"/>
      <w:u w:val="none"/>
    </w:rPr>
  </w:style>
  <w:style w:type="character" w:customStyle="1" w:styleId="a6">
    <w:name w:val="Підпис до таблиці_"/>
    <w:basedOn w:val="a0"/>
    <w:link w:val="a7"/>
    <w:rsid w:val="00691538"/>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ий текст (5)_"/>
    <w:basedOn w:val="a0"/>
    <w:link w:val="50"/>
    <w:rsid w:val="00691538"/>
    <w:rPr>
      <w:rFonts w:ascii="Times New Roman" w:eastAsia="Times New Roman" w:hAnsi="Times New Roman" w:cs="Times New Roman"/>
      <w:b w:val="0"/>
      <w:bCs w:val="0"/>
      <w:i w:val="0"/>
      <w:iCs w:val="0"/>
      <w:smallCaps w:val="0"/>
      <w:strike w:val="0"/>
      <w:sz w:val="18"/>
      <w:szCs w:val="18"/>
      <w:u w:val="none"/>
    </w:rPr>
  </w:style>
  <w:style w:type="character" w:customStyle="1" w:styleId="11">
    <w:name w:val="Заголовок №1_"/>
    <w:basedOn w:val="a0"/>
    <w:link w:val="12"/>
    <w:rsid w:val="00691538"/>
    <w:rPr>
      <w:rFonts w:ascii="Times New Roman" w:eastAsia="Times New Roman" w:hAnsi="Times New Roman" w:cs="Times New Roman"/>
      <w:b/>
      <w:bCs/>
      <w:i w:val="0"/>
      <w:iCs w:val="0"/>
      <w:smallCaps w:val="0"/>
      <w:strike w:val="0"/>
      <w:sz w:val="36"/>
      <w:szCs w:val="36"/>
      <w:u w:val="single"/>
      <w:lang w:val="ru-RU" w:eastAsia="ru-RU" w:bidi="ru-RU"/>
    </w:rPr>
  </w:style>
  <w:style w:type="paragraph" w:customStyle="1" w:styleId="10">
    <w:name w:val="Основний текст1"/>
    <w:basedOn w:val="a"/>
    <w:link w:val="a3"/>
    <w:rsid w:val="00691538"/>
    <w:pPr>
      <w:shd w:val="clear" w:color="auto" w:fill="FFFFFF"/>
      <w:spacing w:after="120"/>
      <w:ind w:firstLine="400"/>
    </w:pPr>
    <w:rPr>
      <w:rFonts w:ascii="Times New Roman" w:eastAsia="Times New Roman" w:hAnsi="Times New Roman" w:cs="Times New Roman"/>
      <w:sz w:val="28"/>
      <w:szCs w:val="28"/>
    </w:rPr>
  </w:style>
  <w:style w:type="paragraph" w:customStyle="1" w:styleId="20">
    <w:name w:val="Основний текст (2)"/>
    <w:basedOn w:val="a"/>
    <w:link w:val="2"/>
    <w:rsid w:val="00691538"/>
    <w:pPr>
      <w:shd w:val="clear" w:color="auto" w:fill="FFFFFF"/>
      <w:spacing w:after="2080"/>
      <w:jc w:val="center"/>
    </w:pPr>
    <w:rPr>
      <w:rFonts w:ascii="Times New Roman" w:eastAsia="Times New Roman" w:hAnsi="Times New Roman" w:cs="Times New Roman"/>
      <w:b/>
      <w:bCs/>
      <w:sz w:val="32"/>
      <w:szCs w:val="32"/>
    </w:rPr>
  </w:style>
  <w:style w:type="paragraph" w:customStyle="1" w:styleId="22">
    <w:name w:val="Колонтитул (2)"/>
    <w:basedOn w:val="a"/>
    <w:link w:val="21"/>
    <w:rsid w:val="00691538"/>
    <w:pPr>
      <w:shd w:val="clear" w:color="auto" w:fill="FFFFFF"/>
    </w:pPr>
    <w:rPr>
      <w:rFonts w:ascii="Times New Roman" w:eastAsia="Times New Roman" w:hAnsi="Times New Roman" w:cs="Times New Roman"/>
      <w:sz w:val="20"/>
      <w:szCs w:val="20"/>
    </w:rPr>
  </w:style>
  <w:style w:type="paragraph" w:customStyle="1" w:styleId="24">
    <w:name w:val="Заголовок №2"/>
    <w:basedOn w:val="a"/>
    <w:link w:val="23"/>
    <w:rsid w:val="00691538"/>
    <w:pPr>
      <w:shd w:val="clear" w:color="auto" w:fill="FFFFFF"/>
      <w:spacing w:after="100"/>
      <w:ind w:firstLine="580"/>
      <w:outlineLvl w:val="1"/>
    </w:pPr>
    <w:rPr>
      <w:rFonts w:ascii="Times New Roman" w:eastAsia="Times New Roman" w:hAnsi="Times New Roman" w:cs="Times New Roman"/>
      <w:b/>
      <w:bCs/>
      <w:sz w:val="28"/>
      <w:szCs w:val="28"/>
    </w:rPr>
  </w:style>
  <w:style w:type="paragraph" w:customStyle="1" w:styleId="a5">
    <w:name w:val="Інше"/>
    <w:basedOn w:val="a"/>
    <w:link w:val="a4"/>
    <w:rsid w:val="00691538"/>
    <w:pPr>
      <w:shd w:val="clear" w:color="auto" w:fill="FFFFFF"/>
      <w:spacing w:after="120"/>
      <w:ind w:firstLine="400"/>
    </w:pPr>
    <w:rPr>
      <w:rFonts w:ascii="Times New Roman" w:eastAsia="Times New Roman" w:hAnsi="Times New Roman" w:cs="Times New Roman"/>
      <w:sz w:val="28"/>
      <w:szCs w:val="28"/>
    </w:rPr>
  </w:style>
  <w:style w:type="paragraph" w:customStyle="1" w:styleId="a7">
    <w:name w:val="Підпис до таблиці"/>
    <w:basedOn w:val="a"/>
    <w:link w:val="a6"/>
    <w:rsid w:val="00691538"/>
    <w:pPr>
      <w:shd w:val="clear" w:color="auto" w:fill="FFFFFF"/>
    </w:pPr>
    <w:rPr>
      <w:rFonts w:ascii="Times New Roman" w:eastAsia="Times New Roman" w:hAnsi="Times New Roman" w:cs="Times New Roman"/>
      <w:sz w:val="28"/>
      <w:szCs w:val="28"/>
    </w:rPr>
  </w:style>
  <w:style w:type="paragraph" w:customStyle="1" w:styleId="50">
    <w:name w:val="Основний текст (5)"/>
    <w:basedOn w:val="a"/>
    <w:link w:val="5"/>
    <w:rsid w:val="00691538"/>
    <w:pPr>
      <w:shd w:val="clear" w:color="auto" w:fill="FFFFFF"/>
    </w:pPr>
    <w:rPr>
      <w:rFonts w:ascii="Times New Roman" w:eastAsia="Times New Roman" w:hAnsi="Times New Roman" w:cs="Times New Roman"/>
      <w:sz w:val="18"/>
      <w:szCs w:val="18"/>
    </w:rPr>
  </w:style>
  <w:style w:type="paragraph" w:customStyle="1" w:styleId="12">
    <w:name w:val="Заголовок №1"/>
    <w:basedOn w:val="a"/>
    <w:link w:val="11"/>
    <w:rsid w:val="00691538"/>
    <w:pPr>
      <w:shd w:val="clear" w:color="auto" w:fill="FFFFFF"/>
      <w:spacing w:after="440"/>
      <w:jc w:val="center"/>
      <w:outlineLvl w:val="0"/>
    </w:pPr>
    <w:rPr>
      <w:rFonts w:ascii="Times New Roman" w:eastAsia="Times New Roman" w:hAnsi="Times New Roman" w:cs="Times New Roman"/>
      <w:b/>
      <w:bCs/>
      <w:sz w:val="36"/>
      <w:szCs w:val="36"/>
      <w:u w:val="single"/>
      <w:lang w:val="ru-RU" w:eastAsia="ru-RU" w:bidi="ru-RU"/>
    </w:rPr>
  </w:style>
  <w:style w:type="paragraph" w:styleId="a8">
    <w:name w:val="caption"/>
    <w:basedOn w:val="a"/>
    <w:uiPriority w:val="99"/>
    <w:qFormat/>
    <w:rsid w:val="006908F8"/>
    <w:pPr>
      <w:widowControl/>
      <w:jc w:val="center"/>
    </w:pPr>
    <w:rPr>
      <w:rFonts w:ascii="Times New Roman" w:eastAsia="Times New Roman" w:hAnsi="Times New Roman" w:cs="Times New Roman"/>
      <w:color w:val="auto"/>
      <w:sz w:val="28"/>
      <w:szCs w:val="20"/>
      <w:lang w:eastAsia="ru-RU" w:bidi="ar-SA"/>
    </w:rPr>
  </w:style>
  <w:style w:type="paragraph" w:styleId="a9">
    <w:name w:val="List Paragraph"/>
    <w:basedOn w:val="a"/>
    <w:uiPriority w:val="34"/>
    <w:qFormat/>
    <w:rsid w:val="00164F1D"/>
    <w:pPr>
      <w:ind w:left="720"/>
      <w:contextualSpacing/>
    </w:pPr>
  </w:style>
  <w:style w:type="paragraph" w:styleId="aa">
    <w:name w:val="Balloon Text"/>
    <w:basedOn w:val="a"/>
    <w:link w:val="ab"/>
    <w:uiPriority w:val="99"/>
    <w:semiHidden/>
    <w:unhideWhenUsed/>
    <w:rsid w:val="001516E3"/>
    <w:rPr>
      <w:rFonts w:ascii="Segoe UI" w:hAnsi="Segoe UI" w:cs="Segoe UI"/>
      <w:sz w:val="18"/>
      <w:szCs w:val="18"/>
    </w:rPr>
  </w:style>
  <w:style w:type="character" w:customStyle="1" w:styleId="ab">
    <w:name w:val="Текст выноски Знак"/>
    <w:basedOn w:val="a0"/>
    <w:link w:val="aa"/>
    <w:uiPriority w:val="99"/>
    <w:semiHidden/>
    <w:rsid w:val="001516E3"/>
    <w:rPr>
      <w:rFonts w:ascii="Segoe UI" w:hAnsi="Segoe UI" w:cs="Segoe UI"/>
      <w:color w:val="000000"/>
      <w:sz w:val="18"/>
      <w:szCs w:val="18"/>
    </w:rPr>
  </w:style>
  <w:style w:type="numbering" w:customStyle="1" w:styleId="1">
    <w:name w:val="Стиль1"/>
    <w:uiPriority w:val="99"/>
    <w:rsid w:val="00666958"/>
    <w:pPr>
      <w:numPr>
        <w:numId w:val="7"/>
      </w:numPr>
    </w:pPr>
  </w:style>
  <w:style w:type="paragraph" w:styleId="ac">
    <w:name w:val="header"/>
    <w:basedOn w:val="a"/>
    <w:link w:val="ad"/>
    <w:uiPriority w:val="99"/>
    <w:unhideWhenUsed/>
    <w:rsid w:val="0083333F"/>
    <w:pPr>
      <w:tabs>
        <w:tab w:val="center" w:pos="4677"/>
        <w:tab w:val="right" w:pos="9355"/>
      </w:tabs>
    </w:pPr>
  </w:style>
  <w:style w:type="character" w:customStyle="1" w:styleId="ad">
    <w:name w:val="Верхний колонтитул Знак"/>
    <w:basedOn w:val="a0"/>
    <w:link w:val="ac"/>
    <w:uiPriority w:val="99"/>
    <w:rsid w:val="0083333F"/>
    <w:rPr>
      <w:color w:val="000000"/>
    </w:rPr>
  </w:style>
  <w:style w:type="paragraph" w:styleId="ae">
    <w:name w:val="footer"/>
    <w:basedOn w:val="a"/>
    <w:link w:val="af"/>
    <w:uiPriority w:val="99"/>
    <w:unhideWhenUsed/>
    <w:rsid w:val="0083333F"/>
    <w:pPr>
      <w:tabs>
        <w:tab w:val="center" w:pos="4677"/>
        <w:tab w:val="right" w:pos="9355"/>
      </w:tabs>
    </w:pPr>
  </w:style>
  <w:style w:type="character" w:customStyle="1" w:styleId="af">
    <w:name w:val="Нижний колонтитул Знак"/>
    <w:basedOn w:val="a0"/>
    <w:link w:val="ae"/>
    <w:uiPriority w:val="99"/>
    <w:rsid w:val="0083333F"/>
    <w:rPr>
      <w:color w:val="000000"/>
    </w:rPr>
  </w:style>
  <w:style w:type="table" w:styleId="af0">
    <w:name w:val="Table Grid"/>
    <w:basedOn w:val="a1"/>
    <w:uiPriority w:val="59"/>
    <w:rsid w:val="00C614C1"/>
    <w:pPr>
      <w:widowControl/>
    </w:pPr>
    <w:rPr>
      <w:rFonts w:asciiTheme="minorHAnsi" w:eastAsiaTheme="minorHAnsi" w:hAnsiTheme="minorHAnsi" w:cstheme="minorBidi"/>
      <w:sz w:val="22"/>
      <w:szCs w:val="22"/>
      <w:lang w:val="ru-RU"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5E2E6-B275-40A2-B93F-EC0C4673E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3547</Words>
  <Characters>20220</Characters>
  <Application>Microsoft Office Word</Application>
  <DocSecurity>0</DocSecurity>
  <Lines>168</Lines>
  <Paragraphs>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КОЛЕКТИВНИЙ ДОГОВІР</vt:lpstr>
      <vt:lpstr>КОЛЕКТИВНИЙ ДОГОВІР</vt:lpstr>
    </vt:vector>
  </TitlesOfParts>
  <Company/>
  <LinksUpToDate>false</LinksUpToDate>
  <CharactersWithSpaces>23720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КОЛЕКТИВНИЙ ДОГОВІР</dc:title>
  <dc:subject/>
  <dc:creator>Admin</dc:creator>
  <cp:keywords/>
  <cp:lastModifiedBy>Vid_oh_zd</cp:lastModifiedBy>
  <cp:revision>2</cp:revision>
  <cp:lastPrinted>2023-03-27T08:23:00Z</cp:lastPrinted>
  <dcterms:created xsi:type="dcterms:W3CDTF">2023-04-03T06:03:00Z</dcterms:created>
  <dcterms:modified xsi:type="dcterms:W3CDTF">2023-04-03T06:03:00Z</dcterms:modified>
</cp:coreProperties>
</file>