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b"/>
        <w:tblW w:w="9998" w:type="dxa"/>
        <w:jc w:val="left"/>
        <w:tblInd w:w="0" w:type="dxa"/>
        <w:tblCellMar>
          <w:top w:w="0" w:type="dxa"/>
          <w:left w:w="108" w:type="dxa"/>
          <w:bottom w:w="0" w:type="dxa"/>
          <w:right w:w="108" w:type="dxa"/>
        </w:tblCellMar>
        <w:tblLook w:val="04a0"/>
      </w:tblPr>
      <w:tblGrid>
        <w:gridCol w:w="4956"/>
        <w:gridCol w:w="5041"/>
      </w:tblGrid>
      <w:tr>
        <w:trPr/>
        <w:tc>
          <w:tcPr>
            <w:tcW w:w="4956" w:type="dxa"/>
            <w:tcBorders>
              <w:top w:val="nil"/>
              <w:left w:val="nil"/>
              <w:bottom w:val="nil"/>
              <w:right w:val="nil"/>
              <w:insideH w:val="nil"/>
              <w:insideV w:val="nil"/>
            </w:tcBorders>
            <w:shd w:fill="auto" w:val="clear"/>
          </w:tcPr>
          <w:p>
            <w:pPr>
              <w:pStyle w:val="Normal"/>
              <w:jc w:val="left"/>
              <w:rPr>
                <w:rFonts w:ascii="Calibri" w:hAnsi="Calibri" w:asciiTheme="minorHAnsi" w:hAnsiTheme="minorHAnsi"/>
                <w:b/>
                <w:b/>
                <w:sz w:val="22"/>
                <w:szCs w:val="22"/>
                <w:lang w:val="ru-RU" w:eastAsia="uk-UA"/>
              </w:rPr>
            </w:pPr>
            <w:r>
              <w:rPr>
                <w:rFonts w:asciiTheme="minorHAnsi" w:hAnsiTheme="minorHAnsi" w:ascii="Calibri" w:hAnsi="Calibri"/>
                <w:b/>
                <w:sz w:val="22"/>
                <w:szCs w:val="22"/>
                <w:lang w:val="ru-RU" w:eastAsia="uk-UA"/>
              </w:rPr>
            </w:r>
          </w:p>
        </w:tc>
        <w:tc>
          <w:tcPr>
            <w:tcW w:w="5041" w:type="dxa"/>
            <w:tcBorders>
              <w:top w:val="nil"/>
              <w:left w:val="nil"/>
              <w:bottom w:val="nil"/>
              <w:right w:val="nil"/>
              <w:insideH w:val="nil"/>
              <w:insideV w:val="nil"/>
            </w:tcBorders>
            <w:shd w:fill="auto" w:val="clear"/>
          </w:tcPr>
          <w:p>
            <w:pPr>
              <w:pStyle w:val="Normal"/>
              <w:jc w:val="left"/>
              <w:rPr>
                <w:rFonts w:ascii="Times New Roman" w:hAnsi="Times New Roman"/>
                <w:b/>
                <w:b/>
                <w:sz w:val="28"/>
                <w:szCs w:val="28"/>
                <w:lang w:eastAsia="uk-UA"/>
              </w:rPr>
            </w:pPr>
            <w:r>
              <w:rPr>
                <w:rFonts w:asciiTheme="minorHAnsi" w:hAnsiTheme="minorHAnsi" w:ascii="Calibri" w:hAnsi="Calibri"/>
                <w:lang w:val="ru-RU"/>
              </w:rPr>
            </w:r>
          </w:p>
          <w:p>
            <w:pPr>
              <w:pStyle w:val="Normal"/>
              <w:jc w:val="left"/>
              <w:rPr>
                <w:rFonts w:ascii="Times New Roman" w:hAnsi="Times New Roman"/>
                <w:sz w:val="28"/>
                <w:szCs w:val="28"/>
                <w:lang w:eastAsia="uk-UA"/>
              </w:rPr>
            </w:pPr>
            <w:r>
              <w:rPr>
                <w:rFonts w:asciiTheme="minorHAnsi" w:hAnsiTheme="minorHAnsi" w:ascii="Calibri" w:hAnsi="Calibri"/>
                <w:lang w:val="ru-RU"/>
              </w:rPr>
            </w:r>
          </w:p>
          <w:p>
            <w:pPr>
              <w:pStyle w:val="Normal"/>
              <w:jc w:val="left"/>
              <w:rPr>
                <w:rFonts w:ascii="Calibri" w:hAnsi="Calibri" w:asciiTheme="minorHAnsi" w:hAnsiTheme="minorHAnsi"/>
                <w:sz w:val="24"/>
                <w:szCs w:val="24"/>
                <w:lang w:val="ru-RU" w:eastAsia="uk-UA"/>
              </w:rPr>
            </w:pPr>
            <w:r>
              <w:rPr>
                <w:rFonts w:asciiTheme="minorHAnsi" w:hAnsiTheme="minorHAnsi" w:ascii="Calibri" w:hAnsi="Calibri"/>
                <w:sz w:val="24"/>
                <w:szCs w:val="24"/>
                <w:lang w:val="ru-RU" w:eastAsia="uk-UA"/>
              </w:rPr>
            </w:r>
          </w:p>
        </w:tc>
      </w:tr>
    </w:tbl>
    <w:p>
      <w:pPr>
        <w:pStyle w:val="Normal"/>
        <w:jc w:val="center"/>
        <w:rPr/>
      </w:pPr>
      <w:r>
        <w:rPr>
          <w:b/>
          <w:sz w:val="24"/>
          <w:szCs w:val="24"/>
          <w:lang w:eastAsia="uk-UA"/>
        </w:rPr>
        <w:t xml:space="preserve"> </w:t>
      </w:r>
      <w:r>
        <w:rPr>
          <w:b/>
          <w:sz w:val="24"/>
          <w:szCs w:val="24"/>
          <w:lang w:eastAsia="uk-UA"/>
        </w:rPr>
        <w:t xml:space="preserve">ІНФОРМАЦІЙНА КАРТКА </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адміністративної послуги з державної реєстрації фізичної особи підприємцем (00106)</w:t>
      </w:r>
    </w:p>
    <w:p>
      <w:pPr>
        <w:pStyle w:val="Normal"/>
        <w:jc w:val="center"/>
        <w:rPr>
          <w:b/>
          <w:b/>
          <w:u w:val="single"/>
          <w:lang w:eastAsia="uk-UA"/>
        </w:rPr>
      </w:pPr>
      <w:bookmarkStart w:id="0" w:name="n13"/>
      <w:bookmarkEnd w:id="0"/>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jc w:val="center"/>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22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473"/>
        <w:gridCol w:w="2835"/>
        <w:gridCol w:w="137"/>
        <w:gridCol w:w="6337"/>
      </w:tblGrid>
      <w:tr>
        <w:trPr/>
        <w:tc>
          <w:tcPr>
            <w:tcW w:w="9782"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9782"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2835"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474"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782" w:type="dxa"/>
            <w:gridSpan w:val="4"/>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r>
              <w:rPr>
                <w:sz w:val="24"/>
                <w:szCs w:val="24"/>
              </w:rPr>
              <w:t xml:space="preserve">Звернення фізичної особи, яка має намір стати підприємцем, або уповноваженої нею особи  </w:t>
            </w:r>
            <w:r>
              <w:rPr>
                <w:sz w:val="24"/>
                <w:szCs w:val="24"/>
                <w:lang w:eastAsia="uk-UA"/>
              </w:rPr>
              <w:t>(далі – заявник)</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23"/>
              <w:rPr>
                <w:sz w:val="24"/>
                <w:szCs w:val="24"/>
              </w:rPr>
            </w:pPr>
            <w:r>
              <w:rPr>
                <w:sz w:val="24"/>
                <w:szCs w:val="24"/>
              </w:rPr>
              <w:t>Заява про державну реєстрацію фізичної особи підприємцем;</w:t>
            </w:r>
          </w:p>
          <w:p>
            <w:pPr>
              <w:pStyle w:val="ListParagraph"/>
              <w:tabs>
                <w:tab w:val="left" w:pos="358" w:leader="none"/>
              </w:tabs>
              <w:ind w:left="0" w:firstLine="223"/>
              <w:rPr>
                <w:sz w:val="24"/>
                <w:szCs w:val="24"/>
              </w:rPr>
            </w:pPr>
            <w:r>
              <w:rPr>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pPr>
              <w:pStyle w:val="ListParagraph"/>
              <w:tabs>
                <w:tab w:val="left" w:pos="358" w:leader="none"/>
              </w:tabs>
              <w:ind w:left="0" w:firstLine="223"/>
              <w:rPr>
                <w:sz w:val="24"/>
                <w:szCs w:val="24"/>
              </w:rPr>
            </w:pPr>
            <w:r>
              <w:rPr>
                <w:sz w:val="24"/>
                <w:szCs w:val="24"/>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2" w:name="n471"/>
            <w:bookmarkStart w:id="3" w:name="o98"/>
            <w:bookmarkStart w:id="4" w:name="o99"/>
            <w:bookmarkEnd w:id="2"/>
            <w:bookmarkEnd w:id="3"/>
            <w:bookmarkEnd w:id="4"/>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Безоплатно</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 </w:t>
            </w: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наявні обмеження на зайняття підприємницькою діяльністю, встановлені законом;</w:t>
            </w:r>
          </w:p>
          <w:p>
            <w:pPr>
              <w:pStyle w:val="Normal"/>
              <w:tabs>
                <w:tab w:val="left" w:pos="1565" w:leader="none"/>
              </w:tabs>
              <w:ind w:firstLine="217"/>
              <w:rPr>
                <w:sz w:val="24"/>
                <w:szCs w:val="24"/>
                <w:lang w:eastAsia="uk-UA"/>
              </w:rPr>
            </w:pPr>
            <w:r>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trPr/>
        <w:tc>
          <w:tcPr>
            <w:tcW w:w="47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297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33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 в електронній формі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ind w:firstLine="567"/>
        <w:rPr>
          <w:bCs/>
          <w:lang w:val="ru-RU"/>
        </w:rPr>
      </w:pPr>
      <w:bookmarkStart w:id="9" w:name="n43"/>
      <w:bookmarkStart w:id="10" w:name="n43"/>
      <w:bookmarkEnd w:id="10"/>
      <w:r>
        <w:rPr>
          <w:bCs/>
          <w:lang w:val="ru-RU"/>
        </w:rPr>
      </w:r>
    </w:p>
    <w:p>
      <w:pPr>
        <w:pStyle w:val="Normal"/>
        <w:ind w:firstLine="567"/>
        <w:rPr/>
      </w:pPr>
      <w:r>
        <w:rPr>
          <w:bCs/>
        </w:rPr>
        <w:t>Керуюча справами виконкому</w:t>
        <w:tab/>
        <w:tab/>
        <w:tab/>
        <w:t xml:space="preserve">                  </w:t>
      </w:r>
      <w:r>
        <w:rPr>
          <w:bCs/>
          <w:lang w:val="ru-RU"/>
        </w:rPr>
        <w:t xml:space="preserve">  </w:t>
      </w:r>
      <w:r>
        <w:rPr>
          <w:bCs/>
        </w:rPr>
        <w:t>Затварницька О.М.</w:t>
      </w:r>
    </w:p>
    <w:p>
      <w:pPr>
        <w:pStyle w:val="Normal"/>
        <w:jc w:val="left"/>
        <w:rPr/>
      </w:pPr>
      <w:r>
        <w:rPr/>
      </w:r>
    </w:p>
    <w:sectPr>
      <w:headerReference w:type="default" r:id="rId2"/>
      <w:type w:val="nextPage"/>
      <w:pgSz w:w="11906" w:h="16838"/>
      <w:pgMar w:left="1417" w:right="707" w:header="426" w:top="709" w:footer="0" w:bottom="850"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1625c"/>
    <w:pPr>
      <w:widowControl/>
      <w:bidi w:val="0"/>
      <w:jc w:val="left"/>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Rvts0" w:customStyle="1">
    <w:name w:val="rvts0"/>
    <w:basedOn w:val="DefaultParagraphFont"/>
    <w:qFormat/>
    <w:rsid w:val="00917f95"/>
    <w:rPr>
      <w:rFonts w:cs="Times New Roman"/>
    </w:rPr>
  </w:style>
  <w:style w:type="character" w:styleId="Rvts23" w:customStyle="1">
    <w:name w:val="rvts23"/>
    <w:basedOn w:val="DefaultParagraphFont"/>
    <w:qFormat/>
    <w:rsid w:val="00917f95"/>
    <w:rPr>
      <w:rFonts w:cs="Times New Roman"/>
    </w:rPr>
  </w:style>
  <w:style w:type="character" w:styleId="Rvts82" w:customStyle="1">
    <w:name w:val="rvts82"/>
    <w:basedOn w:val="DefaultParagraphFont"/>
    <w:qFormat/>
    <w:rsid w:val="00917f95"/>
    <w:rPr>
      <w:rFonts w:cs="Times New Roman"/>
    </w:rPr>
  </w:style>
  <w:style w:type="character" w:styleId="Style14" w:customStyle="1">
    <w:name w:val="Текст выноски Знак"/>
    <w:basedOn w:val="DefaultParagraphFont"/>
    <w:link w:val="a3"/>
    <w:uiPriority w:val="99"/>
    <w:semiHidden/>
    <w:qFormat/>
    <w:locked/>
    <w:rsid w:val="00892e0d"/>
    <w:rPr>
      <w:rFonts w:ascii="Tahoma" w:hAnsi="Tahoma" w:cs="Tahoma"/>
      <w:sz w:val="16"/>
      <w:szCs w:val="16"/>
    </w:rPr>
  </w:style>
  <w:style w:type="character" w:styleId="HTML" w:customStyle="1">
    <w:name w:val="Стандартный HTML Знак"/>
    <w:basedOn w:val="DefaultParagraphFont"/>
    <w:link w:val="HTML"/>
    <w:uiPriority w:val="99"/>
    <w:qFormat/>
    <w:locked/>
    <w:rsid w:val="008403ad"/>
    <w:rPr>
      <w:rFonts w:ascii="Courier New" w:hAnsi="Courier New" w:cs="Courier New"/>
      <w:sz w:val="21"/>
      <w:szCs w:val="21"/>
      <w:lang w:eastAsia="uk-UA"/>
    </w:rPr>
  </w:style>
  <w:style w:type="character" w:styleId="Applestylespan" w:customStyle="1">
    <w:name w:val="apple-style-span"/>
    <w:basedOn w:val="DefaultParagraphFont"/>
    <w:qFormat/>
    <w:rsid w:val="00ac4152"/>
    <w:rPr>
      <w:rFonts w:cs="Times New Roman"/>
    </w:rPr>
  </w:style>
  <w:style w:type="character" w:styleId="Style15" w:customStyle="1">
    <w:name w:val="Верхний колонтитул Знак"/>
    <w:basedOn w:val="DefaultParagraphFont"/>
    <w:link w:val="a7"/>
    <w:uiPriority w:val="99"/>
    <w:qFormat/>
    <w:locked/>
    <w:rsid w:val="000e1fd6"/>
    <w:rPr>
      <w:rFonts w:cs="Times New Roman"/>
    </w:rPr>
  </w:style>
  <w:style w:type="character" w:styleId="Style16" w:customStyle="1">
    <w:name w:val="Нижний колонтитул Знак"/>
    <w:basedOn w:val="DefaultParagraphFont"/>
    <w:link w:val="a9"/>
    <w:uiPriority w:val="99"/>
    <w:qFormat/>
    <w:locked/>
    <w:rsid w:val="000e1fd6"/>
    <w:rPr>
      <w:rFonts w:cs="Times New Roman"/>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color w:val="000000"/>
      <w:sz w:val="21"/>
    </w:rPr>
  </w:style>
  <w:style w:type="character" w:styleId="ListLabel4">
    <w:name w:val="ListLabel 4"/>
    <w:qFormat/>
    <w:rPr>
      <w:rFonts w:cs="Times New Roman"/>
      <w:color w:val="000000"/>
    </w:rPr>
  </w:style>
  <w:style w:type="character" w:styleId="ListLabel5">
    <w:name w:val="ListLabel 5"/>
    <w:qFormat/>
    <w:rPr>
      <w:rFonts w:cs="Times New Roman"/>
      <w:color w:val="00000A"/>
      <w:sz w:val="24"/>
    </w:rPr>
  </w:style>
  <w:style w:type="character" w:styleId="ListLabel6">
    <w:name w:val="ListLabel 6"/>
    <w:qFormat/>
    <w:rPr>
      <w:rFonts w:cs="Times New Roman"/>
      <w:i w:val="false"/>
      <w:color w:val="00000A"/>
    </w:rPr>
  </w:style>
  <w:style w:type="character" w:styleId="ListLabel7">
    <w:name w:val="ListLabel 7"/>
    <w:qFormat/>
    <w:rPr>
      <w:rFonts w:cs="Times New Roman"/>
      <w:color w:val="00000A"/>
    </w:rPr>
  </w:style>
  <w:style w:type="character" w:styleId="ListLabel8">
    <w:name w:val="ListLabel 8"/>
    <w:qFormat/>
    <w:rPr>
      <w:rFonts w:cs="Times New Roman"/>
      <w:strike w:val="false"/>
      <w:dstrike w:val="false"/>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Rvps6" w:customStyle="1">
    <w:name w:val="rvps6"/>
    <w:basedOn w:val="Normal"/>
    <w:qFormat/>
    <w:rsid w:val="00917f95"/>
    <w:pPr>
      <w:spacing w:beforeAutospacing="1" w:afterAutospacing="1"/>
      <w:jc w:val="left"/>
    </w:pPr>
    <w:rPr>
      <w:color w:val="000000"/>
      <w:sz w:val="24"/>
      <w:szCs w:val="24"/>
      <w:lang w:eastAsia="uk-UA"/>
    </w:rPr>
  </w:style>
  <w:style w:type="paragraph" w:styleId="Rvps12" w:customStyle="1">
    <w:name w:val="rvps12"/>
    <w:basedOn w:val="Normal"/>
    <w:qFormat/>
    <w:rsid w:val="00917f95"/>
    <w:pPr>
      <w:spacing w:beforeAutospacing="1" w:afterAutospacing="1"/>
      <w:jc w:val="left"/>
    </w:pPr>
    <w:rPr>
      <w:color w:val="000000"/>
      <w:sz w:val="24"/>
      <w:szCs w:val="24"/>
      <w:lang w:eastAsia="uk-UA"/>
    </w:rPr>
  </w:style>
  <w:style w:type="paragraph" w:styleId="Rvps14" w:customStyle="1">
    <w:name w:val="rvps14"/>
    <w:basedOn w:val="Normal"/>
    <w:qFormat/>
    <w:rsid w:val="00917f95"/>
    <w:pPr>
      <w:spacing w:beforeAutospacing="1" w:afterAutospacing="1"/>
      <w:jc w:val="left"/>
    </w:pPr>
    <w:rPr>
      <w:color w:val="000000"/>
      <w:sz w:val="24"/>
      <w:szCs w:val="24"/>
      <w:lang w:eastAsia="uk-UA"/>
    </w:rPr>
  </w:style>
  <w:style w:type="paragraph" w:styleId="BalloonText">
    <w:name w:val="Balloon Text"/>
    <w:basedOn w:val="Normal"/>
    <w:link w:val="a4"/>
    <w:uiPriority w:val="99"/>
    <w:semiHidden/>
    <w:unhideWhenUsed/>
    <w:qFormat/>
    <w:rsid w:val="00892e0d"/>
    <w:pPr/>
    <w:rPr>
      <w:rFonts w:ascii="Tahoma" w:hAnsi="Tahoma" w:cs="Tahoma"/>
      <w:sz w:val="16"/>
      <w:szCs w:val="16"/>
    </w:rPr>
  </w:style>
  <w:style w:type="paragraph" w:styleId="ListParagraph">
    <w:name w:val="List Paragraph"/>
    <w:basedOn w:val="Normal"/>
    <w:uiPriority w:val="34"/>
    <w:qFormat/>
    <w:rsid w:val="00735c69"/>
    <w:pPr>
      <w:spacing w:before="0" w:after="0"/>
      <w:ind w:left="720" w:hanging="0"/>
      <w:contextualSpacing/>
    </w:pPr>
    <w:rPr/>
  </w:style>
  <w:style w:type="paragraph" w:styleId="HTMLPreformatted">
    <w:name w:val="HTML Preformatted"/>
    <w:basedOn w:val="Normal"/>
    <w:link w:val="HTML0"/>
    <w:uiPriority w:val="99"/>
    <w:unhideWhenUsed/>
    <w:qFormat/>
    <w:rsid w:val="008403a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left"/>
    </w:pPr>
    <w:rPr>
      <w:rFonts w:ascii="Courier New" w:hAnsi="Courier New" w:cs="Courier New"/>
      <w:sz w:val="21"/>
      <w:szCs w:val="21"/>
      <w:lang w:eastAsia="uk-UA"/>
    </w:rPr>
  </w:style>
  <w:style w:type="paragraph" w:styleId="NormalWeb">
    <w:name w:val="Normal (Web)"/>
    <w:basedOn w:val="Normal"/>
    <w:uiPriority w:val="99"/>
    <w:unhideWhenUsed/>
    <w:qFormat/>
    <w:rsid w:val="00ac4152"/>
    <w:pPr>
      <w:spacing w:before="0" w:after="150"/>
      <w:jc w:val="left"/>
    </w:pPr>
    <w:rPr>
      <w:rFonts w:ascii="Arial" w:hAnsi="Arial" w:cs="Arial"/>
      <w:color w:val="000000"/>
      <w:sz w:val="18"/>
      <w:szCs w:val="18"/>
      <w:lang w:eastAsia="uk-UA"/>
    </w:rPr>
  </w:style>
  <w:style w:type="paragraph" w:styleId="Style22">
    <w:name w:val="Верхний колонтитул"/>
    <w:basedOn w:val="Normal"/>
    <w:link w:val="a8"/>
    <w:uiPriority w:val="99"/>
    <w:unhideWhenUsed/>
    <w:rsid w:val="000e1fd6"/>
    <w:pPr>
      <w:tabs>
        <w:tab w:val="center" w:pos="4819" w:leader="none"/>
        <w:tab w:val="right" w:pos="9639" w:leader="none"/>
      </w:tabs>
    </w:pPr>
    <w:rPr/>
  </w:style>
  <w:style w:type="paragraph" w:styleId="Style23">
    <w:name w:val="Нижний колонтитул"/>
    <w:basedOn w:val="Normal"/>
    <w:link w:val="aa"/>
    <w:uiPriority w:val="99"/>
    <w:unhideWhenUsed/>
    <w:rsid w:val="000e1fd6"/>
    <w:pPr>
      <w:tabs>
        <w:tab w:val="center" w:pos="4819" w:leader="none"/>
        <w:tab w:val="right" w:pos="9639"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ca5b7d"/>
    <w:pPr>
      <w:jc w:val="left"/>
    </w:pPr>
    <w:rPr>
      <w:rFonts w:asciiTheme="minorHAnsi" w:hAnsiTheme="minorHAnsi"/>
      <w:lang w:val="ru-RU"/>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4534-810F-43B9-A596-6065907E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LibreOffice/5.0.4.2$Windows_x86 LibreOffice_project/2b9802c1994aa0b7dc6079e128979269cf95bc78</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2021-01-28T07:12:00Z</dcterms:created>
  <dc:creator>Яна Коломієць</dc:creator>
  <dc:language>uk-UA</dc:language>
  <cp:lastPrinted>2021-02-03T12:13:00Z</cp:lastPrinted>
  <dcterms:modified xsi:type="dcterms:W3CDTF">2022-09-29T16:40:35Z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