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85B" w:rsidRPr="00F92D3B" w:rsidRDefault="005B3BFB">
      <w:pPr>
        <w:spacing w:after="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2D3B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ЗАТВЕРДЖЕНО</w:t>
      </w:r>
    </w:p>
    <w:p w:rsidR="00DA085B" w:rsidRPr="00F92D3B" w:rsidRDefault="005B3BFB">
      <w:pPr>
        <w:spacing w:after="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2D3B">
        <w:rPr>
          <w:rFonts w:ascii="Times New Roman" w:eastAsia="Times New Roman" w:hAnsi="Times New Roman" w:cs="Times New Roman"/>
          <w:sz w:val="28"/>
          <w:szCs w:val="28"/>
          <w:lang w:val="uk-UA"/>
        </w:rPr>
        <w:t>Наказ директора департаменту дорожнього господарства Львівської обласної державної адміністрації</w:t>
      </w:r>
    </w:p>
    <w:p w:rsidR="00023FE8" w:rsidRDefault="00023FE8" w:rsidP="00023FE8">
      <w:pPr>
        <w:spacing w:after="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16.08.2022 № 44</w:t>
      </w:r>
    </w:p>
    <w:p w:rsidR="00DA085B" w:rsidRPr="00F92D3B" w:rsidRDefault="00DA085B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DA085B" w:rsidRPr="00F92D3B" w:rsidRDefault="005B3BF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92D3B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ІНФОРМАЦІЙНА КАРТКА №</w:t>
      </w:r>
      <w:r w:rsidRPr="00F92D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02458</w:t>
      </w:r>
    </w:p>
    <w:p w:rsidR="00DA085B" w:rsidRPr="00F92D3B" w:rsidRDefault="005B3BF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92D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адміністративної послуги</w:t>
      </w:r>
    </w:p>
    <w:p w:rsidR="00DA085B" w:rsidRPr="00F92D3B" w:rsidRDefault="005B3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</w:pPr>
      <w:r w:rsidRPr="00F92D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  <w:t>Видача дубліката дозволу на розміщення зовнішньої реклами поза межами населених пунктів</w:t>
      </w:r>
    </w:p>
    <w:p w:rsidR="00DA085B" w:rsidRPr="00F92D3B" w:rsidRDefault="005B3BF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center"/>
        <w:rPr>
          <w:rFonts w:ascii="Times New Roman" w:eastAsia="Times New Roman" w:hAnsi="Times New Roman" w:cs="Times New Roman"/>
          <w:i/>
          <w:color w:val="000000"/>
          <w:lang w:val="uk-UA"/>
        </w:rPr>
      </w:pPr>
      <w:r w:rsidRPr="00F92D3B">
        <w:rPr>
          <w:rFonts w:ascii="Times New Roman" w:eastAsia="Times New Roman" w:hAnsi="Times New Roman" w:cs="Times New Roman"/>
          <w:b/>
          <w:i/>
          <w:color w:val="000000"/>
          <w:lang w:val="uk-UA"/>
        </w:rPr>
        <w:t>(</w:t>
      </w:r>
      <w:r w:rsidRPr="00F92D3B">
        <w:rPr>
          <w:rFonts w:ascii="Times New Roman" w:eastAsia="Times New Roman" w:hAnsi="Times New Roman" w:cs="Times New Roman"/>
          <w:i/>
          <w:color w:val="000000"/>
          <w:lang w:val="uk-UA"/>
        </w:rPr>
        <w:t>назва адміністративної послуги)</w:t>
      </w:r>
    </w:p>
    <w:p w:rsidR="00DA085B" w:rsidRPr="00F92D3B" w:rsidRDefault="005B3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</w:pPr>
      <w:r w:rsidRPr="00F92D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  <w:t>Департамент дорожнього господарства Львівської обласної державної адміністрації</w:t>
      </w:r>
    </w:p>
    <w:p w:rsidR="00DA085B" w:rsidRPr="00F92D3B" w:rsidRDefault="005B3BFB">
      <w:pPr>
        <w:jc w:val="center"/>
        <w:rPr>
          <w:rFonts w:ascii="Times New Roman" w:eastAsia="Times New Roman" w:hAnsi="Times New Roman" w:cs="Times New Roman"/>
          <w:b/>
          <w:i/>
          <w:lang w:val="uk-UA"/>
        </w:rPr>
      </w:pPr>
      <w:r w:rsidRPr="00F92D3B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Pr="00F92D3B">
        <w:rPr>
          <w:rFonts w:ascii="Times New Roman" w:eastAsia="Times New Roman" w:hAnsi="Times New Roman" w:cs="Times New Roman"/>
          <w:i/>
          <w:lang w:val="uk-UA"/>
        </w:rPr>
        <w:t>(найменування суб‘єкта надання адміністративної послуги)</w:t>
      </w:r>
    </w:p>
    <w:tbl>
      <w:tblPr>
        <w:tblStyle w:val="af"/>
        <w:tblW w:w="966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3"/>
        <w:gridCol w:w="2522"/>
        <w:gridCol w:w="6520"/>
      </w:tblGrid>
      <w:tr w:rsidR="00DA085B" w:rsidRPr="00F92D3B">
        <w:trPr>
          <w:trHeight w:val="775"/>
        </w:trPr>
        <w:tc>
          <w:tcPr>
            <w:tcW w:w="623" w:type="dxa"/>
          </w:tcPr>
          <w:p w:rsidR="00DA085B" w:rsidRPr="00F92D3B" w:rsidRDefault="005B3B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2D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522" w:type="dxa"/>
          </w:tcPr>
          <w:p w:rsidR="00DA085B" w:rsidRPr="00F92D3B" w:rsidRDefault="005B3BFB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2D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Інформація про ЦНАП </w:t>
            </w:r>
            <w:r w:rsidRPr="00F92D3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(Місцезнаходження, інформація щодо режиму роботи, телефон, адреса електронної пошти центрів надання адміністративних послуг)</w:t>
            </w:r>
          </w:p>
        </w:tc>
        <w:tc>
          <w:tcPr>
            <w:tcW w:w="6520" w:type="dxa"/>
          </w:tcPr>
          <w:p w:rsidR="00DA085B" w:rsidRPr="00F92D3B" w:rsidRDefault="005B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2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ЦНАП та ТП м. Львова</w:t>
            </w:r>
          </w:p>
          <w:p w:rsidR="00DA085B" w:rsidRPr="00F92D3B" w:rsidRDefault="005B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2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Основний офіс ЦНАП: </w:t>
            </w:r>
            <w:proofErr w:type="spellStart"/>
            <w:r w:rsidRPr="00F92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пл</w:t>
            </w:r>
            <w:proofErr w:type="spellEnd"/>
            <w:r w:rsidRPr="00F92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 Ринок, 1 (вхід з правої сторони Ратуші), м. Львів, 79006</w:t>
            </w:r>
          </w:p>
          <w:p w:rsidR="00DA085B" w:rsidRPr="00F92D3B" w:rsidRDefault="005B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2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телефон: (032) 297-57-95</w:t>
            </w:r>
          </w:p>
          <w:p w:rsidR="00DA085B" w:rsidRPr="00F92D3B" w:rsidRDefault="005B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92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ел</w:t>
            </w:r>
            <w:proofErr w:type="spellEnd"/>
            <w:r w:rsidRPr="00F92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пошта: </w:t>
            </w:r>
            <w:r w:rsidRPr="00F92D3B">
              <w:rPr>
                <w:rFonts w:ascii="Times New Roman" w:eastAsia="Times New Roman" w:hAnsi="Times New Roman" w:cs="Times New Roman"/>
                <w:color w:val="000000"/>
                <w:highlight w:val="white"/>
                <w:lang w:val="uk-UA"/>
              </w:rPr>
              <w:t>service.center@lvivcity.gov.ua</w:t>
            </w:r>
          </w:p>
          <w:p w:rsidR="00DA085B" w:rsidRPr="00F92D3B" w:rsidRDefault="005B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2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http://</w:t>
            </w:r>
            <w:hyperlink r:id="rId8">
              <w:r w:rsidRPr="00F92D3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uk-UA"/>
                </w:rPr>
                <w:t xml:space="preserve"> </w:t>
              </w:r>
            </w:hyperlink>
            <w:hyperlink r:id="rId9">
              <w:r w:rsidRPr="00F92D3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uk-UA"/>
                </w:rPr>
                <w:t>www.city-adm.lviv.ua</w:t>
              </w:r>
            </w:hyperlink>
          </w:p>
          <w:p w:rsidR="00DA085B" w:rsidRPr="00F92D3B" w:rsidRDefault="005B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2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Територіальні підрозділи ЦНАП:</w:t>
            </w:r>
          </w:p>
          <w:p w:rsidR="00DA085B" w:rsidRPr="00F92D3B" w:rsidRDefault="005B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2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вул. К. Левицького, 67, м. Львів, 79017</w:t>
            </w:r>
          </w:p>
          <w:p w:rsidR="00DA085B" w:rsidRPr="00F92D3B" w:rsidRDefault="005B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2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вул. І. Виговського, 32, м. Львів, 79022</w:t>
            </w:r>
          </w:p>
          <w:p w:rsidR="00DA085B" w:rsidRPr="00F92D3B" w:rsidRDefault="005B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2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вул. Генерала Чупринки, 85, м. Львів, 79057</w:t>
            </w:r>
          </w:p>
          <w:p w:rsidR="00DA085B" w:rsidRPr="00F92D3B" w:rsidRDefault="005B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2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пр. Червоної Калини, 72а, м. Львів, 79066</w:t>
            </w:r>
          </w:p>
          <w:p w:rsidR="00DA085B" w:rsidRPr="00F92D3B" w:rsidRDefault="005B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2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вул. М. Хвильового, 14а, м. Львів, 79068</w:t>
            </w:r>
          </w:p>
          <w:p w:rsidR="00DA085B" w:rsidRPr="00F92D3B" w:rsidRDefault="005B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2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вул. Т. Шевченка, 374, м. Львів, 79069</w:t>
            </w:r>
          </w:p>
          <w:p w:rsidR="00DA085B" w:rsidRPr="00F92D3B" w:rsidRDefault="005B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2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смт. Рудне, вул. Грушевського, 55, 79493</w:t>
            </w:r>
          </w:p>
          <w:p w:rsidR="00DA085B" w:rsidRPr="00F92D3B" w:rsidRDefault="005B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2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смт. </w:t>
            </w:r>
            <w:proofErr w:type="spellStart"/>
            <w:r w:rsidRPr="00F92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Брюховичі</w:t>
            </w:r>
            <w:proofErr w:type="spellEnd"/>
            <w:r w:rsidRPr="00F92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вул. В. Івасюка, 2-А, 79491</w:t>
            </w:r>
          </w:p>
          <w:p w:rsidR="00DA085B" w:rsidRPr="00F92D3B" w:rsidRDefault="005B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2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м. Винники, вул. Галицька, 12, 79495</w:t>
            </w:r>
          </w:p>
          <w:p w:rsidR="00DA085B" w:rsidRPr="00F92D3B" w:rsidRDefault="005B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2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F92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Дубляни</w:t>
            </w:r>
            <w:proofErr w:type="spellEnd"/>
            <w:r w:rsidRPr="00F92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вул. Т. Шевченка, 4, 80381</w:t>
            </w:r>
          </w:p>
          <w:p w:rsidR="00DA085B" w:rsidRPr="00F92D3B" w:rsidRDefault="005B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2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Графік прийому </w:t>
            </w:r>
            <w:proofErr w:type="spellStart"/>
            <w:r w:rsidRPr="00F92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субєктів</w:t>
            </w:r>
            <w:proofErr w:type="spellEnd"/>
            <w:r w:rsidRPr="00F92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звернень:</w:t>
            </w:r>
          </w:p>
          <w:p w:rsidR="00DA085B" w:rsidRPr="00F92D3B" w:rsidRDefault="005B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2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понеділок, вівторок, четвер: 09:00 – 18:00</w:t>
            </w:r>
          </w:p>
          <w:p w:rsidR="00DA085B" w:rsidRPr="00F92D3B" w:rsidRDefault="005B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2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середа: 09:00 – 20:00</w:t>
            </w:r>
          </w:p>
          <w:p w:rsidR="00DA085B" w:rsidRPr="00F92D3B" w:rsidRDefault="005B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2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п’ятниця, субота: 09:00 – 16:00</w:t>
            </w:r>
          </w:p>
          <w:p w:rsidR="00DA085B" w:rsidRPr="00F92D3B" w:rsidRDefault="005B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2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без перерви на обід</w:t>
            </w:r>
          </w:p>
          <w:p w:rsidR="00DA085B" w:rsidRPr="00F92D3B" w:rsidRDefault="00DA085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DA085B" w:rsidRPr="00F92D3B">
        <w:trPr>
          <w:trHeight w:val="1150"/>
        </w:trPr>
        <w:tc>
          <w:tcPr>
            <w:tcW w:w="623" w:type="dxa"/>
          </w:tcPr>
          <w:p w:rsidR="00DA085B" w:rsidRPr="00F92D3B" w:rsidRDefault="005B3B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2D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522" w:type="dxa"/>
          </w:tcPr>
          <w:p w:rsidR="00DA085B" w:rsidRPr="00F92D3B" w:rsidRDefault="005B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  <w:lang w:val="uk-UA"/>
              </w:rPr>
            </w:pPr>
            <w:r w:rsidRPr="00F92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Перелік вхідних документів </w:t>
            </w:r>
            <w:r w:rsidRPr="00F92D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(при потребі умови надання)</w:t>
            </w:r>
          </w:p>
        </w:tc>
        <w:tc>
          <w:tcPr>
            <w:tcW w:w="6520" w:type="dxa"/>
          </w:tcPr>
          <w:p w:rsidR="00DA085B" w:rsidRPr="00F92D3B" w:rsidRDefault="005B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1" w:name="bookmark=id.gjdgxs" w:colFirst="0" w:colLast="0"/>
            <w:bookmarkEnd w:id="1"/>
            <w:r w:rsidRPr="00F92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 Заява (Додаток)</w:t>
            </w:r>
          </w:p>
          <w:p w:rsidR="00DA085B" w:rsidRPr="00F92D3B" w:rsidRDefault="005B3BFB">
            <w:pPr>
              <w:shd w:val="clear" w:color="auto" w:fill="FFFFFF"/>
              <w:tabs>
                <w:tab w:val="left" w:pos="916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2D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Підставами для видачі дубліката дозволу є:</w:t>
            </w:r>
          </w:p>
          <w:p w:rsidR="00DA085B" w:rsidRPr="00F92D3B" w:rsidRDefault="005B3BF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652"/>
                <w:tab w:val="left" w:pos="1134"/>
                <w:tab w:val="left" w:pos="1503"/>
                <w:tab w:val="left" w:pos="192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5" w:firstLine="8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2D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втрата дозволу;</w:t>
            </w:r>
          </w:p>
          <w:p w:rsidR="00DA085B" w:rsidRPr="00F92D3B" w:rsidRDefault="005B3BF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652"/>
                <w:tab w:val="left" w:pos="1134"/>
                <w:tab w:val="left" w:pos="1503"/>
                <w:tab w:val="left" w:pos="192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5" w:firstLine="8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2D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пошкодження дозволу;</w:t>
            </w:r>
          </w:p>
          <w:p w:rsidR="00DA085B" w:rsidRPr="00F92D3B" w:rsidRDefault="005B3BFB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2D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підстави, встановлені законом.</w:t>
            </w:r>
          </w:p>
          <w:p w:rsidR="00DA085B" w:rsidRPr="00F92D3B" w:rsidRDefault="005B3BFB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2D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разі втрати дозволу суб’єкт господарювання зобов’язаний протягом п’яти робочих днів з дня настання такої підстави подати робочому органу або державному адміністраторові заяву про видачу дубліката дозволу.</w:t>
            </w:r>
          </w:p>
          <w:p w:rsidR="00DA085B" w:rsidRPr="00F92D3B" w:rsidRDefault="005B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257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F92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Якщо бланк дозволу непридатний для використання внаслідок його пошкодження, суб’єкт господарювання подає робочому органу або державному адміністраторові заяву про видачу дубліката дозволу та непридатний для використання дозвіл.</w:t>
            </w:r>
          </w:p>
        </w:tc>
      </w:tr>
      <w:tr w:rsidR="00DA085B" w:rsidRPr="00F92D3B">
        <w:tc>
          <w:tcPr>
            <w:tcW w:w="623" w:type="dxa"/>
          </w:tcPr>
          <w:p w:rsidR="00DA085B" w:rsidRPr="00F92D3B" w:rsidRDefault="005B3B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2D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2522" w:type="dxa"/>
          </w:tcPr>
          <w:p w:rsidR="00DA085B" w:rsidRPr="00F92D3B" w:rsidRDefault="005B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  <w:lang w:val="uk-UA"/>
              </w:rPr>
            </w:pPr>
            <w:r w:rsidRPr="00F92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Платність або безоплатність </w:t>
            </w:r>
          </w:p>
        </w:tc>
        <w:tc>
          <w:tcPr>
            <w:tcW w:w="6520" w:type="dxa"/>
            <w:shd w:val="clear" w:color="auto" w:fill="FFFFFF"/>
          </w:tcPr>
          <w:p w:rsidR="00DA085B" w:rsidRPr="00F92D3B" w:rsidRDefault="005B3B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2D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Безоплатно</w:t>
            </w:r>
          </w:p>
          <w:p w:rsidR="00DA085B" w:rsidRPr="00F92D3B" w:rsidRDefault="00DA08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085B" w:rsidRPr="00F92D3B">
        <w:tc>
          <w:tcPr>
            <w:tcW w:w="623" w:type="dxa"/>
          </w:tcPr>
          <w:p w:rsidR="00DA085B" w:rsidRPr="00F92D3B" w:rsidRDefault="005B3B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2D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522" w:type="dxa"/>
          </w:tcPr>
          <w:p w:rsidR="00DA085B" w:rsidRPr="00F92D3B" w:rsidRDefault="005B3B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2D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Результат надання послуги</w:t>
            </w:r>
          </w:p>
        </w:tc>
        <w:tc>
          <w:tcPr>
            <w:tcW w:w="6520" w:type="dxa"/>
          </w:tcPr>
          <w:p w:rsidR="00DA085B" w:rsidRPr="00F92D3B" w:rsidRDefault="005B3B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2D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Дозвіл</w:t>
            </w:r>
          </w:p>
        </w:tc>
      </w:tr>
      <w:tr w:rsidR="00DA085B" w:rsidRPr="00F92D3B">
        <w:tc>
          <w:tcPr>
            <w:tcW w:w="623" w:type="dxa"/>
          </w:tcPr>
          <w:p w:rsidR="00DA085B" w:rsidRPr="00F92D3B" w:rsidRDefault="005B3B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2D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522" w:type="dxa"/>
          </w:tcPr>
          <w:p w:rsidR="00DA085B" w:rsidRPr="00F92D3B" w:rsidRDefault="005B3B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2D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Строк надання послуги (днів)</w:t>
            </w:r>
          </w:p>
        </w:tc>
        <w:tc>
          <w:tcPr>
            <w:tcW w:w="6520" w:type="dxa"/>
          </w:tcPr>
          <w:p w:rsidR="00DA085B" w:rsidRPr="00F92D3B" w:rsidRDefault="005B3B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2D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 робочих дні</w:t>
            </w:r>
          </w:p>
        </w:tc>
      </w:tr>
      <w:tr w:rsidR="00DA085B" w:rsidRPr="00F92D3B">
        <w:tc>
          <w:tcPr>
            <w:tcW w:w="623" w:type="dxa"/>
          </w:tcPr>
          <w:p w:rsidR="00DA085B" w:rsidRPr="00F92D3B" w:rsidRDefault="005B3B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2D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522" w:type="dxa"/>
          </w:tcPr>
          <w:p w:rsidR="00DA085B" w:rsidRPr="00F92D3B" w:rsidRDefault="005B3B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2D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Спосіб отримання відповіді (результату) послуги</w:t>
            </w:r>
          </w:p>
        </w:tc>
        <w:tc>
          <w:tcPr>
            <w:tcW w:w="6520" w:type="dxa"/>
          </w:tcPr>
          <w:p w:rsidR="00DA085B" w:rsidRPr="00F92D3B" w:rsidRDefault="005B3B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2D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Особисто (в </w:t>
            </w:r>
            <w:proofErr w:type="spellStart"/>
            <w:r w:rsidRPr="00F92D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F92D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за дорученням), поштою, електронним способом</w:t>
            </w:r>
          </w:p>
        </w:tc>
      </w:tr>
      <w:tr w:rsidR="00DA085B" w:rsidRPr="00F92D3B">
        <w:tc>
          <w:tcPr>
            <w:tcW w:w="623" w:type="dxa"/>
          </w:tcPr>
          <w:p w:rsidR="00DA085B" w:rsidRPr="00F92D3B" w:rsidRDefault="005B3B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2D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522" w:type="dxa"/>
          </w:tcPr>
          <w:p w:rsidR="00DA085B" w:rsidRPr="00F92D3B" w:rsidRDefault="005B3B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2D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Акти законодавства щодо надання послуги</w:t>
            </w:r>
          </w:p>
        </w:tc>
        <w:tc>
          <w:tcPr>
            <w:tcW w:w="6520" w:type="dxa"/>
          </w:tcPr>
          <w:p w:rsidR="00DA085B" w:rsidRPr="00F92D3B" w:rsidRDefault="005B3B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2D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1.Закони України «Про дозвільну систему у сфері господарської діяльності», </w:t>
            </w:r>
          </w:p>
          <w:p w:rsidR="00DA085B" w:rsidRPr="00F92D3B" w:rsidRDefault="005B3B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2D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 Закон України «Про Перелік документів дозвільного характеру у сфері господарської діяльності», </w:t>
            </w:r>
          </w:p>
          <w:p w:rsidR="00DA085B" w:rsidRPr="00F92D3B" w:rsidRDefault="005B3B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2D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3. Закон України «Про адміністративні послуги», </w:t>
            </w:r>
          </w:p>
          <w:p w:rsidR="00DA085B" w:rsidRPr="00F92D3B" w:rsidRDefault="005B3B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2D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Закон України «Про місцеві державні адміністрації», </w:t>
            </w:r>
          </w:p>
          <w:p w:rsidR="00DA085B" w:rsidRPr="00F92D3B" w:rsidRDefault="005B3B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2D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 Закон України «Про рекламу»</w:t>
            </w:r>
          </w:p>
          <w:p w:rsidR="00DA085B" w:rsidRPr="00F92D3B" w:rsidRDefault="005B3B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2D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 Постанова Кабінету Міністрів України від 05.12.2012 №1135 «Про затвердження Типових правил розміщення зовнішньої реклами поза межами населених пунктів»</w:t>
            </w:r>
          </w:p>
          <w:p w:rsidR="00DA085B" w:rsidRPr="00F92D3B" w:rsidRDefault="005B3B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2D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 Розпорядження голови обласної державної адміністрації від 13.04.2020 № 252/0/5-20 «Про внесення змін до Порядку надання дозволів на розміщення зовнішньої реклами поза межами населених пунктів Львівської області, затвердженого розпорядженням голови обласної державної адміністрації від 07 жовтня 2015 року № 577/0/5-15», зареєстрованого Західним міжрегіональним управлінням Міністерства юстиції (м. Львів) 24.04.2020 за № 30/2140</w:t>
            </w:r>
          </w:p>
        </w:tc>
      </w:tr>
    </w:tbl>
    <w:p w:rsidR="00DA085B" w:rsidRDefault="00DA085B">
      <w:pPr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83C6A" w:rsidRDefault="00783C6A">
      <w:pPr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83C6A" w:rsidRDefault="00783C6A">
      <w:pPr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83C6A" w:rsidRPr="00F92D3B" w:rsidRDefault="00783C6A" w:rsidP="00783C6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92D3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Директор департаменту </w:t>
      </w:r>
      <w:r w:rsidRPr="00F92D3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F92D3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F92D3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F92D3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>Орест ШУЛІКОВСЬКИЙ</w:t>
      </w:r>
    </w:p>
    <w:p w:rsidR="00783C6A" w:rsidRPr="00F92D3B" w:rsidRDefault="00783C6A">
      <w:pPr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A085B" w:rsidRPr="00F92D3B" w:rsidRDefault="00DA085B">
      <w:pPr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A085B" w:rsidRPr="00F92D3B" w:rsidRDefault="00DA085B">
      <w:pPr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2" w:name="_heading=h.30j0zll" w:colFirst="0" w:colLast="0"/>
      <w:bookmarkEnd w:id="2"/>
    </w:p>
    <w:sectPr w:rsidR="00DA085B" w:rsidRPr="00F92D3B">
      <w:headerReference w:type="default" r:id="rId10"/>
      <w:pgSz w:w="11906" w:h="16838"/>
      <w:pgMar w:top="851" w:right="851" w:bottom="851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CBA" w:rsidRDefault="00345CBA">
      <w:pPr>
        <w:spacing w:after="0" w:line="240" w:lineRule="auto"/>
      </w:pPr>
      <w:r>
        <w:separator/>
      </w:r>
    </w:p>
  </w:endnote>
  <w:endnote w:type="continuationSeparator" w:id="0">
    <w:p w:rsidR="00345CBA" w:rsidRDefault="00345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CBA" w:rsidRDefault="00345CBA">
      <w:pPr>
        <w:spacing w:after="0" w:line="240" w:lineRule="auto"/>
      </w:pPr>
      <w:r>
        <w:separator/>
      </w:r>
    </w:p>
  </w:footnote>
  <w:footnote w:type="continuationSeparator" w:id="0">
    <w:p w:rsidR="00345CBA" w:rsidRDefault="00345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85B" w:rsidRDefault="005B3B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23FE8">
      <w:rPr>
        <w:noProof/>
        <w:color w:val="000000"/>
      </w:rPr>
      <w:t>2</w:t>
    </w:r>
    <w:r>
      <w:rPr>
        <w:color w:val="000000"/>
      </w:rPr>
      <w:fldChar w:fldCharType="end"/>
    </w:r>
  </w:p>
  <w:p w:rsidR="00DA085B" w:rsidRDefault="00DA085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43B7B"/>
    <w:multiLevelType w:val="multilevel"/>
    <w:tmpl w:val="258CF388"/>
    <w:lvl w:ilvl="0">
      <w:start w:val="1"/>
      <w:numFmt w:val="bullet"/>
      <w:lvlText w:val="⎯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85B"/>
    <w:rsid w:val="00023FE8"/>
    <w:rsid w:val="002A599E"/>
    <w:rsid w:val="00345CBA"/>
    <w:rsid w:val="003509BF"/>
    <w:rsid w:val="00394F20"/>
    <w:rsid w:val="005B3BFB"/>
    <w:rsid w:val="00783C6A"/>
    <w:rsid w:val="00DA085B"/>
    <w:rsid w:val="00F9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7A0464-CDD0-4CAB-A5F9-32A04021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66C"/>
    <w:rPr>
      <w:lang w:val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20">
    <w:name w:val="Сетка таблицы2"/>
    <w:basedOn w:val="a1"/>
    <w:uiPriority w:val="39"/>
    <w:rsid w:val="00B3366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B33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4">
    <w:name w:val="List Paragraph"/>
    <w:basedOn w:val="a"/>
    <w:uiPriority w:val="34"/>
    <w:qFormat/>
    <w:rsid w:val="00B3366C"/>
    <w:pPr>
      <w:spacing w:after="200" w:line="276" w:lineRule="auto"/>
      <w:ind w:left="720"/>
      <w:contextualSpacing/>
    </w:pPr>
    <w:rPr>
      <w:rFonts w:cs="Times New Roman"/>
      <w:lang w:val="ru-RU"/>
    </w:rPr>
  </w:style>
  <w:style w:type="paragraph" w:styleId="a5">
    <w:name w:val="Normal (Web)"/>
    <w:basedOn w:val="a"/>
    <w:uiPriority w:val="99"/>
    <w:unhideWhenUsed/>
    <w:rsid w:val="00B33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rsid w:val="00B3366C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a7">
    <w:name w:val="Нижній колонтитул Знак"/>
    <w:basedOn w:val="a0"/>
    <w:link w:val="a6"/>
    <w:rsid w:val="00B3366C"/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styleId="a8">
    <w:name w:val="Hyperlink"/>
    <w:rsid w:val="00273E0D"/>
    <w:rPr>
      <w:color w:val="0563C1"/>
      <w:u w:val="single"/>
    </w:rPr>
  </w:style>
  <w:style w:type="paragraph" w:styleId="a9">
    <w:name w:val="Body Text Indent"/>
    <w:basedOn w:val="a"/>
    <w:link w:val="aa"/>
    <w:rsid w:val="001F2F84"/>
    <w:pPr>
      <w:spacing w:after="0" w:line="240" w:lineRule="auto"/>
      <w:ind w:left="558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Основний текст з відступом Знак"/>
    <w:basedOn w:val="a0"/>
    <w:link w:val="a9"/>
    <w:rsid w:val="001F2F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1">
    <w:name w:val="Font Style21"/>
    <w:rsid w:val="001677C5"/>
    <w:rPr>
      <w:rFonts w:ascii="Times New Roman" w:hAnsi="Times New Roman" w:cs="Times New Roman" w:hint="default"/>
      <w:sz w:val="24"/>
      <w:szCs w:val="24"/>
    </w:rPr>
  </w:style>
  <w:style w:type="table" w:styleId="ab">
    <w:name w:val="Table Grid"/>
    <w:basedOn w:val="a1"/>
    <w:uiPriority w:val="39"/>
    <w:rsid w:val="00883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2E1E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2E1E3B"/>
    <w:rPr>
      <w:lang w:val="en-US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1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-adm.lvi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ity-adm.lviv.u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N8frd1ja31IMtWyFyzurQKdqOw==">AMUW2mVo4Hfut8Ab5jd/eJOJeHSiZy6Bs/EYW1TpYB/FUFgge3oFfpEMiVmqj89YimjgrvlZ6T5gAMkqy6+tQDZ1JQ/1u/9zAKL68mj6e+63bgyyPphXrn1NoLGQurtkrwq6eThzJoG4RZKV4c1Wt5X9wWFVWjjRFw==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2125</Words>
  <Characters>1212</Characters>
  <Application>Microsoft Office Word</Application>
  <DocSecurity>0</DocSecurity>
  <Lines>10</Lines>
  <Paragraphs>6</Paragraphs>
  <ScaleCrop>false</ScaleCrop>
  <Company>diakov.net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dcterms:created xsi:type="dcterms:W3CDTF">2022-08-04T12:40:00Z</dcterms:created>
  <dcterms:modified xsi:type="dcterms:W3CDTF">2022-08-19T11:25:00Z</dcterms:modified>
</cp:coreProperties>
</file>