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284FF0EB" w14:textId="77777777" w:rsidR="00827DD7" w:rsidRPr="00040CE8" w:rsidRDefault="00827DD7" w:rsidP="00827D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>Постійна комісія з питань планування, фінансів, бюджету та соціально-економічного розвитку</w:t>
      </w:r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225FF30B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CE7CA1">
        <w:rPr>
          <w:rFonts w:ascii="Times New Roman" w:eastAsia="Calibri" w:hAnsi="Times New Roman" w:cs="Times New Roman"/>
          <w:sz w:val="28"/>
          <w:szCs w:val="28"/>
        </w:rPr>
        <w:t>24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D3695E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27DD7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020935B6" w14:textId="2BCF8902" w:rsidR="00480301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Ковальчук С.М. </w:t>
      </w:r>
      <w:r w:rsidR="00A356F6">
        <w:rPr>
          <w:rFonts w:ascii="Times New Roman" w:eastAsia="Calibri" w:hAnsi="Times New Roman" w:cs="Times New Roman"/>
          <w:sz w:val="28"/>
          <w:szCs w:val="28"/>
        </w:rPr>
        <w:t>-голова комісії</w:t>
      </w:r>
    </w:p>
    <w:p w14:paraId="2A928583" w14:textId="5DF37037" w:rsidR="00A356F6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Вишинська О.М. </w:t>
      </w:r>
    </w:p>
    <w:p w14:paraId="5F24CCC3" w14:textId="0284C258" w:rsidR="00254EE5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Лісевич Я.М.</w:t>
      </w:r>
    </w:p>
    <w:p w14:paraId="3A20622B" w14:textId="0C8BBC32" w:rsidR="00254EE5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Марголич А.О.</w:t>
      </w:r>
    </w:p>
    <w:p w14:paraId="2915E548" w14:textId="3C10C631" w:rsidR="00254EE5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Лойченко І.В.</w:t>
      </w:r>
    </w:p>
    <w:p w14:paraId="6A902CC0" w14:textId="7878B422" w:rsidR="00254EE5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Зубрицький В.М.</w:t>
      </w:r>
    </w:p>
    <w:p w14:paraId="49A37B34" w14:textId="77777777" w:rsidR="00254EE5" w:rsidRPr="0068531E" w:rsidRDefault="00254EE5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5E273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4D279C34" w14:textId="18939DD7" w:rsidR="00254EE5" w:rsidRDefault="00254EE5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Маєр Р.Ф.</w:t>
      </w:r>
    </w:p>
    <w:p w14:paraId="55122C63" w14:textId="1FBA67AA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21BCAF75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11DD6A8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91348D2" w14:textId="196BAB69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4EE4CE0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затвердження змін до Програми соціально-економічного та культурного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2A8A506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1B6AA49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532D449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1C0584C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3995CC2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1E5F0CB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73B937F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Про виконання  Програми “Нашим слухачам найповніша і найсвіжіша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7C6FF9C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18DC686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1EACDF3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20016AC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7B0760EC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D166F3">
        <w:rPr>
          <w:rFonts w:ascii="Times New Roman" w:eastAsia="Calibri" w:hAnsi="Times New Roman" w:cs="Times New Roman"/>
          <w:iCs/>
          <w:sz w:val="24"/>
          <w:szCs w:val="24"/>
        </w:rPr>
        <w:t>Берник М.В.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3A212BB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Вишньовська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45BE005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Берник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65624EE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Про виконання Програми «Покращення стану забезпечення охорони громадського порядку та профілактики злочинності міста Стрия та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6C01A1A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18. Про виконання Програми сприяння матеріально-технічному забезпеченню 6-му Державному пожежно-рятувальному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4053EDB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D9018C" w14:textId="53B823C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19. «Про передачу генераторів дизельних та електрогенераторних установок».</w:t>
      </w:r>
    </w:p>
    <w:p w14:paraId="7ABB9548" w14:textId="14E8BEB6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Харик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0845578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__»</w:t>
      </w:r>
    </w:p>
    <w:p w14:paraId="7CB32188" w14:textId="3112DF9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AB772C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8079220" w14:textId="7DF04095" w:rsidR="0073202E" w:rsidRPr="00C50F1A" w:rsidRDefault="0073202E" w:rsidP="00254E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Харик Є.Є.</w:t>
      </w:r>
    </w:p>
    <w:p w14:paraId="472A0474" w14:textId="77777777" w:rsidR="00254EE5" w:rsidRDefault="00254EE5" w:rsidP="007320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757D88B9" w14:textId="06D57D0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31CC3" w14:textId="761B0D2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3F5655C8" w14:textId="77777777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ХарикЄ.Є.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06B9E2B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981F2A9" w14:textId="0143564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62CA6446" w14:textId="1D2DA76C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Думяк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62BC1DE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79A10B3" w14:textId="687007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348516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25384951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7840FC3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EC94EBF" w14:textId="564C137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0"/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Про затвердження Комплексної Програми «Підтримка учасників АТО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(ООС), Захисників та Захисниць України та членів їх сімей» на 2023 рік.</w:t>
      </w:r>
    </w:p>
    <w:p w14:paraId="636B4460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252AFE0E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611721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0C1481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757514A6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27A621A9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6625E4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C858F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E325EB4" w14:textId="61F7AB5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090A045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6054C30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CA2248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91F5F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28. Про затвердження Програми «Соціальний захист дітей, які хворіють на рідкісні орфанні захворювання» на 2023 рік.</w:t>
      </w:r>
    </w:p>
    <w:p w14:paraId="49965F2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28CCFACA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BDE3E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1DC4066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6497B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9947A" w14:textId="399F6717" w:rsidR="0073202E" w:rsidRPr="003565EA" w:rsidRDefault="0073202E" w:rsidP="00856F06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Про виконання Програми «Фінансова підтримка громадських організацій осіб з інвалідністю, ветеранів, учасників війни та інших громадських </w:t>
      </w:r>
    </w:p>
    <w:p w14:paraId="758F51D7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1643A92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BC32E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AFA8312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1782FC4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1714956C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B5061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AB82AA7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4649114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39757C18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6B26699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BAD29D5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D2AACE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C2884A4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32. Про затвердження Комплексної Програми «Соціальний захист та підтримка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незахищених категорій населення» на 2023 рік.</w:t>
      </w:r>
    </w:p>
    <w:p w14:paraId="693873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35AE6F0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FE755BB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D0EB7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52ADDB5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_Hlk125385062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36D148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D87EF" w14:textId="7DFF612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E496A6" w14:textId="4C468AB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1"/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67D9EB3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2E211E68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84091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CACC820" w14:textId="74FCEE6F" w:rsidR="0073202E" w:rsidRPr="00856F06" w:rsidRDefault="00856F06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8C7E6" w14:textId="77777777" w:rsidR="00856F06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35. Про затвердження Міської цільової Програми розвитку КЗ ПО «Стрийська академія футболу» на 2023р.</w:t>
      </w:r>
    </w:p>
    <w:p w14:paraId="52E5A5DC" w14:textId="77777777" w:rsidR="00856F06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F06"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4F18CCF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7B72E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4B01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B56156" w14:textId="2514FCF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36. Про затвердження Програми відшкодування коштів за довезення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313A2F1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202D02C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D1924B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E631F1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 Про проголошення 2023 року Роком Остапа та Нестора Нижанківських.</w:t>
      </w:r>
    </w:p>
    <w:p w14:paraId="20B1055B" w14:textId="7BB6F236" w:rsidR="0073202E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4EB6F2A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C66D50" w14:textId="5F01519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4B8E3053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28E0CA2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B8FB0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D8273B0" w14:textId="5CEB90A4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D166F3">
        <w:rPr>
          <w:rFonts w:ascii="Times New Roman" w:eastAsia="Calibri" w:hAnsi="Times New Roman" w:cs="Times New Roman"/>
          <w:iCs/>
          <w:sz w:val="24"/>
          <w:szCs w:val="24"/>
        </w:rPr>
        <w:t>з пропозицією.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DF180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7EC759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ACAC8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6BB24B9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39. Про затвердження Програми «Фінансова підтримка Муніципального Естрадно-духового оркестру «Стрий» на 2023 рік».</w:t>
      </w:r>
    </w:p>
    <w:p w14:paraId="309CF9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111710C5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EB20F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35BB36A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94F60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57774CD2" w14:textId="77777777" w:rsidR="00587E1A" w:rsidRPr="00C50F1A" w:rsidRDefault="00587E1A" w:rsidP="00587E1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16CAEE22" w14:textId="77777777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1E39AA" w14:textId="77777777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C96E1C8" w14:textId="77777777" w:rsidR="00587E1A" w:rsidRPr="003565E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CC89743" w14:textId="77777777" w:rsidR="00D166F3" w:rsidRDefault="00D166F3" w:rsidP="00D166F3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2337D4" w14:textId="36C7DF26" w:rsidR="00D166F3" w:rsidRDefault="00D166F3" w:rsidP="00D166F3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6221682D" w14:textId="77777777" w:rsidR="00D166F3" w:rsidRPr="00C50F1A" w:rsidRDefault="00D166F3" w:rsidP="00D166F3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Ковальчук О.С.</w:t>
      </w:r>
    </w:p>
    <w:p w14:paraId="36A66DFA" w14:textId="77777777" w:rsidR="00D166F3" w:rsidRPr="00C50F1A" w:rsidRDefault="00D166F3" w:rsidP="00D166F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9D5D9B4" w14:textId="5015691F" w:rsidR="00D166F3" w:rsidRDefault="00D166F3" w:rsidP="00D166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502E38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02E38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06EB675" w14:textId="49FA9B16" w:rsidR="00502E38" w:rsidRPr="00C50F1A" w:rsidRDefault="00502E38" w:rsidP="00D166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Ковальчук С.М. утримався</w:t>
      </w:r>
    </w:p>
    <w:p w14:paraId="0C0D859E" w14:textId="77777777" w:rsidR="00D166F3" w:rsidRPr="003565EA" w:rsidRDefault="00D166F3" w:rsidP="00D16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C6F5E08" w14:textId="77777777" w:rsidR="00587E1A" w:rsidRDefault="00587E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06E6E1" w14:textId="742CF99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66054657" w14:textId="1AA8F330" w:rsidR="00192DC2" w:rsidRP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Ковальчук С.М.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138A2EC3" w:rsidR="0018452E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502E38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02E38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730B0B4" w14:textId="7718367A" w:rsidR="00502E38" w:rsidRPr="00C50F1A" w:rsidRDefault="00502E38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Ковальчук С.М. утримався</w:t>
      </w:r>
    </w:p>
    <w:p w14:paraId="7FEF1237" w14:textId="5F6A5FF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196655A3" w:rsidR="0018452E" w:rsidRPr="00192DC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Грибик Г.В..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58E14CE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A9196A4" w14:textId="4210AC42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4C98D6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Грибик Г.В..</w:t>
      </w:r>
    </w:p>
    <w:p w14:paraId="1E57F169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D51054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66A73D" w14:textId="398811F5" w:rsidR="0018452E" w:rsidRPr="003565EA" w:rsidRDefault="00192DC2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3425C8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Грибик Г.В..</w:t>
      </w:r>
    </w:p>
    <w:p w14:paraId="2877C78E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62F549A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0CD4C65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50247D7F" w14:textId="75A381F8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E6225B" w14:textId="4BA6B746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2C0E55C" w14:textId="2ABAFCC7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46F106CB" w14:textId="3FFFCDCE" w:rsidR="00192DC2" w:rsidRPr="00C50F1A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279E84BF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57558D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C79C49C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6EA912A0" w14:textId="7E57ADAE" w:rsid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Салдан І.М.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6BC3D8DE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0441DE" w14:textId="7B46C8B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7A88EB47" w14:textId="77777777" w:rsid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Салдан І.М.</w:t>
      </w:r>
    </w:p>
    <w:p w14:paraId="71B6F608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0978D6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D6D5AD1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44CA8428" w14:textId="5023BF9F" w:rsidR="00F07002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283CD810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399602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93CAD6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1A15235D" w14:textId="34C0A44D" w:rsidR="0018452E" w:rsidRDefault="0018452E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5D6BFCC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FA7516" w14:textId="533DC271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E6A9FB7" w14:textId="7BDB4339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3D753D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58B4C8" w14:textId="003A7873" w:rsidR="0018452E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C80A54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2273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2273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E2B7771" w14:textId="64BB7A3D" w:rsidR="00852273" w:rsidRDefault="00852273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Вишинська О.М. утрималася</w:t>
      </w:r>
    </w:p>
    <w:p w14:paraId="7C1C1AEB" w14:textId="30CD633A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7935C14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1E4530F1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73472B" w14:textId="15D4FE75" w:rsidR="00F07002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C80A54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2273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2273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D530A3C" w14:textId="3D4514D9" w:rsidR="00852273" w:rsidRDefault="00852273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Вишинська О.М. утрималася</w:t>
      </w:r>
    </w:p>
    <w:p w14:paraId="647E309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4C725C0F" w:rsidR="0018452E" w:rsidRPr="00F0700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E4C9B">
        <w:rPr>
          <w:rFonts w:ascii="Times New Roman" w:eastAsia="Calibri" w:hAnsi="Times New Roman" w:cs="Times New Roman"/>
          <w:iCs/>
          <w:sz w:val="24"/>
          <w:szCs w:val="24"/>
        </w:rPr>
        <w:t>Равлінко І.Я.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6AD826C1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42097BC" w14:textId="62E170A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7DB3963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2" w:name="_Hlk125441756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05B977B5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F07002" w:rsidRP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8CA970B" w14:textId="0D44286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bookmarkEnd w:id="2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47A00040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60365FD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082EC6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1F73014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12FC5A6B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62564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916ED2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4D551FF7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55B830F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63BD66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9C7F91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ED68AD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6799E1B3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57490AF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DF385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580D58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A8D05F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60. Про виконання Програми «Утримання та розвиток доріг та дорожньої інфраструктури на 2022 рік».</w:t>
      </w:r>
    </w:p>
    <w:p w14:paraId="369B945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9968A1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3BC4C7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2F90A3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2AD814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070AC16C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42AAF7F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F8A81C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556160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32982545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1DAA548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C036D23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A7E911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6491BE4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463CB0C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56DB73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C2D88B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19E3C32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51C393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025742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FDA50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260A64F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7D0735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E64E2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8516E8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5709557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F76890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4173871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135EDF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A2B43B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C212AE0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68. Про затвердження Програми «Енергозбереження для населення на 2023 рік».</w:t>
      </w:r>
    </w:p>
    <w:p w14:paraId="63AD8BA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3D3C6E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829D6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3DE550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737200F4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79B8F0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B8352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B79B10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6182213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584266E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724672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90542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09D2469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62EAAD0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FDAD47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1ED69A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2BFB75AD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68DE3C4C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0BC104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9C8E6AE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6B468337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B24C54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B1D93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DE7D0D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6B486ED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територіальної громади.</w:t>
      </w:r>
    </w:p>
    <w:p w14:paraId="3651FFE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2D3726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97ED7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6E3BD4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75. Про прийняття до комунальної власності Стрийської міської територіальної громади автомобільних доріг.</w:t>
      </w:r>
    </w:p>
    <w:p w14:paraId="09E0F5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63B9F2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548654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DB1EB5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1D9F42BD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1D016B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704B96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B49356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D78CF9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653874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43E3CD5C" w14:textId="07BD2578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154A0CC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D802C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DEF95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3A3DFCF9" w:rsidR="0018452E" w:rsidRPr="00EB7A79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45B8BBE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737CC74C" w14:textId="059D5A2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7F0113E5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765265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7C8BA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7B07754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682A907C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3F5DCB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20E8A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6B8AA49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р. «Про затвердження Положення про конкурсний відбір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суб’єктів оціночної діяльності».</w:t>
      </w:r>
    </w:p>
    <w:p w14:paraId="5FB15008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05825A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0A9ADA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48785AD4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82. Про виконання Програми «Інші заходи, пов’язані з економічною діяльністю на 2022 рік».</w:t>
      </w:r>
    </w:p>
    <w:p w14:paraId="5CD5BBCB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E923C6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322B7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2DF7994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E4A2287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755B18E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0EC0079F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7F1158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D3FA2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3D301B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84. Про приватизацію (продаж) об’єкту нерухомого майна комунальної власності шляхом викупу орендарем ФОП Йосипчук О.З.</w:t>
      </w:r>
    </w:p>
    <w:p w14:paraId="798CC787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28CF756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D72DC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0F0525AF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538368FD" w14:textId="0925AB4A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6B1E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735F978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544621E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1B74F78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197A2546" w14:textId="06AAEE07" w:rsidR="00EB7A79" w:rsidRPr="00C50F1A" w:rsidRDefault="00EB7A79" w:rsidP="00C56B1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6B1E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7DF4AE57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2ED13D7D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87. Про   виконання   «Програми   підтримки       розвитку  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 обслуговуючих кооперативів територіальної  громади   Стрийської   міської    ради на  2022-25 роки» за 2022 рік.</w:t>
      </w:r>
    </w:p>
    <w:p w14:paraId="2C309DE2" w14:textId="7A55F576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6B1E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6025A6C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F7C7C5C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05BB9B4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7EAEF6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184E128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Телішевський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7843B9A3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10DD541" w14:textId="6F5AECA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89. Про виконання  Програми «Регулювання містобудівної діяльності населених пунктів Стрийської територіальної громади на 2021-2025 роки» за 2022 рік.</w:t>
      </w:r>
    </w:p>
    <w:p w14:paraId="43D5C262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Телішевський О.С.</w:t>
      </w:r>
    </w:p>
    <w:p w14:paraId="7A8F0024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055D69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DD7A8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1650F5C6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125442387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1EA80F76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6AF3564" w14:textId="4A3C9A50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3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2EBA24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61BC7B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AB80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6022BD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6C58043B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07A74FB0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A8B6F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B807CD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57E3E8C7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5D6603F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212B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3859C80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94. Про затвердження проекту землеустрою щодо відведення земельної ділянки у разі зміни її цільового призначення на території Стрийської міської ради.</w:t>
      </w:r>
    </w:p>
    <w:p w14:paraId="57D1AB0C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219BCF5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6D15B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0E7E02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 метою передачі земельних ділянок в користування (оренду) на території Стрийської міської ради.</w:t>
      </w:r>
    </w:p>
    <w:p w14:paraId="5A8F38F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389652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FA4D0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56ADB4B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6F6B917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0CB8EF3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E724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E33622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1448D014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863506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0F6D29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BDB822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0F1CFE3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66515AF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1BD7E0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93588E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15D2390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CE16D4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29D9B7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3921FAA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37E7E6C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100. Про затвердження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6C7192E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2F1DD00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27FF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1B44EB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8C1323" w14:textId="77777777" w:rsidR="00EB7A79" w:rsidRDefault="00EB7A7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61A15FF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101. Про передачу громадянам у власність земельної ділянки на території Стрийської міської ради.</w:t>
      </w:r>
    </w:p>
    <w:p w14:paraId="1348802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5F68E4C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1CADB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41D52C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6EB7DD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699BC49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17D192E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FD4450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832AB32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2ADE79D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3F56E1F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8E718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8A53E5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1654D58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F90CB60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D6FD3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2BCEA91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347F905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1CD26DB2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C70FB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2B1E4D3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1DA43F3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11A865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1A06B28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23BB62B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107. Про затвердження Програми «Підготовка земельних ділянок 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4CF3989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83255F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18AE88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3EC946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760572E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108. Про затвердження Програми «Оплата послуг по виготовленню експертних грошових оцінок земельних ділянок у 2023 році».</w:t>
      </w:r>
    </w:p>
    <w:p w14:paraId="48009914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59FD6BEE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A22773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744F03E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15F90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3AC1643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282FAA0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B23B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B5F468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B1C29" w14:textId="1D7BC13B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4DDDD7D8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>Засідання закінчилось</w:t>
      </w:r>
      <w:r w:rsidR="00BD33F8">
        <w:rPr>
          <w:rFonts w:ascii="Times New Roman" w:eastAsia="Calibri" w:hAnsi="Times New Roman" w:cs="Times New Roman"/>
          <w:sz w:val="24"/>
          <w:szCs w:val="24"/>
        </w:rPr>
        <w:t xml:space="preserve"> 12:45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01C9C43D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BD33F8">
        <w:rPr>
          <w:rFonts w:ascii="Times New Roman" w:eastAsia="Calibri" w:hAnsi="Times New Roman" w:cs="Times New Roman"/>
          <w:b/>
          <w:bCs/>
          <w:sz w:val="28"/>
          <w:szCs w:val="28"/>
        </w:rPr>
        <w:t>Ковальчук С.М.</w:t>
      </w:r>
    </w:p>
    <w:bookmarkEnd w:id="4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77E3DA7D" w:rsidR="00AF66E5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BD33F8">
        <w:rPr>
          <w:rFonts w:ascii="Times New Roman" w:eastAsia="Calibri" w:hAnsi="Times New Roman" w:cs="Times New Roman"/>
          <w:b/>
          <w:bCs/>
          <w:sz w:val="28"/>
          <w:szCs w:val="28"/>
        </w:rPr>
        <w:t>Ма</w:t>
      </w:r>
      <w:r w:rsidR="00081838">
        <w:rPr>
          <w:rFonts w:ascii="Times New Roman" w:eastAsia="Calibri" w:hAnsi="Times New Roman" w:cs="Times New Roman"/>
          <w:b/>
          <w:bCs/>
          <w:sz w:val="28"/>
          <w:szCs w:val="28"/>
        </w:rPr>
        <w:t>рголич А.О.</w:t>
      </w:r>
    </w:p>
    <w:p w14:paraId="7B41E2F8" w14:textId="29AD4426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1C299D" w14:textId="0E7554A3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3CBA92" w14:textId="22CE4636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6850EB" w14:textId="62F53643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2FA1F2" w14:textId="6264B98C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2F1AC8" w14:textId="23234C37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2FA07E" w14:textId="6A2CB253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C20EF7" w14:textId="62C4FA63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C68DF1" w14:textId="1140388F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C68FE7" w14:textId="478B7579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2673A8" w14:textId="7A2FBF8E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D4AE63" w14:textId="3E32D2EC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D28219" w14:textId="2CD5D52C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5FB587" w14:textId="4CC3CCE4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98204C" w14:textId="7D1BB270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9960AF" w14:textId="591EE5ED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679276" w14:textId="4D6A78C8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A8682D" w14:textId="3FB13FD1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EA1AFB" w14:textId="6919D1CB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9244F2" w14:textId="6C6BB67A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4459DB" w14:textId="08382A5C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BDD260" w14:textId="263CAD9B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DCC930" w14:textId="311EDA8E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B34232" w14:textId="02FF3785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019FC1" w14:textId="1D5A7450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2CF4F2" w14:textId="01BDBBE0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DD34EF" w14:textId="4F44B1FE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6D4B6C" w14:textId="10F3222A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725403" w14:textId="6F0DDE1D" w:rsidR="004A4AC2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E81AA7" w14:textId="77777777" w:rsidR="004A4AC2" w:rsidRPr="004A4AC2" w:rsidRDefault="004A4AC2" w:rsidP="004A4AC2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  <w:r w:rsidRPr="004A4AC2">
        <w:rPr>
          <w:rFonts w:ascii="Academy" w:eastAsia="Calibri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6B31AFC6" wp14:editId="6C312DD2">
            <wp:extent cx="434340" cy="609600"/>
            <wp:effectExtent l="0" t="0" r="381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23AD" w14:textId="77777777" w:rsidR="004A4AC2" w:rsidRPr="004A4AC2" w:rsidRDefault="004A4AC2" w:rsidP="004A4A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4A4AC2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298C9EBB" w14:textId="77777777" w:rsidR="004A4AC2" w:rsidRPr="004A4AC2" w:rsidRDefault="004A4AC2" w:rsidP="004A4AC2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</w:pPr>
      <w:r w:rsidRPr="004A4AC2"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  <w:t>СТРИЙСЬКА МІСЬКА РАДА ЛЬВІВСЬКОЇ ОБЛАСТІ</w:t>
      </w:r>
    </w:p>
    <w:p w14:paraId="12B24194" w14:textId="77777777" w:rsidR="004A4AC2" w:rsidRPr="004A4AC2" w:rsidRDefault="004A4AC2" w:rsidP="004A4AC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A4AC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Постійна комісія з питань планування, фінансів, бюджету та соціально-економічного розвитку</w:t>
      </w:r>
    </w:p>
    <w:p w14:paraId="5B8A95D8" w14:textId="77777777" w:rsidR="004A4AC2" w:rsidRPr="004A4AC2" w:rsidRDefault="004A4AC2" w:rsidP="004A4AC2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  <w:caps/>
          <w:szCs w:val="28"/>
          <w:lang w:val="ru-RU"/>
        </w:rPr>
      </w:pP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 xml:space="preserve">82400, м.Стрий, вул. Т. Шевченка, 71, тел./факс </w:t>
      </w:r>
      <w:r w:rsidRPr="004A4AC2">
        <w:rPr>
          <w:rFonts w:ascii="Times New Roman" w:eastAsia="Calibri" w:hAnsi="Times New Roman" w:cs="Times New Roman"/>
          <w:b/>
          <w:szCs w:val="20"/>
        </w:rPr>
        <w:t>7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>-</w:t>
      </w:r>
      <w:r w:rsidRPr="004A4AC2">
        <w:rPr>
          <w:rFonts w:ascii="Times New Roman" w:eastAsia="Calibri" w:hAnsi="Times New Roman" w:cs="Times New Roman"/>
          <w:b/>
          <w:szCs w:val="20"/>
        </w:rPr>
        <w:t>12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>-</w:t>
      </w:r>
      <w:r w:rsidRPr="004A4AC2">
        <w:rPr>
          <w:rFonts w:ascii="Times New Roman" w:eastAsia="Calibri" w:hAnsi="Times New Roman" w:cs="Times New Roman"/>
          <w:b/>
          <w:szCs w:val="20"/>
        </w:rPr>
        <w:t>7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 xml:space="preserve">1, </w:t>
      </w:r>
      <w:r w:rsidRPr="004A4AC2">
        <w:rPr>
          <w:rFonts w:ascii="Times New Roman" w:eastAsia="Calibri" w:hAnsi="Times New Roman" w:cs="Times New Roman"/>
          <w:b/>
          <w:szCs w:val="20"/>
          <w:lang w:val="en-US"/>
        </w:rPr>
        <w:t>e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>-</w:t>
      </w:r>
      <w:r w:rsidRPr="004A4AC2">
        <w:rPr>
          <w:rFonts w:ascii="Times New Roman" w:eastAsia="Calibri" w:hAnsi="Times New Roman" w:cs="Times New Roman"/>
          <w:b/>
          <w:szCs w:val="20"/>
          <w:lang w:val="en-US"/>
        </w:rPr>
        <w:t>mail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 xml:space="preserve">: </w:t>
      </w:r>
      <w:r w:rsidRPr="004A4AC2">
        <w:rPr>
          <w:rFonts w:ascii="Times New Roman" w:eastAsia="Calibri" w:hAnsi="Times New Roman" w:cs="Times New Roman"/>
          <w:b/>
          <w:szCs w:val="20"/>
          <w:lang w:val="en-US"/>
        </w:rPr>
        <w:t>stryimvk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>@</w:t>
      </w:r>
      <w:r w:rsidRPr="004A4AC2">
        <w:rPr>
          <w:rFonts w:ascii="Times New Roman" w:eastAsia="Calibri" w:hAnsi="Times New Roman" w:cs="Times New Roman"/>
          <w:b/>
          <w:szCs w:val="20"/>
          <w:lang w:val="en-US"/>
        </w:rPr>
        <w:t>ukr</w:t>
      </w:r>
      <w:r w:rsidRPr="004A4AC2">
        <w:rPr>
          <w:rFonts w:ascii="Times New Roman" w:eastAsia="Calibri" w:hAnsi="Times New Roman" w:cs="Times New Roman"/>
          <w:b/>
          <w:szCs w:val="20"/>
          <w:lang w:val="ru-RU"/>
        </w:rPr>
        <w:t>.</w:t>
      </w:r>
      <w:r w:rsidRPr="004A4AC2">
        <w:rPr>
          <w:rFonts w:ascii="Times New Roman" w:eastAsia="Calibri" w:hAnsi="Times New Roman" w:cs="Times New Roman"/>
          <w:b/>
          <w:szCs w:val="20"/>
          <w:lang w:val="en-US"/>
        </w:rPr>
        <w:t>net</w:t>
      </w:r>
    </w:p>
    <w:p w14:paraId="6EA35975" w14:textId="77777777" w:rsidR="004A4AC2" w:rsidRPr="004A4AC2" w:rsidRDefault="004A4AC2" w:rsidP="004A4AC2">
      <w:pPr>
        <w:pBdr>
          <w:bottom w:val="single" w:sz="18" w:space="1" w:color="auto"/>
        </w:pBdr>
        <w:spacing w:after="20" w:line="240" w:lineRule="auto"/>
        <w:rPr>
          <w:rFonts w:ascii="Academy" w:eastAsia="Times New Roman" w:hAnsi="Academy" w:cs="Times New Roman"/>
          <w:sz w:val="2"/>
          <w:szCs w:val="2"/>
          <w:lang w:eastAsia="ru-RU"/>
        </w:rPr>
      </w:pPr>
    </w:p>
    <w:p w14:paraId="0BABBD1E" w14:textId="77777777" w:rsidR="004A4AC2" w:rsidRPr="004A4AC2" w:rsidRDefault="004A4AC2" w:rsidP="004A4AC2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5682D2AE" w14:textId="03EE7185" w:rsidR="004A4AC2" w:rsidRPr="004A4AC2" w:rsidRDefault="004A4AC2" w:rsidP="004A4AC2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A4AC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Додаток до протоколу № </w:t>
      </w:r>
      <w:r w:rsidR="003564B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24</w:t>
      </w:r>
    </w:p>
    <w:p w14:paraId="73D9528C" w14:textId="6AE7E788" w:rsidR="004A4AC2" w:rsidRPr="004A4AC2" w:rsidRDefault="004A4AC2" w:rsidP="004A4AC2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A4AC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від </w:t>
      </w:r>
      <w:r w:rsidR="00A20134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20.01.2</w:t>
      </w:r>
      <w:r w:rsidRPr="004A4AC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023</w:t>
      </w:r>
      <w:r w:rsidRPr="004A4AC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р.</w:t>
      </w:r>
    </w:p>
    <w:p w14:paraId="7340AFEE" w14:textId="77777777" w:rsidR="004A4AC2" w:rsidRPr="004A4AC2" w:rsidRDefault="004A4AC2" w:rsidP="004A4AC2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</w:p>
    <w:p w14:paraId="13AA2D08" w14:textId="77777777" w:rsidR="004A4AC2" w:rsidRPr="004A4AC2" w:rsidRDefault="004A4AC2" w:rsidP="004A4AC2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A4AC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Висновки та рекомендації </w:t>
      </w:r>
    </w:p>
    <w:p w14:paraId="41B4AF6E" w14:textId="77777777" w:rsidR="00176808" w:rsidRDefault="00176808" w:rsidP="00A20134">
      <w:pPr>
        <w:tabs>
          <w:tab w:val="left" w:pos="-720"/>
          <w:tab w:val="center" w:pos="9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8E5138" w14:textId="65A55ECC" w:rsidR="004A4AC2" w:rsidRPr="00176808" w:rsidRDefault="00176808" w:rsidP="00A20134">
      <w:pPr>
        <w:tabs>
          <w:tab w:val="left" w:pos="-720"/>
          <w:tab w:val="center" w:pos="9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20134" w:rsidRPr="00176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питання 38 пропозиція збільшення заробітної плати працівникам «Каменяр» </w:t>
      </w:r>
      <w:r w:rsidRPr="00176808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мінімальної заробітної плати. Ініціатор пропозиції Ковальчук С.М.</w:t>
      </w:r>
    </w:p>
    <w:p w14:paraId="6A66532A" w14:textId="3AF0B13A" w:rsidR="00176808" w:rsidRPr="004A4AC2" w:rsidRDefault="00176808" w:rsidP="00A20134">
      <w:pPr>
        <w:tabs>
          <w:tab w:val="left" w:pos="-720"/>
          <w:tab w:val="center" w:pos="9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680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Пропозицію підтримано 6 членів комісії.</w:t>
      </w:r>
    </w:p>
    <w:p w14:paraId="672A86EF" w14:textId="77777777" w:rsidR="00A20134" w:rsidRPr="00176808" w:rsidRDefault="00A20134" w:rsidP="004A4AC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E41CCD" w14:textId="5DAA3E72" w:rsidR="004A4AC2" w:rsidRPr="004A4AC2" w:rsidRDefault="004A4AC2" w:rsidP="004A4AC2">
      <w:pPr>
        <w:rPr>
          <w:rFonts w:ascii="Calibri" w:eastAsia="Calibri" w:hAnsi="Calibri" w:cs="Times New Roman"/>
        </w:rPr>
      </w:pPr>
      <w:r w:rsidRPr="004A4A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Голова постійної комісії</w:t>
      </w:r>
      <w:r w:rsidRPr="004A4A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4A4A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4A4A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4A4A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4A4A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Ковальчук С.М.</w:t>
      </w:r>
    </w:p>
    <w:p w14:paraId="020EF560" w14:textId="77777777" w:rsidR="004A4AC2" w:rsidRPr="000A50A8" w:rsidRDefault="004A4AC2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4A4AC2" w:rsidRPr="000A50A8" w:rsidSect="00292225">
      <w:footerReference w:type="default" r:id="rId10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D0B7" w14:textId="77777777" w:rsidR="008167E2" w:rsidRDefault="008167E2" w:rsidP="001D392A">
      <w:pPr>
        <w:spacing w:after="0" w:line="240" w:lineRule="auto"/>
      </w:pPr>
      <w:r>
        <w:separator/>
      </w:r>
    </w:p>
  </w:endnote>
  <w:endnote w:type="continuationSeparator" w:id="0">
    <w:p w14:paraId="660E9A2E" w14:textId="77777777" w:rsidR="008167E2" w:rsidRDefault="008167E2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B5FC" w14:textId="77777777" w:rsidR="008167E2" w:rsidRDefault="008167E2" w:rsidP="001D392A">
      <w:pPr>
        <w:spacing w:after="0" w:line="240" w:lineRule="auto"/>
      </w:pPr>
      <w:r>
        <w:separator/>
      </w:r>
    </w:p>
  </w:footnote>
  <w:footnote w:type="continuationSeparator" w:id="0">
    <w:p w14:paraId="17841D5C" w14:textId="77777777" w:rsidR="008167E2" w:rsidRDefault="008167E2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33B54"/>
    <w:rsid w:val="0004693C"/>
    <w:rsid w:val="00081838"/>
    <w:rsid w:val="00081854"/>
    <w:rsid w:val="000875BA"/>
    <w:rsid w:val="000A50A8"/>
    <w:rsid w:val="00114CEA"/>
    <w:rsid w:val="00156565"/>
    <w:rsid w:val="001578A8"/>
    <w:rsid w:val="00161EAB"/>
    <w:rsid w:val="00176808"/>
    <w:rsid w:val="0018452E"/>
    <w:rsid w:val="00192A81"/>
    <w:rsid w:val="00192DC2"/>
    <w:rsid w:val="001C0810"/>
    <w:rsid w:val="001D00C7"/>
    <w:rsid w:val="001D27D9"/>
    <w:rsid w:val="001D392A"/>
    <w:rsid w:val="001E4CCF"/>
    <w:rsid w:val="002036FB"/>
    <w:rsid w:val="00205585"/>
    <w:rsid w:val="00206A4A"/>
    <w:rsid w:val="00233DBF"/>
    <w:rsid w:val="002525FB"/>
    <w:rsid w:val="00254EE5"/>
    <w:rsid w:val="00277366"/>
    <w:rsid w:val="00290C45"/>
    <w:rsid w:val="00292225"/>
    <w:rsid w:val="002A6162"/>
    <w:rsid w:val="002D0572"/>
    <w:rsid w:val="002D225D"/>
    <w:rsid w:val="002D2B3E"/>
    <w:rsid w:val="002E3CF6"/>
    <w:rsid w:val="002E7D45"/>
    <w:rsid w:val="002F27DA"/>
    <w:rsid w:val="002F731B"/>
    <w:rsid w:val="003065C1"/>
    <w:rsid w:val="00317D87"/>
    <w:rsid w:val="003210F0"/>
    <w:rsid w:val="003564B4"/>
    <w:rsid w:val="003565EA"/>
    <w:rsid w:val="00373638"/>
    <w:rsid w:val="003819AA"/>
    <w:rsid w:val="00383877"/>
    <w:rsid w:val="003A2F5D"/>
    <w:rsid w:val="003C041B"/>
    <w:rsid w:val="003C1F24"/>
    <w:rsid w:val="003D4B4C"/>
    <w:rsid w:val="004068C2"/>
    <w:rsid w:val="00420EF4"/>
    <w:rsid w:val="00430003"/>
    <w:rsid w:val="00447DFF"/>
    <w:rsid w:val="0046272D"/>
    <w:rsid w:val="0047331C"/>
    <w:rsid w:val="00475B87"/>
    <w:rsid w:val="00480301"/>
    <w:rsid w:val="00481F9B"/>
    <w:rsid w:val="00485945"/>
    <w:rsid w:val="00486254"/>
    <w:rsid w:val="004A4AC2"/>
    <w:rsid w:val="004B5E4B"/>
    <w:rsid w:val="00502E38"/>
    <w:rsid w:val="0052062A"/>
    <w:rsid w:val="00535651"/>
    <w:rsid w:val="005361AC"/>
    <w:rsid w:val="0053773A"/>
    <w:rsid w:val="005547A9"/>
    <w:rsid w:val="00556EB4"/>
    <w:rsid w:val="00587E1A"/>
    <w:rsid w:val="00592284"/>
    <w:rsid w:val="005B2CB0"/>
    <w:rsid w:val="005B7D31"/>
    <w:rsid w:val="005C1490"/>
    <w:rsid w:val="005C6E6C"/>
    <w:rsid w:val="005C7DBE"/>
    <w:rsid w:val="005F2753"/>
    <w:rsid w:val="005F5B12"/>
    <w:rsid w:val="00610F8B"/>
    <w:rsid w:val="00611CD0"/>
    <w:rsid w:val="00616DE5"/>
    <w:rsid w:val="0063270F"/>
    <w:rsid w:val="006339BE"/>
    <w:rsid w:val="00640A43"/>
    <w:rsid w:val="00643D64"/>
    <w:rsid w:val="00646A61"/>
    <w:rsid w:val="0067100C"/>
    <w:rsid w:val="006837E2"/>
    <w:rsid w:val="00685A7D"/>
    <w:rsid w:val="006B64FF"/>
    <w:rsid w:val="006C207E"/>
    <w:rsid w:val="006E469C"/>
    <w:rsid w:val="006F032E"/>
    <w:rsid w:val="00713A12"/>
    <w:rsid w:val="00714D2C"/>
    <w:rsid w:val="00726CFF"/>
    <w:rsid w:val="00731C07"/>
    <w:rsid w:val="0073202E"/>
    <w:rsid w:val="007521E1"/>
    <w:rsid w:val="00756610"/>
    <w:rsid w:val="007570DE"/>
    <w:rsid w:val="00766F79"/>
    <w:rsid w:val="007955B3"/>
    <w:rsid w:val="007A54EE"/>
    <w:rsid w:val="007B525E"/>
    <w:rsid w:val="007E4AE2"/>
    <w:rsid w:val="007F0A44"/>
    <w:rsid w:val="007F41D1"/>
    <w:rsid w:val="007F4F1A"/>
    <w:rsid w:val="007F766F"/>
    <w:rsid w:val="008167E2"/>
    <w:rsid w:val="00827DD7"/>
    <w:rsid w:val="00840DB3"/>
    <w:rsid w:val="00852273"/>
    <w:rsid w:val="00856F06"/>
    <w:rsid w:val="0086588E"/>
    <w:rsid w:val="00874570"/>
    <w:rsid w:val="00894C15"/>
    <w:rsid w:val="008C7E7B"/>
    <w:rsid w:val="008D6403"/>
    <w:rsid w:val="008E78FB"/>
    <w:rsid w:val="0092435F"/>
    <w:rsid w:val="00932401"/>
    <w:rsid w:val="009463AC"/>
    <w:rsid w:val="00951FED"/>
    <w:rsid w:val="009800C4"/>
    <w:rsid w:val="009969CC"/>
    <w:rsid w:val="009B3D83"/>
    <w:rsid w:val="009C27A0"/>
    <w:rsid w:val="009E4C9B"/>
    <w:rsid w:val="00A00FB0"/>
    <w:rsid w:val="00A02014"/>
    <w:rsid w:val="00A110CA"/>
    <w:rsid w:val="00A20134"/>
    <w:rsid w:val="00A356F6"/>
    <w:rsid w:val="00A64AF8"/>
    <w:rsid w:val="00A65B55"/>
    <w:rsid w:val="00A70034"/>
    <w:rsid w:val="00A933C6"/>
    <w:rsid w:val="00AB3E1C"/>
    <w:rsid w:val="00AB7B2F"/>
    <w:rsid w:val="00AD00CB"/>
    <w:rsid w:val="00AE5141"/>
    <w:rsid w:val="00AF66E5"/>
    <w:rsid w:val="00B13333"/>
    <w:rsid w:val="00B718A3"/>
    <w:rsid w:val="00B75651"/>
    <w:rsid w:val="00B921B5"/>
    <w:rsid w:val="00BA26C1"/>
    <w:rsid w:val="00BA30AC"/>
    <w:rsid w:val="00BA6C62"/>
    <w:rsid w:val="00BA7259"/>
    <w:rsid w:val="00BB2E3E"/>
    <w:rsid w:val="00BB4742"/>
    <w:rsid w:val="00BB5028"/>
    <w:rsid w:val="00BD0FF3"/>
    <w:rsid w:val="00BD33F8"/>
    <w:rsid w:val="00BD5A0C"/>
    <w:rsid w:val="00C50F1A"/>
    <w:rsid w:val="00C56B1E"/>
    <w:rsid w:val="00C80A54"/>
    <w:rsid w:val="00C85DB9"/>
    <w:rsid w:val="00CA0395"/>
    <w:rsid w:val="00CD2CB5"/>
    <w:rsid w:val="00CD4650"/>
    <w:rsid w:val="00CE7CA1"/>
    <w:rsid w:val="00CE7E68"/>
    <w:rsid w:val="00D01343"/>
    <w:rsid w:val="00D13353"/>
    <w:rsid w:val="00D166F3"/>
    <w:rsid w:val="00D3695E"/>
    <w:rsid w:val="00D70B87"/>
    <w:rsid w:val="00D719C3"/>
    <w:rsid w:val="00D8560D"/>
    <w:rsid w:val="00D910D9"/>
    <w:rsid w:val="00DA1D20"/>
    <w:rsid w:val="00DC2310"/>
    <w:rsid w:val="00DD4788"/>
    <w:rsid w:val="00E04CAE"/>
    <w:rsid w:val="00E068AB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B7A79"/>
    <w:rsid w:val="00EC5920"/>
    <w:rsid w:val="00ED0B2A"/>
    <w:rsid w:val="00ED5488"/>
    <w:rsid w:val="00EF2722"/>
    <w:rsid w:val="00F07002"/>
    <w:rsid w:val="00F26345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18</Pages>
  <Words>19899</Words>
  <Characters>11343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125</cp:revision>
  <cp:lastPrinted>2023-01-19T11:30:00Z</cp:lastPrinted>
  <dcterms:created xsi:type="dcterms:W3CDTF">2021-11-22T12:38:00Z</dcterms:created>
  <dcterms:modified xsi:type="dcterms:W3CDTF">2023-02-15T12:19:00Z</dcterms:modified>
</cp:coreProperties>
</file>