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4F" w:rsidRPr="002C13AD" w:rsidRDefault="00975181" w:rsidP="002C13AD">
      <w:pPr>
        <w:pStyle w:val="3067"/>
        <w:widowControl w:val="0"/>
        <w:spacing w:before="80" w:beforeAutospacing="0" w:after="0" w:afterAutospacing="0" w:line="276" w:lineRule="auto"/>
        <w:rPr>
          <w:b/>
          <w:i/>
          <w:sz w:val="28"/>
          <w:szCs w:val="28"/>
        </w:rPr>
      </w:pPr>
      <w:r w:rsidRPr="002C13AD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8A5C4F" w:rsidRPr="002C13AD">
        <w:rPr>
          <w:b/>
          <w:color w:val="000000"/>
          <w:sz w:val="28"/>
          <w:szCs w:val="28"/>
        </w:rPr>
        <w:t xml:space="preserve">   </w:t>
      </w:r>
      <w:proofErr w:type="spellStart"/>
      <w:r w:rsidR="008A5C4F" w:rsidRPr="002C13AD">
        <w:rPr>
          <w:b/>
          <w:i/>
          <w:color w:val="000000"/>
          <w:sz w:val="28"/>
          <w:szCs w:val="28"/>
        </w:rPr>
        <w:t>Додаток</w:t>
      </w:r>
      <w:proofErr w:type="spellEnd"/>
    </w:p>
    <w:p w:rsidR="00975181" w:rsidRPr="002C13AD" w:rsidRDefault="00975181" w:rsidP="002C13AD">
      <w:pPr>
        <w:pStyle w:val="a3"/>
        <w:widowControl w:val="0"/>
        <w:spacing w:before="80" w:beforeAutospacing="0" w:after="0" w:afterAutospacing="0" w:line="276" w:lineRule="auto"/>
        <w:ind w:firstLine="567"/>
        <w:rPr>
          <w:i/>
          <w:color w:val="000000"/>
          <w:sz w:val="28"/>
          <w:szCs w:val="28"/>
          <w:lang w:val="uk-UA"/>
        </w:rPr>
      </w:pP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="008A5C4F" w:rsidRPr="002C13AD">
        <w:rPr>
          <w:i/>
          <w:color w:val="000000"/>
          <w:sz w:val="28"/>
          <w:szCs w:val="28"/>
        </w:rPr>
        <w:t xml:space="preserve">  до </w:t>
      </w:r>
      <w:proofErr w:type="spellStart"/>
      <w:proofErr w:type="gramStart"/>
      <w:r w:rsidR="008A5C4F" w:rsidRPr="002C13AD">
        <w:rPr>
          <w:i/>
          <w:color w:val="000000"/>
          <w:sz w:val="28"/>
          <w:szCs w:val="28"/>
        </w:rPr>
        <w:t>р</w:t>
      </w:r>
      <w:proofErr w:type="gramEnd"/>
      <w:r w:rsidR="008A5C4F" w:rsidRPr="002C13AD">
        <w:rPr>
          <w:i/>
          <w:color w:val="000000"/>
          <w:sz w:val="28"/>
          <w:szCs w:val="28"/>
        </w:rPr>
        <w:t>ішення</w:t>
      </w:r>
      <w:proofErr w:type="spellEnd"/>
      <w:r w:rsidR="008A5C4F" w:rsidRPr="002C13AD">
        <w:rPr>
          <w:i/>
          <w:color w:val="000000"/>
          <w:sz w:val="28"/>
          <w:szCs w:val="28"/>
        </w:rPr>
        <w:t xml:space="preserve"> </w:t>
      </w:r>
      <w:r w:rsidRPr="002C13AD">
        <w:rPr>
          <w:i/>
          <w:color w:val="000000"/>
          <w:sz w:val="28"/>
          <w:szCs w:val="28"/>
          <w:lang w:val="uk-UA"/>
        </w:rPr>
        <w:t>виконавчого комітету</w:t>
      </w:r>
    </w:p>
    <w:p w:rsidR="008A5C4F" w:rsidRPr="002C13AD" w:rsidRDefault="008A5C4F" w:rsidP="002C13AD">
      <w:pPr>
        <w:pStyle w:val="a3"/>
        <w:widowControl w:val="0"/>
        <w:spacing w:before="80" w:beforeAutospacing="0" w:after="0" w:afterAutospacing="0" w:line="276" w:lineRule="auto"/>
        <w:ind w:firstLine="567"/>
        <w:rPr>
          <w:i/>
          <w:sz w:val="28"/>
          <w:szCs w:val="28"/>
          <w:lang w:val="uk-UA"/>
        </w:rPr>
      </w:pPr>
      <w:r w:rsidRPr="002C13AD">
        <w:rPr>
          <w:i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975181" w:rsidRPr="002C13AD">
        <w:rPr>
          <w:i/>
          <w:color w:val="000000"/>
          <w:sz w:val="28"/>
          <w:szCs w:val="28"/>
          <w:lang w:val="uk-UA"/>
        </w:rPr>
        <w:t xml:space="preserve">     </w:t>
      </w:r>
      <w:proofErr w:type="spellStart"/>
      <w:r w:rsidR="00975181" w:rsidRPr="002C13AD">
        <w:rPr>
          <w:i/>
          <w:color w:val="000000"/>
          <w:sz w:val="28"/>
          <w:szCs w:val="28"/>
          <w:lang w:val="uk-UA"/>
        </w:rPr>
        <w:t>Стрийської</w:t>
      </w:r>
      <w:proofErr w:type="spellEnd"/>
      <w:r w:rsidRPr="002C13AD">
        <w:rPr>
          <w:i/>
          <w:color w:val="000000"/>
          <w:sz w:val="28"/>
          <w:szCs w:val="28"/>
          <w:lang w:val="uk-UA"/>
        </w:rPr>
        <w:t xml:space="preserve">  </w:t>
      </w:r>
      <w:proofErr w:type="spellStart"/>
      <w:r w:rsidRPr="002C13AD">
        <w:rPr>
          <w:i/>
          <w:color w:val="000000"/>
          <w:sz w:val="28"/>
          <w:szCs w:val="28"/>
        </w:rPr>
        <w:t>міської</w:t>
      </w:r>
      <w:proofErr w:type="spellEnd"/>
      <w:r w:rsidRPr="002C13AD">
        <w:rPr>
          <w:i/>
          <w:color w:val="000000"/>
          <w:sz w:val="28"/>
          <w:szCs w:val="28"/>
        </w:rPr>
        <w:t xml:space="preserve"> </w:t>
      </w:r>
      <w:proofErr w:type="spellStart"/>
      <w:r w:rsidRPr="002C13AD">
        <w:rPr>
          <w:i/>
          <w:color w:val="000000"/>
          <w:sz w:val="28"/>
          <w:szCs w:val="28"/>
        </w:rPr>
        <w:t>р</w:t>
      </w:r>
      <w:r w:rsidRPr="002C13AD">
        <w:rPr>
          <w:i/>
          <w:color w:val="000000"/>
          <w:sz w:val="28"/>
          <w:szCs w:val="28"/>
          <w:lang w:val="uk-UA"/>
        </w:rPr>
        <w:t>ади</w:t>
      </w:r>
      <w:proofErr w:type="spellEnd"/>
    </w:p>
    <w:p w:rsidR="008A5C4F" w:rsidRPr="002B41B2" w:rsidRDefault="00610279" w:rsidP="002C13AD">
      <w:pPr>
        <w:spacing w:after="240" w:line="276" w:lineRule="auto"/>
        <w:rPr>
          <w:sz w:val="28"/>
          <w:szCs w:val="28"/>
          <w:lang w:eastAsia="ru-RU"/>
        </w:rPr>
      </w:pP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Pr="002C13AD">
        <w:rPr>
          <w:i/>
          <w:color w:val="000000"/>
          <w:sz w:val="28"/>
          <w:szCs w:val="28"/>
        </w:rPr>
        <w:tab/>
      </w:r>
      <w:r w:rsidR="002C13AD" w:rsidRPr="002C13AD">
        <w:rPr>
          <w:i/>
          <w:color w:val="000000"/>
          <w:sz w:val="28"/>
          <w:szCs w:val="28"/>
        </w:rPr>
        <w:t xml:space="preserve">  </w:t>
      </w:r>
      <w:r w:rsidRPr="002C13AD">
        <w:rPr>
          <w:i/>
          <w:color w:val="000000"/>
          <w:sz w:val="28"/>
          <w:szCs w:val="28"/>
        </w:rPr>
        <w:t xml:space="preserve">від  </w:t>
      </w:r>
      <w:r w:rsidR="00D24082">
        <w:rPr>
          <w:i/>
          <w:color w:val="000000"/>
          <w:sz w:val="28"/>
          <w:szCs w:val="28"/>
        </w:rPr>
        <w:t>3 грудня 2020</w:t>
      </w:r>
      <w:r w:rsidR="002B41B2" w:rsidRPr="002C13AD">
        <w:rPr>
          <w:i/>
          <w:color w:val="000000"/>
          <w:sz w:val="28"/>
          <w:szCs w:val="28"/>
        </w:rPr>
        <w:t xml:space="preserve">р. № </w:t>
      </w:r>
      <w:r w:rsidR="008A5C4F" w:rsidRPr="002C13AD">
        <w:rPr>
          <w:i/>
          <w:color w:val="000000"/>
          <w:sz w:val="28"/>
          <w:szCs w:val="28"/>
        </w:rPr>
        <w:t>5</w:t>
      </w:r>
      <w:r w:rsidR="008A5C4F" w:rsidRPr="002C13AD">
        <w:rPr>
          <w:i/>
          <w:sz w:val="28"/>
          <w:szCs w:val="28"/>
          <w:lang w:eastAsia="ru-RU"/>
        </w:rPr>
        <w:br/>
      </w:r>
      <w:r w:rsidR="008A5C4F" w:rsidRPr="002B41B2">
        <w:rPr>
          <w:sz w:val="28"/>
          <w:szCs w:val="28"/>
          <w:lang w:eastAsia="ru-RU"/>
        </w:rPr>
        <w:br/>
      </w:r>
    </w:p>
    <w:p w:rsidR="008A5C4F" w:rsidRPr="002B41B2" w:rsidRDefault="008A5C4F" w:rsidP="008A5C4F">
      <w:pPr>
        <w:jc w:val="center"/>
        <w:rPr>
          <w:b/>
          <w:sz w:val="28"/>
          <w:szCs w:val="28"/>
          <w:lang w:eastAsia="ru-RU"/>
        </w:rPr>
      </w:pPr>
      <w:r w:rsidRPr="002B41B2">
        <w:rPr>
          <w:b/>
          <w:sz w:val="28"/>
          <w:szCs w:val="28"/>
          <w:lang w:eastAsia="ru-RU"/>
        </w:rPr>
        <w:t>ПОЛОЖЕННЯ</w:t>
      </w:r>
      <w:r w:rsidRPr="002B41B2">
        <w:rPr>
          <w:b/>
          <w:sz w:val="28"/>
          <w:szCs w:val="28"/>
          <w:lang w:eastAsia="ru-RU"/>
        </w:rPr>
        <w:br/>
        <w:t xml:space="preserve">про </w:t>
      </w:r>
      <w:r>
        <w:rPr>
          <w:b/>
          <w:sz w:val="28"/>
          <w:szCs w:val="28"/>
          <w:lang w:eastAsia="ru-RU"/>
        </w:rPr>
        <w:t>відділ молодіжної політики</w:t>
      </w:r>
      <w:r w:rsidR="002C13AD">
        <w:rPr>
          <w:b/>
          <w:sz w:val="28"/>
          <w:szCs w:val="28"/>
          <w:lang w:eastAsia="ru-RU"/>
        </w:rPr>
        <w:t xml:space="preserve"> </w:t>
      </w:r>
      <w:proofErr w:type="spellStart"/>
      <w:r w:rsidR="002C13AD">
        <w:rPr>
          <w:b/>
          <w:sz w:val="28"/>
          <w:szCs w:val="28"/>
          <w:lang w:eastAsia="ru-RU"/>
        </w:rPr>
        <w:t>Стрийської</w:t>
      </w:r>
      <w:proofErr w:type="spellEnd"/>
      <w:r w:rsidR="002C13AD">
        <w:rPr>
          <w:b/>
          <w:sz w:val="28"/>
          <w:szCs w:val="28"/>
          <w:lang w:eastAsia="ru-RU"/>
        </w:rPr>
        <w:t xml:space="preserve">  міської ради</w:t>
      </w:r>
    </w:p>
    <w:p w:rsidR="007124CA" w:rsidRPr="002B41B2" w:rsidRDefault="007124CA" w:rsidP="008A5C4F">
      <w:pPr>
        <w:rPr>
          <w:sz w:val="28"/>
          <w:szCs w:val="28"/>
          <w:lang w:eastAsia="ru-RU"/>
        </w:rPr>
      </w:pPr>
    </w:p>
    <w:p w:rsidR="008A5C4F" w:rsidRPr="002B41B2" w:rsidRDefault="008A5C4F" w:rsidP="008A5C4F">
      <w:pPr>
        <w:jc w:val="center"/>
        <w:rPr>
          <w:sz w:val="28"/>
          <w:szCs w:val="28"/>
          <w:lang w:eastAsia="ru-RU"/>
        </w:rPr>
      </w:pPr>
      <w:r w:rsidRPr="002B41B2">
        <w:rPr>
          <w:b/>
          <w:bCs/>
          <w:sz w:val="28"/>
          <w:szCs w:val="28"/>
          <w:lang w:eastAsia="ru-RU"/>
        </w:rPr>
        <w:t>1. Загальні положення</w:t>
      </w:r>
    </w:p>
    <w:p w:rsidR="008A5C4F" w:rsidRPr="008A5C4F" w:rsidRDefault="008A5C4F" w:rsidP="008A5C4F">
      <w:pPr>
        <w:rPr>
          <w:sz w:val="28"/>
          <w:szCs w:val="28"/>
        </w:rPr>
      </w:pPr>
    </w:p>
    <w:p w:rsidR="008A5C4F" w:rsidRPr="00304C61" w:rsidRDefault="008A5C4F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1.1 Відділ молодіжної політики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="002C13AD">
        <w:rPr>
          <w:sz w:val="28"/>
          <w:szCs w:val="28"/>
        </w:rPr>
        <w:t xml:space="preserve"> міської ради (надалі в</w:t>
      </w:r>
      <w:r w:rsidRPr="00304C61">
        <w:rPr>
          <w:sz w:val="28"/>
          <w:szCs w:val="28"/>
        </w:rPr>
        <w:t>ідділ) є виконавчим органом міської ради. Відділ утворюється міською радою, є підзвітним і підконтрольним раді, і підпорядковується міському голові та заступнику міського голови</w:t>
      </w:r>
      <w:r w:rsidR="002C13AD">
        <w:rPr>
          <w:sz w:val="28"/>
          <w:szCs w:val="28"/>
        </w:rPr>
        <w:t xml:space="preserve"> згідно з розподілом обов’язків</w:t>
      </w:r>
      <w:r w:rsidRPr="00304C61">
        <w:rPr>
          <w:sz w:val="28"/>
          <w:szCs w:val="28"/>
        </w:rPr>
        <w:t xml:space="preserve">, а з питань здійснення </w:t>
      </w:r>
      <w:r w:rsidR="00304C61" w:rsidRPr="00304C61">
        <w:rPr>
          <w:sz w:val="28"/>
          <w:szCs w:val="28"/>
        </w:rPr>
        <w:t>делегованих йому повноважень - У</w:t>
      </w:r>
      <w:r w:rsidRPr="00304C61">
        <w:rPr>
          <w:sz w:val="28"/>
          <w:szCs w:val="28"/>
        </w:rPr>
        <w:t>правлінню культури,</w:t>
      </w:r>
      <w:r w:rsidR="002C13AD">
        <w:rPr>
          <w:sz w:val="28"/>
          <w:szCs w:val="28"/>
        </w:rPr>
        <w:t xml:space="preserve"> </w:t>
      </w:r>
      <w:r w:rsidRPr="00304C61">
        <w:rPr>
          <w:sz w:val="28"/>
          <w:szCs w:val="28"/>
        </w:rPr>
        <w:t xml:space="preserve">молоді та спорту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Pr="00304C61">
        <w:rPr>
          <w:sz w:val="28"/>
          <w:szCs w:val="28"/>
        </w:rPr>
        <w:t xml:space="preserve"> міської ради.</w:t>
      </w:r>
    </w:p>
    <w:p w:rsidR="008A5C4F" w:rsidRPr="00304C61" w:rsidRDefault="008A5C4F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1.2 Відділ у своїй діяльності керується Конституцією України, Законами України, актами Президента України та Кабінету Міністрів України, наказами Міністерства культури України, розпорядженнями голови обласної державної адміністрації, рішеннями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Pr="00304C61">
        <w:rPr>
          <w:sz w:val="28"/>
          <w:szCs w:val="28"/>
        </w:rPr>
        <w:t xml:space="preserve"> міської ради ,виконавчого комітету, розпорядженнями міського голови, прийнятими в межах його повноважень, а також  Положенням про відділ.</w:t>
      </w:r>
    </w:p>
    <w:p w:rsidR="008A5C4F" w:rsidRPr="00304C61" w:rsidRDefault="008A5C4F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1.3 Відділ фінансується за рахунок коштів місцевог</w:t>
      </w:r>
      <w:r w:rsidR="002C13AD">
        <w:rPr>
          <w:sz w:val="28"/>
          <w:szCs w:val="28"/>
        </w:rPr>
        <w:t>о бюджету. Гранична чисельність</w:t>
      </w:r>
      <w:r w:rsidRPr="00304C61">
        <w:rPr>
          <w:sz w:val="28"/>
          <w:szCs w:val="28"/>
        </w:rPr>
        <w:t>, фонд оплати праці працівників відділу та видатки на його утримання встановлюються міською радою. Структура і штатний розпис затверджуються міським головою за поданням начальника відділу.</w:t>
      </w:r>
    </w:p>
    <w:p w:rsidR="003D40CE" w:rsidRPr="00304C61" w:rsidRDefault="003D40CE" w:rsidP="00304C61">
      <w:pPr>
        <w:jc w:val="both"/>
        <w:rPr>
          <w:sz w:val="28"/>
          <w:szCs w:val="28"/>
        </w:rPr>
      </w:pPr>
    </w:p>
    <w:p w:rsidR="003D40CE" w:rsidRPr="00304C61" w:rsidRDefault="003D40CE" w:rsidP="00304C61">
      <w:pPr>
        <w:jc w:val="both"/>
        <w:rPr>
          <w:b/>
          <w:sz w:val="28"/>
          <w:szCs w:val="28"/>
        </w:rPr>
      </w:pPr>
      <w:r w:rsidRPr="00304C61">
        <w:rPr>
          <w:b/>
          <w:sz w:val="28"/>
          <w:szCs w:val="28"/>
        </w:rPr>
        <w:t>2. Основні завдання</w:t>
      </w:r>
    </w:p>
    <w:p w:rsidR="003D40CE" w:rsidRPr="00304C61" w:rsidRDefault="003D40CE" w:rsidP="00304C61">
      <w:pPr>
        <w:jc w:val="both"/>
        <w:rPr>
          <w:b/>
          <w:sz w:val="28"/>
          <w:szCs w:val="28"/>
        </w:rPr>
      </w:pPr>
    </w:p>
    <w:p w:rsidR="003D40CE" w:rsidRPr="00304C61" w:rsidRDefault="003D40C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Основними завданнями відділу є:</w:t>
      </w:r>
    </w:p>
    <w:p w:rsidR="003D40CE" w:rsidRDefault="003D40C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2.1. Забезпечення реа</w:t>
      </w:r>
      <w:r w:rsidR="004175B5">
        <w:rPr>
          <w:sz w:val="28"/>
          <w:szCs w:val="28"/>
        </w:rPr>
        <w:t>лізації на території міста</w:t>
      </w:r>
      <w:r w:rsidRPr="00304C61">
        <w:rPr>
          <w:sz w:val="28"/>
          <w:szCs w:val="28"/>
        </w:rPr>
        <w:t xml:space="preserve"> державної молодіжної політики.</w:t>
      </w:r>
    </w:p>
    <w:p w:rsidR="00D0327E" w:rsidRPr="00304C61" w:rsidRDefault="00D0327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2.2. Координація діяльності структурних підрозділів у справах молоді, з питань державної політики стосовно молоді.</w:t>
      </w:r>
    </w:p>
    <w:p w:rsidR="00D0327E" w:rsidRPr="00304C61" w:rsidRDefault="00D0327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2.3. Сприяння інститутам громадянського суспільства у проведенні ними роботи з питань молоді.</w:t>
      </w:r>
    </w:p>
    <w:p w:rsidR="00D0327E" w:rsidRPr="00304C61" w:rsidRDefault="00D0327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2.4. Організація і проведення фестивалів, конкурсів, змістовного дозвілля для молоді, забезпечення пропаганди здорового і безпечного способу життя, патріотичного виховання молоді, соціальної і правової підтримки молоді, сприяння становленню і розвитку молоді.</w:t>
      </w:r>
    </w:p>
    <w:p w:rsidR="00610279" w:rsidRPr="00304C61" w:rsidRDefault="00610279" w:rsidP="00610279">
      <w:pPr>
        <w:jc w:val="both"/>
        <w:rPr>
          <w:sz w:val="28"/>
          <w:szCs w:val="28"/>
        </w:rPr>
      </w:pPr>
      <w:r>
        <w:rPr>
          <w:sz w:val="28"/>
          <w:szCs w:val="28"/>
        </w:rPr>
        <w:t>2.5. Організація оздоровлення, відпочинку і дозвілля дітей та молоді.</w:t>
      </w:r>
    </w:p>
    <w:p w:rsidR="00D0327E" w:rsidRPr="00304C61" w:rsidRDefault="00610279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D0327E" w:rsidRPr="00304C61">
        <w:rPr>
          <w:sz w:val="28"/>
          <w:szCs w:val="28"/>
        </w:rPr>
        <w:t>. Сприяння міжнародному співробітництву з питань молоді.</w:t>
      </w:r>
    </w:p>
    <w:p w:rsidR="00610279" w:rsidRDefault="00610279" w:rsidP="00304C61">
      <w:pPr>
        <w:jc w:val="both"/>
        <w:rPr>
          <w:b/>
          <w:sz w:val="28"/>
          <w:szCs w:val="28"/>
        </w:rPr>
      </w:pPr>
    </w:p>
    <w:p w:rsidR="003D40CE" w:rsidRPr="00304C61" w:rsidRDefault="00D0327E" w:rsidP="00304C61">
      <w:pPr>
        <w:jc w:val="both"/>
        <w:rPr>
          <w:sz w:val="28"/>
          <w:szCs w:val="28"/>
        </w:rPr>
      </w:pPr>
      <w:r w:rsidRPr="00304C61">
        <w:rPr>
          <w:b/>
          <w:sz w:val="28"/>
          <w:szCs w:val="28"/>
        </w:rPr>
        <w:t>3. Функції</w:t>
      </w:r>
    </w:p>
    <w:p w:rsidR="001C1596" w:rsidRPr="00304C61" w:rsidRDefault="001C1596" w:rsidP="00304C61">
      <w:pPr>
        <w:jc w:val="both"/>
        <w:rPr>
          <w:sz w:val="28"/>
          <w:szCs w:val="28"/>
        </w:rPr>
      </w:pPr>
    </w:p>
    <w:p w:rsidR="00D0327E" w:rsidRPr="00304C61" w:rsidRDefault="00D0327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Відділ молодіжної політики відповідно покладених на нього завдань здійснює такі функції:</w:t>
      </w:r>
    </w:p>
    <w:p w:rsidR="00D0327E" w:rsidRDefault="00D0327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3.1. Готує за участю інститутів громадського суспільства пропозиції до проектів </w:t>
      </w:r>
      <w:r w:rsidR="00417C44" w:rsidRPr="00304C61">
        <w:rPr>
          <w:sz w:val="28"/>
          <w:szCs w:val="28"/>
        </w:rPr>
        <w:t>загальнодержавних, галузевих, міжгалузевих, міських програм щодо поліпшення становища молоді, забезпечує їх виконання.</w:t>
      </w:r>
    </w:p>
    <w:p w:rsidR="00844FA0" w:rsidRDefault="00844FA0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Здійснює заходи, спрямовані на відродження національно-патріотичного виховання, утвердження громадянської свідомості і активної позиції молоді.</w:t>
      </w:r>
    </w:p>
    <w:p w:rsidR="00844FA0" w:rsidRDefault="00844FA0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3.3. Здійснює в межах своїх повноважень заходи щодо популяризації та утвердження здорового способу життя, культури, здоров</w:t>
      </w:r>
      <w:r w:rsidRPr="00844FA0">
        <w:rPr>
          <w:sz w:val="28"/>
          <w:szCs w:val="28"/>
        </w:rPr>
        <w:t>’</w:t>
      </w:r>
      <w:r>
        <w:rPr>
          <w:sz w:val="28"/>
          <w:szCs w:val="28"/>
        </w:rPr>
        <w:t>я серед молоді, проводить інформаційно-просвітницьку роботу щодо протидії поширенню соціально небезпечних хвороб серед молоді.</w:t>
      </w:r>
    </w:p>
    <w:p w:rsidR="00844FA0" w:rsidRDefault="00844FA0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Організовує заходи, спрямовані на підтримку творчої, ініціативної та обдарованої молоді , вдосконалення системи пошуку та відбору обдарованої і талановитої молоді, сприяння її особистісному розвитку, зростанню інтелектуального та </w:t>
      </w:r>
      <w:proofErr w:type="spellStart"/>
      <w:r>
        <w:rPr>
          <w:sz w:val="28"/>
          <w:szCs w:val="28"/>
        </w:rPr>
        <w:t>освітньо-культурного</w:t>
      </w:r>
      <w:proofErr w:type="spellEnd"/>
      <w:r>
        <w:rPr>
          <w:sz w:val="28"/>
          <w:szCs w:val="28"/>
        </w:rPr>
        <w:t xml:space="preserve"> рівня, забезпечення змістовного дозвілля молоді.</w:t>
      </w:r>
    </w:p>
    <w:p w:rsidR="00844FA0" w:rsidRDefault="00844FA0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Здійснює заходи, спрямовані на набуття молодими людьми знань, навичок та інших </w:t>
      </w:r>
      <w:proofErr w:type="spellStart"/>
      <w:r>
        <w:rPr>
          <w:sz w:val="28"/>
          <w:szCs w:val="28"/>
        </w:rPr>
        <w:t>компетентностей</w:t>
      </w:r>
      <w:proofErr w:type="spellEnd"/>
      <w:r>
        <w:rPr>
          <w:sz w:val="28"/>
          <w:szCs w:val="28"/>
        </w:rPr>
        <w:t xml:space="preserve"> поза системою освіти, розвиток неформальної освіти молоді, формуванню бережливого ставлення до навколишнього природного середовища.</w:t>
      </w:r>
    </w:p>
    <w:p w:rsidR="00A12C9E" w:rsidRDefault="00A12C9E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3.6. Здійснює заходи, спрямовані на розвиток волонтерської діяльності молоді, виховання толерантного ставлення, протидії ксенофобії в молодіжному середовищі.</w:t>
      </w:r>
    </w:p>
    <w:p w:rsidR="00A12C9E" w:rsidRDefault="00A12C9E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Здійснює заходи щодо подолання негативних явищ в молодіжному середовищі.</w:t>
      </w:r>
    </w:p>
    <w:p w:rsidR="00A12C9E" w:rsidRPr="00844FA0" w:rsidRDefault="00A12C9E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C13AD">
        <w:rPr>
          <w:sz w:val="28"/>
          <w:szCs w:val="28"/>
        </w:rPr>
        <w:t xml:space="preserve"> </w:t>
      </w:r>
      <w:r>
        <w:rPr>
          <w:sz w:val="28"/>
          <w:szCs w:val="28"/>
        </w:rPr>
        <w:t>Здійснює заходи, спрямовані на забезпечення соціальної і правової підтримки молоді, організовує просвітницьку роботу в молодіжному середовищі.</w:t>
      </w:r>
    </w:p>
    <w:p w:rsidR="000D0E0F" w:rsidRPr="00304C61" w:rsidRDefault="00A12C9E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D0E0F" w:rsidRPr="00304C61">
        <w:rPr>
          <w:sz w:val="28"/>
          <w:szCs w:val="28"/>
        </w:rPr>
        <w:t>. Розробляє пропозиції щодо бюджетних асигнувань на виконання програм і здійснення заходів, спрямованих на поліпшення становища молоді.</w:t>
      </w:r>
    </w:p>
    <w:p w:rsidR="000D0E0F" w:rsidRPr="00304C61" w:rsidRDefault="00A12C9E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D0E0F" w:rsidRPr="00304C61">
        <w:rPr>
          <w:sz w:val="28"/>
          <w:szCs w:val="28"/>
        </w:rPr>
        <w:t>. Подає пропозиц</w:t>
      </w:r>
      <w:r w:rsidR="00304C61">
        <w:rPr>
          <w:sz w:val="28"/>
          <w:szCs w:val="28"/>
        </w:rPr>
        <w:t>ії щодо відзначення талановитої</w:t>
      </w:r>
      <w:r w:rsidR="000D0E0F" w:rsidRPr="00304C61">
        <w:rPr>
          <w:sz w:val="28"/>
          <w:szCs w:val="28"/>
        </w:rPr>
        <w:t>, обдарованої молоді, представників інститутів громадянського суспільства, працівників сфери молодіжної політики державними нагородами, присвоєння їм звань, а також про призначення стипендій і премій Кабінету Міністрів України, грантів Президента України, винагород та премій.</w:t>
      </w:r>
    </w:p>
    <w:p w:rsidR="009F5707" w:rsidRPr="00304C61" w:rsidRDefault="009F5707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3</w:t>
      </w:r>
      <w:r w:rsidR="00A12C9E">
        <w:rPr>
          <w:sz w:val="28"/>
          <w:szCs w:val="28"/>
        </w:rPr>
        <w:t>.10</w:t>
      </w:r>
      <w:r w:rsidRPr="00304C61">
        <w:rPr>
          <w:sz w:val="28"/>
          <w:szCs w:val="28"/>
        </w:rPr>
        <w:t>. Взаємодіє в межах своєї компетенції з дитячими та молодіжними громадськими організаціями.</w:t>
      </w:r>
    </w:p>
    <w:p w:rsidR="00BD03DF" w:rsidRPr="00304C61" w:rsidRDefault="00BD03DF" w:rsidP="00304C61">
      <w:pPr>
        <w:jc w:val="both"/>
        <w:rPr>
          <w:b/>
          <w:sz w:val="28"/>
          <w:szCs w:val="28"/>
        </w:rPr>
      </w:pPr>
    </w:p>
    <w:p w:rsidR="00CB58CC" w:rsidRPr="00304C61" w:rsidRDefault="00CB58CC" w:rsidP="00304C61">
      <w:pPr>
        <w:jc w:val="both"/>
        <w:rPr>
          <w:b/>
          <w:sz w:val="28"/>
          <w:szCs w:val="28"/>
        </w:rPr>
      </w:pPr>
      <w:r w:rsidRPr="00304C61">
        <w:rPr>
          <w:b/>
          <w:sz w:val="28"/>
          <w:szCs w:val="28"/>
        </w:rPr>
        <w:t>4. Організація управління.</w:t>
      </w:r>
    </w:p>
    <w:p w:rsidR="00CB58CC" w:rsidRPr="00304C61" w:rsidRDefault="00CB58CC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4.1. До складу відділу молодіжної політики входять:</w:t>
      </w:r>
    </w:p>
    <w:p w:rsidR="00CB58CC" w:rsidRPr="00304C61" w:rsidRDefault="00CB58CC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       - начальник відділу;</w:t>
      </w:r>
    </w:p>
    <w:p w:rsidR="00CB58CC" w:rsidRPr="00304C61" w:rsidRDefault="00CB58CC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lastRenderedPageBreak/>
        <w:t xml:space="preserve">       - головний спеціаліст;</w:t>
      </w:r>
    </w:p>
    <w:p w:rsidR="00CB58CC" w:rsidRPr="00304C61" w:rsidRDefault="00CB58CC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       - головний спеціаліст.</w:t>
      </w:r>
    </w:p>
    <w:p w:rsidR="00CB58CC" w:rsidRPr="00304C61" w:rsidRDefault="00CB58CC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4.2. </w:t>
      </w:r>
      <w:r w:rsidR="00E85DA1" w:rsidRPr="00304C61">
        <w:rPr>
          <w:sz w:val="28"/>
          <w:szCs w:val="28"/>
        </w:rPr>
        <w:t>Начальник В</w:t>
      </w:r>
      <w:r w:rsidR="00163F14" w:rsidRPr="00304C61">
        <w:rPr>
          <w:sz w:val="28"/>
          <w:szCs w:val="28"/>
        </w:rPr>
        <w:t xml:space="preserve">ідділу призначається на посаду і звільняється з посади на конкурсній основі розпорядженням міського голови </w:t>
      </w:r>
      <w:proofErr w:type="spellStart"/>
      <w:r w:rsidR="00163F14" w:rsidRPr="00304C61">
        <w:rPr>
          <w:sz w:val="28"/>
          <w:szCs w:val="28"/>
        </w:rPr>
        <w:t>Стрийської</w:t>
      </w:r>
      <w:proofErr w:type="spellEnd"/>
      <w:r w:rsidR="00163F14" w:rsidRPr="00304C61">
        <w:rPr>
          <w:sz w:val="28"/>
          <w:szCs w:val="28"/>
        </w:rPr>
        <w:t xml:space="preserve"> міської ради, відповідно до чинного законодавства.</w:t>
      </w:r>
      <w:r w:rsidR="00C736FE">
        <w:rPr>
          <w:sz w:val="28"/>
          <w:szCs w:val="28"/>
        </w:rPr>
        <w:t xml:space="preserve"> Спеціалісти в</w:t>
      </w:r>
      <w:r w:rsidR="00E85DA1" w:rsidRPr="00304C61">
        <w:rPr>
          <w:sz w:val="28"/>
          <w:szCs w:val="28"/>
        </w:rPr>
        <w:t>ідділу призначаються і з</w:t>
      </w:r>
      <w:r w:rsidR="00C736FE">
        <w:rPr>
          <w:sz w:val="28"/>
          <w:szCs w:val="28"/>
        </w:rPr>
        <w:t>вільняються наказом Начальника в</w:t>
      </w:r>
      <w:r w:rsidR="00E85DA1" w:rsidRPr="00304C61">
        <w:rPr>
          <w:sz w:val="28"/>
          <w:szCs w:val="28"/>
        </w:rPr>
        <w:t>ідділу, відповідно до чинного законодавства.</w:t>
      </w:r>
    </w:p>
    <w:p w:rsidR="00E61F63" w:rsidRPr="00304C61" w:rsidRDefault="00C736FE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4.4. Начальник в</w:t>
      </w:r>
      <w:r w:rsidR="00C617E9" w:rsidRPr="00304C61">
        <w:rPr>
          <w:sz w:val="28"/>
          <w:szCs w:val="28"/>
        </w:rPr>
        <w:t xml:space="preserve">ідділу безпосередньо підпорядкований </w:t>
      </w:r>
      <w:r w:rsidR="00E61F63" w:rsidRPr="00304C61">
        <w:rPr>
          <w:sz w:val="28"/>
          <w:szCs w:val="28"/>
        </w:rPr>
        <w:t>голові</w:t>
      </w:r>
      <w:r w:rsidR="0049490E" w:rsidRPr="00304C61">
        <w:rPr>
          <w:sz w:val="28"/>
          <w:szCs w:val="28"/>
        </w:rPr>
        <w:t xml:space="preserve"> </w:t>
      </w:r>
      <w:proofErr w:type="spellStart"/>
      <w:r w:rsidR="0049490E" w:rsidRPr="00304C61">
        <w:rPr>
          <w:sz w:val="28"/>
          <w:szCs w:val="28"/>
        </w:rPr>
        <w:t>Стрийської</w:t>
      </w:r>
      <w:proofErr w:type="spellEnd"/>
      <w:r w:rsidR="0049490E" w:rsidRPr="00304C61">
        <w:rPr>
          <w:sz w:val="28"/>
          <w:szCs w:val="28"/>
        </w:rPr>
        <w:t xml:space="preserve"> міської ради, </w:t>
      </w:r>
      <w:r w:rsidR="00E61F63" w:rsidRPr="00304C61">
        <w:rPr>
          <w:sz w:val="28"/>
          <w:szCs w:val="28"/>
        </w:rPr>
        <w:t>заступнику міського голови</w:t>
      </w:r>
      <w:r w:rsidR="0049490E" w:rsidRPr="00304C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9490E" w:rsidRPr="00304C61">
        <w:rPr>
          <w:sz w:val="28"/>
          <w:szCs w:val="28"/>
        </w:rPr>
        <w:t>згідно з розподілом обов’язків</w:t>
      </w:r>
      <w:r w:rsidR="00E61F63" w:rsidRPr="00304C61">
        <w:rPr>
          <w:sz w:val="28"/>
          <w:szCs w:val="28"/>
        </w:rPr>
        <w:t xml:space="preserve"> </w:t>
      </w:r>
      <w:r>
        <w:rPr>
          <w:sz w:val="28"/>
          <w:szCs w:val="28"/>
        </w:rPr>
        <w:t>та начальнику У</w:t>
      </w:r>
      <w:r w:rsidR="0049490E" w:rsidRPr="00304C61">
        <w:rPr>
          <w:sz w:val="28"/>
          <w:szCs w:val="28"/>
        </w:rPr>
        <w:t xml:space="preserve">правління культури, молоді та спорту </w:t>
      </w:r>
      <w:proofErr w:type="spellStart"/>
      <w:r w:rsidR="0049490E" w:rsidRPr="00304C61">
        <w:rPr>
          <w:sz w:val="28"/>
          <w:szCs w:val="28"/>
        </w:rPr>
        <w:t>Стрийської</w:t>
      </w:r>
      <w:proofErr w:type="spellEnd"/>
      <w:r w:rsidR="0049490E" w:rsidRPr="00304C61">
        <w:rPr>
          <w:sz w:val="28"/>
          <w:szCs w:val="28"/>
        </w:rPr>
        <w:t xml:space="preserve"> міської ради</w:t>
      </w:r>
      <w:r w:rsidR="00E61F63" w:rsidRPr="00304C61">
        <w:rPr>
          <w:sz w:val="28"/>
          <w:szCs w:val="28"/>
        </w:rPr>
        <w:t>.</w:t>
      </w:r>
    </w:p>
    <w:p w:rsidR="00C617E9" w:rsidRPr="00304C61" w:rsidRDefault="00C617E9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4.5. У разі тривалої відсутності (відрядження, хвороба, відпустка та ін</w:t>
      </w:r>
      <w:r w:rsidR="00C736FE">
        <w:rPr>
          <w:sz w:val="28"/>
          <w:szCs w:val="28"/>
        </w:rPr>
        <w:t>ші поважні причини) начальника в</w:t>
      </w:r>
      <w:r w:rsidRPr="00304C61">
        <w:rPr>
          <w:sz w:val="28"/>
          <w:szCs w:val="28"/>
        </w:rPr>
        <w:t xml:space="preserve">ідділу його функції виконує головний спеціаліст </w:t>
      </w:r>
      <w:r w:rsidR="00C736FE">
        <w:rPr>
          <w:sz w:val="28"/>
          <w:szCs w:val="28"/>
        </w:rPr>
        <w:t>ві</w:t>
      </w:r>
      <w:r w:rsidRPr="00304C61">
        <w:rPr>
          <w:sz w:val="28"/>
          <w:szCs w:val="28"/>
        </w:rPr>
        <w:t>дділу.</w:t>
      </w:r>
    </w:p>
    <w:p w:rsidR="00C617E9" w:rsidRPr="00304C61" w:rsidRDefault="00C736FE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4.6. Працівники в</w:t>
      </w:r>
      <w:r w:rsidR="00C617E9" w:rsidRPr="00304C61">
        <w:rPr>
          <w:sz w:val="28"/>
          <w:szCs w:val="28"/>
        </w:rPr>
        <w:t>ідділу здійснюють свої функції керуючись цим Положенням та посадовими інструкціями.</w:t>
      </w:r>
    </w:p>
    <w:p w:rsidR="00713567" w:rsidRPr="00304C61" w:rsidRDefault="00713567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4.8. Відділ утримується за рахунок бюджету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Pr="00304C61">
        <w:rPr>
          <w:sz w:val="28"/>
          <w:szCs w:val="28"/>
        </w:rPr>
        <w:t xml:space="preserve"> міської ради.</w:t>
      </w:r>
    </w:p>
    <w:p w:rsidR="00713567" w:rsidRPr="00304C61" w:rsidRDefault="00713567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4.9. Штатний розпис та кошторис відділу затверджує голова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Pr="00304C61">
        <w:rPr>
          <w:sz w:val="28"/>
          <w:szCs w:val="28"/>
        </w:rPr>
        <w:t xml:space="preserve"> міської ради за пропозицією начальника відділу.</w:t>
      </w:r>
    </w:p>
    <w:p w:rsidR="007124CA" w:rsidRPr="00304C61" w:rsidRDefault="007124CA" w:rsidP="00304C61">
      <w:pPr>
        <w:jc w:val="both"/>
        <w:rPr>
          <w:sz w:val="28"/>
          <w:szCs w:val="28"/>
        </w:rPr>
      </w:pPr>
    </w:p>
    <w:p w:rsidR="00C617E9" w:rsidRPr="00304C61" w:rsidRDefault="00C617E9" w:rsidP="00304C61">
      <w:pPr>
        <w:jc w:val="both"/>
        <w:rPr>
          <w:b/>
          <w:sz w:val="28"/>
          <w:szCs w:val="28"/>
        </w:rPr>
      </w:pPr>
      <w:r w:rsidRPr="00304C61">
        <w:rPr>
          <w:b/>
          <w:sz w:val="28"/>
          <w:szCs w:val="28"/>
        </w:rPr>
        <w:t>5. Права.</w:t>
      </w:r>
    </w:p>
    <w:p w:rsidR="007124CA" w:rsidRPr="00304C61" w:rsidRDefault="007124CA" w:rsidP="00304C61">
      <w:pPr>
        <w:jc w:val="both"/>
        <w:rPr>
          <w:sz w:val="28"/>
          <w:szCs w:val="28"/>
        </w:rPr>
      </w:pPr>
    </w:p>
    <w:p w:rsidR="00C617E9" w:rsidRPr="00304C61" w:rsidRDefault="00C617E9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Відділ має право:</w:t>
      </w:r>
    </w:p>
    <w:p w:rsidR="00C617E9" w:rsidRPr="00304C61" w:rsidRDefault="00C617E9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5.1. Отримувати в установленому порядку від інших структурних підрозділів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Pr="00304C61">
        <w:rPr>
          <w:sz w:val="28"/>
          <w:szCs w:val="28"/>
        </w:rPr>
        <w:t xml:space="preserve"> міської ради, підприємств, установ і організацій усіх форм власності </w:t>
      </w:r>
      <w:r w:rsidR="00FB4784" w:rsidRPr="00304C61">
        <w:rPr>
          <w:sz w:val="28"/>
          <w:szCs w:val="28"/>
        </w:rPr>
        <w:t>безоплатно статистичні дані, інформацію, документи та інші матеріали з питань молоді, необхідні для виконання покладених на нього завдань.</w:t>
      </w:r>
    </w:p>
    <w:p w:rsidR="00E61F63" w:rsidRPr="00304C61" w:rsidRDefault="00E61F63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5.2. Залучати спеціалістів місцевих органів виконавчої влади, органів місцевого самоврядування, підприємств, установ та організацій всіх форм власності (за погодженням з їх керівниками) для розгляду питань, що належать до його компетенції.</w:t>
      </w:r>
    </w:p>
    <w:p w:rsidR="00E61F63" w:rsidRPr="00304C61" w:rsidRDefault="00E61F63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5.3</w:t>
      </w:r>
      <w:r w:rsidR="00486202" w:rsidRPr="00304C61">
        <w:rPr>
          <w:sz w:val="28"/>
          <w:szCs w:val="28"/>
        </w:rPr>
        <w:t>. Організовуват</w:t>
      </w:r>
      <w:r w:rsidR="00610279">
        <w:rPr>
          <w:sz w:val="28"/>
          <w:szCs w:val="28"/>
        </w:rPr>
        <w:t>и в установленому порядку форуми</w:t>
      </w:r>
      <w:r w:rsidR="00486202" w:rsidRPr="00304C61">
        <w:rPr>
          <w:sz w:val="28"/>
          <w:szCs w:val="28"/>
        </w:rPr>
        <w:t>, наради, конференції, семінари, брифінги, круглі столи, прес-конференції з питань, що належать до його компетенції.</w:t>
      </w:r>
    </w:p>
    <w:p w:rsidR="0054493E" w:rsidRPr="00304C61" w:rsidRDefault="0054493E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>5.4. Створювати тимчасові творчі або авторські колективи для проведення заходів, підготовки програм та проектів з розвитку молодіжної політики, розробки науково-методичних та інформаційних видань тощо..</w:t>
      </w:r>
    </w:p>
    <w:p w:rsidR="004B6FB3" w:rsidRPr="00304C61" w:rsidRDefault="00610279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4B6FB3" w:rsidRPr="00304C61">
        <w:rPr>
          <w:sz w:val="28"/>
          <w:szCs w:val="28"/>
        </w:rPr>
        <w:t xml:space="preserve">. Внесення пропозицій щодо проекту бюджету </w:t>
      </w:r>
      <w:proofErr w:type="spellStart"/>
      <w:r w:rsidR="004B6FB3" w:rsidRPr="00304C61">
        <w:rPr>
          <w:sz w:val="28"/>
          <w:szCs w:val="28"/>
        </w:rPr>
        <w:t>Стрийської</w:t>
      </w:r>
      <w:proofErr w:type="spellEnd"/>
      <w:r w:rsidR="004B6FB3" w:rsidRPr="00304C61">
        <w:rPr>
          <w:sz w:val="28"/>
          <w:szCs w:val="28"/>
        </w:rPr>
        <w:t xml:space="preserve"> міської ради у сфері молодіжної політики.</w:t>
      </w:r>
    </w:p>
    <w:p w:rsidR="007C77A9" w:rsidRPr="00304C61" w:rsidRDefault="007C77A9" w:rsidP="00610279">
      <w:pPr>
        <w:jc w:val="both"/>
        <w:rPr>
          <w:sz w:val="28"/>
          <w:szCs w:val="28"/>
        </w:rPr>
      </w:pPr>
    </w:p>
    <w:p w:rsidR="0054493E" w:rsidRPr="00304C61" w:rsidRDefault="00610279" w:rsidP="00304C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Відповідальність</w:t>
      </w:r>
    </w:p>
    <w:p w:rsidR="0054493E" w:rsidRPr="00304C61" w:rsidRDefault="0054493E" w:rsidP="00304C61">
      <w:pPr>
        <w:jc w:val="both"/>
        <w:rPr>
          <w:b/>
          <w:sz w:val="28"/>
          <w:szCs w:val="28"/>
        </w:rPr>
      </w:pPr>
    </w:p>
    <w:p w:rsidR="0054493E" w:rsidRPr="00304C61" w:rsidRDefault="00610279" w:rsidP="00304C61">
      <w:pPr>
        <w:jc w:val="both"/>
        <w:rPr>
          <w:sz w:val="28"/>
          <w:szCs w:val="28"/>
        </w:rPr>
      </w:pPr>
      <w:r>
        <w:rPr>
          <w:sz w:val="28"/>
          <w:szCs w:val="28"/>
        </w:rPr>
        <w:t>6.1. Начальник в</w:t>
      </w:r>
      <w:r w:rsidR="0054493E" w:rsidRPr="00304C61">
        <w:rPr>
          <w:sz w:val="28"/>
          <w:szCs w:val="28"/>
        </w:rPr>
        <w:t>ідділу несе відповідальність за своєчасне та якісне виконання в</w:t>
      </w:r>
      <w:r>
        <w:rPr>
          <w:sz w:val="28"/>
          <w:szCs w:val="28"/>
        </w:rPr>
        <w:t>сіх функцій, які закріплені за в</w:t>
      </w:r>
      <w:r w:rsidR="0054493E" w:rsidRPr="00304C61">
        <w:rPr>
          <w:sz w:val="28"/>
          <w:szCs w:val="28"/>
        </w:rPr>
        <w:t xml:space="preserve">ідділом, раціональну організацію </w:t>
      </w:r>
      <w:r w:rsidR="0054493E" w:rsidRPr="00304C61">
        <w:rPr>
          <w:sz w:val="28"/>
          <w:szCs w:val="28"/>
        </w:rPr>
        <w:lastRenderedPageBreak/>
        <w:t>праці, за дотримання вимог законодавства щодо охорони праці, пожежної безпеки.</w:t>
      </w:r>
    </w:p>
    <w:p w:rsidR="00811478" w:rsidRPr="00304C61" w:rsidRDefault="00811478" w:rsidP="00304C61">
      <w:pPr>
        <w:jc w:val="both"/>
        <w:rPr>
          <w:b/>
          <w:sz w:val="28"/>
          <w:szCs w:val="28"/>
        </w:rPr>
      </w:pPr>
    </w:p>
    <w:p w:rsidR="0054493E" w:rsidRPr="00304C61" w:rsidRDefault="0054493E" w:rsidP="00304C61">
      <w:pPr>
        <w:jc w:val="both"/>
        <w:rPr>
          <w:b/>
          <w:sz w:val="28"/>
          <w:szCs w:val="28"/>
        </w:rPr>
      </w:pPr>
      <w:r w:rsidRPr="00304C61">
        <w:rPr>
          <w:b/>
          <w:sz w:val="28"/>
          <w:szCs w:val="28"/>
        </w:rPr>
        <w:t>7. Взаємовідносини</w:t>
      </w:r>
    </w:p>
    <w:p w:rsidR="0054493E" w:rsidRPr="00304C61" w:rsidRDefault="0054493E" w:rsidP="00304C61">
      <w:pPr>
        <w:jc w:val="both"/>
        <w:rPr>
          <w:b/>
          <w:sz w:val="28"/>
          <w:szCs w:val="28"/>
        </w:rPr>
      </w:pPr>
    </w:p>
    <w:p w:rsidR="0054493E" w:rsidRPr="00304C61" w:rsidRDefault="00340547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7.1. Відділ співпрацює з іншими структурними підрозділами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Pr="00304C61">
        <w:rPr>
          <w:sz w:val="28"/>
          <w:szCs w:val="28"/>
        </w:rPr>
        <w:t xml:space="preserve"> міської ради, структурними підрозділами у справах молоді міста, підприємствами, установами та організаціями усіх форм власності у питаннях здійснення державної молодіжної політики.</w:t>
      </w:r>
    </w:p>
    <w:p w:rsidR="00340547" w:rsidRPr="00304C61" w:rsidRDefault="00EB446C" w:rsidP="00304C61">
      <w:pPr>
        <w:jc w:val="both"/>
        <w:rPr>
          <w:sz w:val="28"/>
          <w:szCs w:val="28"/>
        </w:rPr>
      </w:pPr>
      <w:r w:rsidRPr="00304C61">
        <w:rPr>
          <w:sz w:val="28"/>
          <w:szCs w:val="28"/>
        </w:rPr>
        <w:t xml:space="preserve">7.2. Надає інформацію на запити інших підрозділів виконавчого органу </w:t>
      </w:r>
      <w:proofErr w:type="spellStart"/>
      <w:r w:rsidRPr="00304C61">
        <w:rPr>
          <w:sz w:val="28"/>
          <w:szCs w:val="28"/>
        </w:rPr>
        <w:t>Стрийської</w:t>
      </w:r>
      <w:proofErr w:type="spellEnd"/>
      <w:r w:rsidRPr="00304C61">
        <w:rPr>
          <w:sz w:val="28"/>
          <w:szCs w:val="28"/>
        </w:rPr>
        <w:t xml:space="preserve"> міської ради, підприємств, установ та організацій усіх форм власності, </w:t>
      </w:r>
      <w:r w:rsidR="00610279">
        <w:rPr>
          <w:sz w:val="28"/>
          <w:szCs w:val="28"/>
        </w:rPr>
        <w:t>яка відноситься до компетенції в</w:t>
      </w:r>
      <w:r w:rsidRPr="00304C61">
        <w:rPr>
          <w:sz w:val="28"/>
          <w:szCs w:val="28"/>
        </w:rPr>
        <w:t xml:space="preserve">ідділу. </w:t>
      </w:r>
    </w:p>
    <w:p w:rsidR="007124CA" w:rsidRPr="00304C61" w:rsidRDefault="007124CA" w:rsidP="00304C61">
      <w:pPr>
        <w:jc w:val="both"/>
        <w:rPr>
          <w:sz w:val="28"/>
          <w:szCs w:val="28"/>
        </w:rPr>
      </w:pPr>
    </w:p>
    <w:p w:rsidR="007D7671" w:rsidRPr="00304C61" w:rsidRDefault="007D7671" w:rsidP="00304C61">
      <w:pPr>
        <w:jc w:val="both"/>
        <w:rPr>
          <w:sz w:val="28"/>
          <w:szCs w:val="28"/>
        </w:rPr>
      </w:pPr>
    </w:p>
    <w:p w:rsidR="00FC7470" w:rsidRPr="00304C61" w:rsidRDefault="00FC7470" w:rsidP="00304C61">
      <w:pPr>
        <w:jc w:val="both"/>
        <w:rPr>
          <w:sz w:val="28"/>
          <w:szCs w:val="28"/>
        </w:rPr>
      </w:pPr>
    </w:p>
    <w:p w:rsidR="007124CA" w:rsidRPr="00304C61" w:rsidRDefault="007124CA" w:rsidP="00304C61">
      <w:pPr>
        <w:jc w:val="both"/>
        <w:rPr>
          <w:sz w:val="28"/>
          <w:szCs w:val="28"/>
        </w:rPr>
      </w:pPr>
    </w:p>
    <w:p w:rsidR="00E03474" w:rsidRPr="00304C61" w:rsidRDefault="00E03474" w:rsidP="00304C61">
      <w:pPr>
        <w:jc w:val="both"/>
        <w:rPr>
          <w:sz w:val="28"/>
          <w:szCs w:val="28"/>
        </w:rPr>
      </w:pPr>
    </w:p>
    <w:p w:rsidR="007124CA" w:rsidRPr="00304C61" w:rsidRDefault="007124CA" w:rsidP="00304C61">
      <w:pPr>
        <w:jc w:val="both"/>
        <w:rPr>
          <w:sz w:val="28"/>
          <w:szCs w:val="28"/>
        </w:rPr>
      </w:pPr>
      <w:r w:rsidRPr="00304C61">
        <w:rPr>
          <w:rStyle w:val="docdata"/>
          <w:b/>
          <w:bCs/>
          <w:color w:val="000000"/>
          <w:sz w:val="28"/>
          <w:szCs w:val="28"/>
        </w:rPr>
        <w:t xml:space="preserve">Керуюча справами міськвиконкому                           Оксана </w:t>
      </w:r>
      <w:proofErr w:type="spellStart"/>
      <w:r w:rsidRPr="00304C61">
        <w:rPr>
          <w:rStyle w:val="docdata"/>
          <w:b/>
          <w:bCs/>
          <w:color w:val="000000"/>
          <w:sz w:val="28"/>
          <w:szCs w:val="28"/>
        </w:rPr>
        <w:t>Затварницька</w:t>
      </w:r>
      <w:proofErr w:type="spellEnd"/>
      <w:r w:rsidRPr="00304C61">
        <w:rPr>
          <w:sz w:val="28"/>
          <w:szCs w:val="28"/>
          <w:lang w:val="ru-RU" w:eastAsia="ru-RU"/>
        </w:rPr>
        <w:br/>
      </w:r>
    </w:p>
    <w:p w:rsidR="007124CA" w:rsidRPr="00304C61" w:rsidRDefault="007124CA" w:rsidP="00304C61">
      <w:pPr>
        <w:jc w:val="both"/>
        <w:rPr>
          <w:sz w:val="28"/>
          <w:szCs w:val="28"/>
        </w:rPr>
      </w:pPr>
    </w:p>
    <w:sectPr w:rsidR="007124CA" w:rsidRPr="00304C61" w:rsidSect="001C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A5C4F"/>
    <w:rsid w:val="000D0E0F"/>
    <w:rsid w:val="00163F14"/>
    <w:rsid w:val="001C1596"/>
    <w:rsid w:val="001D14BC"/>
    <w:rsid w:val="00227607"/>
    <w:rsid w:val="002B41B2"/>
    <w:rsid w:val="002B6EAC"/>
    <w:rsid w:val="002C13AD"/>
    <w:rsid w:val="00302069"/>
    <w:rsid w:val="00304C61"/>
    <w:rsid w:val="00340547"/>
    <w:rsid w:val="003D40CE"/>
    <w:rsid w:val="004175B5"/>
    <w:rsid w:val="00417C44"/>
    <w:rsid w:val="00486202"/>
    <w:rsid w:val="0049490E"/>
    <w:rsid w:val="004B6FB3"/>
    <w:rsid w:val="00533BB8"/>
    <w:rsid w:val="0054493E"/>
    <w:rsid w:val="0059677B"/>
    <w:rsid w:val="00610279"/>
    <w:rsid w:val="0065149C"/>
    <w:rsid w:val="00657D64"/>
    <w:rsid w:val="007124CA"/>
    <w:rsid w:val="00713567"/>
    <w:rsid w:val="0074512C"/>
    <w:rsid w:val="007C77A9"/>
    <w:rsid w:val="007D7671"/>
    <w:rsid w:val="00811478"/>
    <w:rsid w:val="00844FA0"/>
    <w:rsid w:val="008A57F2"/>
    <w:rsid w:val="008A5C4F"/>
    <w:rsid w:val="009525A8"/>
    <w:rsid w:val="00975181"/>
    <w:rsid w:val="009922D4"/>
    <w:rsid w:val="009F5707"/>
    <w:rsid w:val="00A12C9E"/>
    <w:rsid w:val="00A95D78"/>
    <w:rsid w:val="00AA033D"/>
    <w:rsid w:val="00AE147F"/>
    <w:rsid w:val="00BD03DF"/>
    <w:rsid w:val="00BE7A1B"/>
    <w:rsid w:val="00C617E9"/>
    <w:rsid w:val="00C736FE"/>
    <w:rsid w:val="00CB58CC"/>
    <w:rsid w:val="00D0327E"/>
    <w:rsid w:val="00D24082"/>
    <w:rsid w:val="00E03474"/>
    <w:rsid w:val="00E61F63"/>
    <w:rsid w:val="00E85DA1"/>
    <w:rsid w:val="00EB446C"/>
    <w:rsid w:val="00ED677B"/>
    <w:rsid w:val="00FB4784"/>
    <w:rsid w:val="00FC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4F"/>
    <w:pPr>
      <w:spacing w:before="100" w:beforeAutospacing="1" w:after="100" w:afterAutospacing="1"/>
    </w:pPr>
    <w:rPr>
      <w:lang w:val="ru-RU" w:eastAsia="ru-RU"/>
    </w:rPr>
  </w:style>
  <w:style w:type="paragraph" w:customStyle="1" w:styleId="3067">
    <w:name w:val="3067"/>
    <w:aliases w:val="baiaagaaboqcaaadzacaaaxabwaaaaaaaaaaaaaaaaaaaaaaaaaaaaaaaaaaaaaaaaaaaaaaaaaaaaaaaaaaaaaaaaaaaaaaaaaaaaaaaaaaaaaaaaaaaaaaaaaaaaaaaaaaaaaaaaaaaaaaaaaaaaaaaaaaaaaaaaaaaaaaaaaaaaaaaaaaaaaaaaaaaaaaaaaaaaaaaaaaaaaaaaaaaaaaaaaaaaaaaaaaaaaa"/>
    <w:basedOn w:val="a"/>
    <w:rsid w:val="008A5C4F"/>
    <w:pPr>
      <w:spacing w:before="100" w:beforeAutospacing="1" w:after="100" w:afterAutospacing="1"/>
    </w:pPr>
    <w:rPr>
      <w:lang w:val="ru-RU" w:eastAsia="ru-RU"/>
    </w:rPr>
  </w:style>
  <w:style w:type="character" w:customStyle="1" w:styleId="docdata">
    <w:name w:val="docdata"/>
    <w:aliases w:val="docy,v5,1974,baiaagaaboqcaaadaamaaav2awaaaaaaaaaaaaaaaaaaaaaaaaaaaaaaaaaaaaaaaaaaaaaaaaaaaaaaaaaaaaaaaaaaaaaaaaaaaaaaaaaaaaaaaaaaaaaaaaaaaaaaaaaaaaaaaaaaaaaaaaaaaaaaaaaaaaaaaaaaaaaaaaaaaaaaaaaaaaaaaaaaaaaaaaaaaaaaaaaaaaaaaaaaaaaaaaaaaaaaaaaaaaaa"/>
    <w:basedOn w:val="a0"/>
    <w:rsid w:val="00712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6013D-6875-4E66-9357-9916656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2021-01-14T12:24:00Z</cp:lastPrinted>
  <dcterms:created xsi:type="dcterms:W3CDTF">2021-01-14T12:19:00Z</dcterms:created>
  <dcterms:modified xsi:type="dcterms:W3CDTF">2021-01-14T12:34:00Z</dcterms:modified>
</cp:coreProperties>
</file>