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4D" w:rsidRPr="0053444D" w:rsidRDefault="0053444D" w:rsidP="0053444D">
      <w:pPr>
        <w:tabs>
          <w:tab w:val="left" w:pos="3330"/>
        </w:tabs>
        <w:ind w:left="4395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344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Додаток № 1 до Порядку використання бюджетних </w:t>
      </w:r>
      <w:r w:rsidRPr="0053444D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коштів </w:t>
      </w:r>
      <w:r w:rsidRPr="005344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безоплатне зубопротезування </w:t>
      </w:r>
      <w:r w:rsidRPr="0053444D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пільгових категорій </w:t>
      </w:r>
      <w:r w:rsidRPr="005344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громадян</w:t>
      </w:r>
    </w:p>
    <w:p w:rsidR="0053444D" w:rsidRPr="0053444D" w:rsidRDefault="0053444D" w:rsidP="0053444D">
      <w:pPr>
        <w:pStyle w:val="40"/>
        <w:shd w:val="clear" w:color="auto" w:fill="auto"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</w:pPr>
    </w:p>
    <w:p w:rsidR="0053444D" w:rsidRPr="0053444D" w:rsidRDefault="0053444D" w:rsidP="0053444D">
      <w:pPr>
        <w:pStyle w:val="40"/>
        <w:shd w:val="clear" w:color="auto" w:fill="auto"/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  <w:lang w:bidi="uk-UA"/>
        </w:rPr>
      </w:pPr>
      <w:r w:rsidRPr="0053444D"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  <w:t>ПЕРЕЛІК</w:t>
      </w:r>
    </w:p>
    <w:p w:rsidR="0053444D" w:rsidRPr="0053444D" w:rsidRDefault="0053444D" w:rsidP="0053444D">
      <w:pPr>
        <w:widowControl w:val="0"/>
        <w:spacing w:after="6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53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 xml:space="preserve">категорій </w:t>
      </w:r>
      <w:r w:rsidRPr="0053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громадян, </w:t>
      </w:r>
      <w:r w:rsidRPr="0053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 xml:space="preserve">які </w:t>
      </w:r>
      <w:r w:rsidRPr="0053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мають право на </w:t>
      </w:r>
      <w:r w:rsidRPr="0053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 xml:space="preserve">пільгове </w:t>
      </w:r>
      <w:r w:rsidRPr="0053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зубопротезування</w:t>
      </w:r>
    </w:p>
    <w:tbl>
      <w:tblPr>
        <w:tblOverlap w:val="never"/>
        <w:tblW w:w="976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80"/>
        <w:gridCol w:w="2568"/>
        <w:gridCol w:w="1872"/>
        <w:gridCol w:w="3643"/>
      </w:tblGrid>
      <w:tr w:rsidR="0053444D" w:rsidRPr="0064177E" w:rsidTr="002A5495">
        <w:trPr>
          <w:trHeight w:hRule="exact" w:val="55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№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59" w:lineRule="auto"/>
              <w:ind w:left="9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Категорія пільговика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Черговість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Підстава</w:t>
            </w:r>
          </w:p>
        </w:tc>
      </w:tr>
      <w:tr w:rsidR="0053444D" w:rsidRPr="0064177E" w:rsidTr="002A5495">
        <w:trPr>
          <w:trHeight w:hRule="exact" w:val="27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4</w:t>
            </w:r>
          </w:p>
        </w:tc>
      </w:tr>
      <w:tr w:rsidR="0053444D" w:rsidRPr="0064177E" w:rsidTr="002A5495">
        <w:trPr>
          <w:trHeight w:hRule="exact" w:val="518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bidi="uk-UA"/>
              </w:rPr>
              <w:t>І. Надання пільг окремим категоріям громадян з урахуванням середньомісячного сукупного доходу сім'ї</w:t>
            </w:r>
          </w:p>
        </w:tc>
      </w:tr>
      <w:tr w:rsidR="0053444D" w:rsidRPr="0064177E" w:rsidTr="002A5495">
        <w:trPr>
          <w:trHeight w:hRule="exact" w:val="349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Учасники війни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14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першочергове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after="180"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Закон України «Про статус ветеранів війни, гарантії їх соціального захисту» 22.10.93 р. № 3551-ХІІ (ст.. 14)</w:t>
            </w:r>
          </w:p>
          <w:p w:rsidR="0053444D" w:rsidRPr="00CA7CDC" w:rsidRDefault="0053444D" w:rsidP="002A5495">
            <w:pPr>
              <w:widowControl w:val="0"/>
              <w:tabs>
                <w:tab w:val="left" w:pos="1842"/>
                <w:tab w:val="left" w:pos="3344"/>
              </w:tabs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Порядок надання пільг окремим категоріям</w:t>
            </w: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ab/>
              <w:t>громадян</w:t>
            </w: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ab/>
              <w:t>з</w:t>
            </w:r>
          </w:p>
          <w:p w:rsidR="0053444D" w:rsidRPr="00CA7CDC" w:rsidRDefault="0053444D" w:rsidP="002A5495">
            <w:pPr>
              <w:widowControl w:val="0"/>
              <w:tabs>
                <w:tab w:val="left" w:pos="1712"/>
                <w:tab w:val="left" w:pos="2931"/>
              </w:tabs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урахуванням середньомісячного сукупного</w:t>
            </w: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ab/>
              <w:t>доходу</w:t>
            </w: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ab/>
              <w:t>сім'ї,</w:t>
            </w:r>
          </w:p>
          <w:p w:rsidR="0053444D" w:rsidRPr="00CA7CDC" w:rsidRDefault="0053444D" w:rsidP="002A5495">
            <w:pPr>
              <w:widowControl w:val="0"/>
              <w:tabs>
                <w:tab w:val="left" w:pos="2302"/>
              </w:tabs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затверджений</w:t>
            </w: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ab/>
              <w:t>постановою</w:t>
            </w:r>
          </w:p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Кабінету Міністрів України від 04.06.2015 № 389 (далі</w:t>
            </w:r>
          </w:p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Порядок, затверджений пост. КМУ від 04.06.2015 № 389)</w:t>
            </w:r>
          </w:p>
        </w:tc>
      </w:tr>
      <w:tr w:rsidR="0053444D" w:rsidRPr="0064177E" w:rsidTr="002A5495">
        <w:trPr>
          <w:trHeight w:hRule="exact" w:val="253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Громадяни, які постраждали внаслідок Чорнобильської катастрофи категорії 3 А і діти, постраждалі внаслідок Чорнобильської катастрофи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14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позачергове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after="180"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 xml:space="preserve">Закон України «Про статус і соціальний захист громадян, які постраждали внаслідок Чорнобильської катастрофи» від 28.02.91 № </w:t>
            </w:r>
            <w:r w:rsidRPr="00CA7CDC">
              <w:rPr>
                <w:rFonts w:ascii="Times New Roman" w:eastAsia="Times New Roman" w:hAnsi="Times New Roman"/>
                <w:color w:val="000000"/>
                <w:lang w:bidi="en-US"/>
              </w:rPr>
              <w:t>796-XD</w:t>
            </w:r>
          </w:p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Порядок, затверджений пост. КМУ від 04.06.2015 № 389</w:t>
            </w:r>
          </w:p>
        </w:tc>
      </w:tr>
      <w:tr w:rsidR="0053444D" w:rsidRPr="0064177E" w:rsidTr="002A5495">
        <w:trPr>
          <w:trHeight w:hRule="exact" w:val="156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780"/>
              <w:rPr>
                <w:rFonts w:ascii="Times New Roman" w:eastAsia="Times New Roman" w:hAnsi="Times New Roman"/>
                <w:color w:val="000000"/>
                <w:lang w:bidi="uk-UA"/>
              </w:rPr>
            </w:pPr>
            <w:r>
              <w:rPr>
                <w:rFonts w:ascii="Times New Roman" w:eastAsia="Times New Roman" w:hAnsi="Times New Roman"/>
                <w:color w:val="000000"/>
                <w:lang w:bidi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Жертви нацистських переслідувань, дружини померлих жертв нацистських переслідувань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першочергове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 xml:space="preserve">Закон України «Про жертви нацистських переслідувань» 23.03.2000 № 1584- ІІІ (ст. </w:t>
            </w:r>
            <w:r w:rsidRPr="00CA7CDC">
              <w:rPr>
                <w:rFonts w:ascii="Times New Roman" w:eastAsia="Times New Roman" w:hAnsi="Times New Roman"/>
                <w:color w:val="000000"/>
                <w:lang w:eastAsia="ru-RU" w:bidi="ru-RU"/>
              </w:rPr>
              <w:t>6</w:t>
            </w:r>
            <w:r w:rsidRPr="00CA7CDC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3,</w:t>
            </w: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 xml:space="preserve"> ст. 6-4)</w:t>
            </w:r>
          </w:p>
          <w:p w:rsidR="0053444D" w:rsidRPr="00CA7CDC" w:rsidRDefault="0053444D" w:rsidP="002A5495">
            <w:pPr>
              <w:widowControl w:val="0"/>
              <w:spacing w:line="259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Порядок, затверджений пост. КМУ від 04.06.2015 № 389</w:t>
            </w:r>
          </w:p>
        </w:tc>
      </w:tr>
      <w:tr w:rsidR="0053444D" w:rsidRPr="0064177E" w:rsidTr="002A5495">
        <w:trPr>
          <w:trHeight w:hRule="exact" w:val="153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780"/>
              <w:rPr>
                <w:rFonts w:ascii="Times New Roman" w:eastAsia="Times New Roman" w:hAnsi="Times New Roman"/>
                <w:color w:val="000000"/>
                <w:lang w:bidi="uk-UA"/>
              </w:rPr>
            </w:pPr>
            <w:r>
              <w:rPr>
                <w:rFonts w:ascii="Times New Roman" w:eastAsia="Times New Roman" w:hAnsi="Times New Roman"/>
                <w:color w:val="000000"/>
                <w:lang w:bidi="uk-UA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Особи, які мають особливі заслуги перед Батьківщиною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першочергове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tabs>
                <w:tab w:val="left" w:pos="2182"/>
              </w:tabs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Закон України «Про статус ветеранів війни, гарантії їх соціального</w:t>
            </w: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ab/>
              <w:t>захисту»</w:t>
            </w:r>
          </w:p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 xml:space="preserve">22.10.93 г. </w:t>
            </w:r>
            <w:r w:rsidRPr="00CA7CDC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N 3551-XH </w:t>
            </w: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(ст..16) Порядок, затверджений пост. КМУ від 04.06.2015 №389</w:t>
            </w:r>
          </w:p>
        </w:tc>
      </w:tr>
      <w:tr w:rsidR="0053444D" w:rsidRPr="0064177E" w:rsidTr="002A5495">
        <w:trPr>
          <w:trHeight w:hRule="exact" w:val="153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780"/>
              <w:rPr>
                <w:rFonts w:ascii="Times New Roman" w:eastAsia="Times New Roman" w:hAnsi="Times New Roman"/>
                <w:color w:val="000000"/>
                <w:lang w:bidi="uk-UA"/>
              </w:rPr>
            </w:pPr>
            <w:r>
              <w:rPr>
                <w:rFonts w:ascii="Times New Roman" w:eastAsia="Times New Roman" w:hAnsi="Times New Roman"/>
                <w:color w:val="000000"/>
                <w:lang w:bidi="uk-UA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Особи, які мають особливі трудові заслуги (Герої Соціалістичної Праці, Герої України та повні кавалери ордена Трудової Слави)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першочергове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 xml:space="preserve">Закон України «Про основні засади соціального захисту ветеранів праці та інших громадян похилого віку в Україні» 16.12.93 р. № 3721- </w:t>
            </w:r>
            <w:r w:rsidRPr="00CA7CDC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XH </w:t>
            </w: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(ст.. 9)</w:t>
            </w:r>
          </w:p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Порядок, затверджений пост. КМУ від 04.06.2015 № 389</w:t>
            </w:r>
          </w:p>
        </w:tc>
      </w:tr>
    </w:tbl>
    <w:p w:rsidR="0053444D" w:rsidRPr="00CA7CDC" w:rsidRDefault="0053444D" w:rsidP="0053444D">
      <w:pPr>
        <w:tabs>
          <w:tab w:val="left" w:pos="3765"/>
        </w:tabs>
        <w:rPr>
          <w:sz w:val="24"/>
          <w:szCs w:val="24"/>
        </w:rPr>
      </w:pPr>
    </w:p>
    <w:p w:rsidR="0053444D" w:rsidRPr="00CA7CDC" w:rsidRDefault="0053444D" w:rsidP="0053444D">
      <w:pPr>
        <w:tabs>
          <w:tab w:val="left" w:pos="3765"/>
        </w:tabs>
        <w:rPr>
          <w:sz w:val="24"/>
          <w:szCs w:val="24"/>
        </w:rPr>
      </w:pPr>
    </w:p>
    <w:tbl>
      <w:tblPr>
        <w:tblOverlap w:val="never"/>
        <w:tblW w:w="976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80"/>
        <w:gridCol w:w="2568"/>
        <w:gridCol w:w="1872"/>
        <w:gridCol w:w="3643"/>
      </w:tblGrid>
      <w:tr w:rsidR="0053444D" w:rsidRPr="0064177E" w:rsidTr="002A5495">
        <w:trPr>
          <w:trHeight w:hRule="exact" w:val="164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780"/>
              <w:rPr>
                <w:rFonts w:ascii="Times New Roman" w:eastAsia="Times New Roman" w:hAnsi="Times New Roman"/>
                <w:color w:val="000000"/>
                <w:lang w:bidi="uk-UA"/>
              </w:rPr>
            </w:pPr>
            <w:r>
              <w:rPr>
                <w:rFonts w:ascii="Times New Roman" w:eastAsia="Times New Roman" w:hAnsi="Times New Roman"/>
                <w:color w:val="000000"/>
                <w:lang w:bidi="uk-UA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 xml:space="preserve">особи з </w:t>
            </w:r>
            <w:proofErr w:type="spellStart"/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інвалідністюІІІгрупи</w:t>
            </w:r>
            <w:proofErr w:type="spellEnd"/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(на підставі індивідуальної програми реабілітації)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першочергове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hd w:val="clear" w:color="auto" w:fill="FFFFFF"/>
              <w:spacing w:line="240" w:lineRule="auto"/>
              <w:ind w:left="200" w:firstLine="4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Закон України «Про основи соціальної захищеності осіб з інвалідністю в Україні»21.03. 1991 року № 875-XII (ст.38)</w:t>
            </w:r>
          </w:p>
          <w:p w:rsidR="0053444D" w:rsidRPr="00CA7CDC" w:rsidRDefault="0053444D" w:rsidP="002A5495">
            <w:pPr>
              <w:widowControl w:val="0"/>
              <w:shd w:val="clear" w:color="auto" w:fill="FFFFFF"/>
              <w:spacing w:line="240" w:lineRule="auto"/>
              <w:ind w:left="200" w:firstLine="400"/>
              <w:rPr>
                <w:rFonts w:ascii="Times New Roman" w:eastAsia="Times New Roman" w:hAnsi="Times New Roman"/>
                <w:color w:val="000000"/>
                <w:lang w:bidi="uk-UA"/>
              </w:rPr>
            </w:pPr>
          </w:p>
        </w:tc>
      </w:tr>
      <w:tr w:rsidR="0053444D" w:rsidRPr="0064177E" w:rsidTr="002A5495">
        <w:trPr>
          <w:trHeight w:hRule="exact" w:val="130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780"/>
              <w:rPr>
                <w:rFonts w:ascii="Times New Roman" w:eastAsia="Times New Roman" w:hAnsi="Times New Roman"/>
                <w:color w:val="000000"/>
                <w:lang w:bidi="uk-UA"/>
              </w:rPr>
            </w:pPr>
            <w:r>
              <w:rPr>
                <w:rFonts w:ascii="Times New Roman" w:eastAsia="Times New Roman" w:hAnsi="Times New Roman"/>
                <w:color w:val="000000"/>
                <w:lang w:bidi="uk-UA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громадяни похилого віку(в необхідних випадках)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першочергове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hd w:val="clear" w:color="auto" w:fill="FFFFFF"/>
              <w:spacing w:line="240" w:lineRule="auto"/>
              <w:ind w:left="200" w:firstLine="4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Закон України «Про основні засади соціального захисту ветеранів праці та інших громадян похилого віку в Україні» 16.12.93 р. № 3721- XH (ст..34)</w:t>
            </w:r>
          </w:p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</w:p>
        </w:tc>
      </w:tr>
      <w:tr w:rsidR="0053444D" w:rsidRPr="0064177E" w:rsidTr="002A5495">
        <w:trPr>
          <w:trHeight w:hRule="exact" w:val="264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bidi="uk-UA"/>
              </w:rPr>
              <w:t>ІІ. Надання пільг без врахування Доходів</w:t>
            </w:r>
          </w:p>
        </w:tc>
      </w:tr>
      <w:tr w:rsidR="0053444D" w:rsidRPr="0064177E" w:rsidTr="002A5495">
        <w:trPr>
          <w:trHeight w:hRule="exact" w:val="155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Інваліди війни та прирівняні до них особи, у тому числі учасники АТО, які отримали таке посвідчення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14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позачергове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Закон України «Про статус ветеранів війни, гарантії їх соціального захисту» 22.10.93 р. № 3551-ХІІ (ст.. 13)</w:t>
            </w:r>
          </w:p>
        </w:tc>
      </w:tr>
      <w:tr w:rsidR="0053444D" w:rsidRPr="0064177E" w:rsidTr="002A5495">
        <w:trPr>
          <w:trHeight w:hRule="exact" w:val="135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57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Учасники бойових дій, у тому числі учасники АТО, які отримали таке посвідчення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14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позачергове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 xml:space="preserve">Закон України «Про статус ветеранів війни, гарантії їх соціального захисту» 22.10.93 р. № </w:t>
            </w:r>
            <w:r w:rsidRPr="00CA7CDC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3551-XH </w:t>
            </w: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(ст.. 12)</w:t>
            </w:r>
          </w:p>
        </w:tc>
      </w:tr>
      <w:tr w:rsidR="0053444D" w:rsidRPr="0064177E" w:rsidTr="002A5495">
        <w:trPr>
          <w:trHeight w:hRule="exact" w:val="178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Особи, на яких поширюється дія</w:t>
            </w:r>
          </w:p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Закону «Про статус ветеранів війни, гарантії їх соціального</w:t>
            </w:r>
          </w:p>
          <w:p w:rsidR="0053444D" w:rsidRPr="00CA7CDC" w:rsidRDefault="0053444D" w:rsidP="002A5495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захисту»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14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першочергове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 xml:space="preserve">Закон України «Про статус ветеранів війни, гарантії їх соціального захисту» 22.10.93 р. № </w:t>
            </w:r>
            <w:r w:rsidRPr="00CA7CDC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3551-XH </w:t>
            </w: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(ст.. 15)</w:t>
            </w:r>
          </w:p>
        </w:tc>
      </w:tr>
      <w:tr w:rsidR="0053444D" w:rsidRPr="0064177E" w:rsidTr="002A5495">
        <w:trPr>
          <w:trHeight w:hRule="exact" w:val="131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780"/>
              <w:rPr>
                <w:rFonts w:ascii="Times New Roman" w:eastAsia="Times New Roman" w:hAnsi="Times New Roman"/>
                <w:color w:val="000000"/>
                <w:lang w:bidi="uk-UA"/>
              </w:rPr>
            </w:pPr>
            <w:r>
              <w:rPr>
                <w:rFonts w:ascii="Times New Roman" w:eastAsia="Times New Roman" w:hAnsi="Times New Roman"/>
                <w:color w:val="000000"/>
                <w:lang w:bidi="uk-UA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Жертви нацистських переслідувань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14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першочергове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«Про жертви нацистських переслідувань» від 23.02.2000 №1584-ІІІ; (ст.. 6-1) Порядок, затверджений пост.</w:t>
            </w:r>
          </w:p>
          <w:p w:rsidR="0053444D" w:rsidRPr="00CA7CDC" w:rsidRDefault="0053444D" w:rsidP="002A5495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КМУ від 04.06.2015 № 389</w:t>
            </w:r>
          </w:p>
        </w:tc>
      </w:tr>
      <w:tr w:rsidR="0053444D" w:rsidRPr="0064177E" w:rsidTr="002A5495">
        <w:trPr>
          <w:trHeight w:hRule="exact" w:val="15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bidi="uk-UA"/>
              </w:rPr>
            </w:pPr>
            <w:r>
              <w:rPr>
                <w:rFonts w:ascii="Times New Roman" w:eastAsia="Times New Roman" w:hAnsi="Times New Roman"/>
                <w:color w:val="000000"/>
                <w:lang w:bidi="uk-UA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Громадяни, які постраждали внаслідок</w:t>
            </w:r>
          </w:p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Чорнобильської катастрофи 1 і 2 категорії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14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позачергове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 xml:space="preserve">Закон України «Про статус і соціальний захист громадян, які постраждали внаслідок Чорнобильської катастрофи» від 28.02.91 № </w:t>
            </w:r>
            <w:r w:rsidRPr="00CA7CDC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796-XD </w:t>
            </w: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(ст.. 20)</w:t>
            </w:r>
          </w:p>
        </w:tc>
      </w:tr>
      <w:tr w:rsidR="0053444D" w:rsidRPr="0064177E" w:rsidTr="002A5495">
        <w:trPr>
          <w:trHeight w:hRule="exact" w:val="127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780"/>
              <w:rPr>
                <w:rFonts w:ascii="Times New Roman" w:eastAsia="Times New Roman" w:hAnsi="Times New Roman"/>
                <w:color w:val="000000"/>
                <w:lang w:bidi="uk-UA"/>
              </w:rPr>
            </w:pPr>
            <w:r>
              <w:rPr>
                <w:rFonts w:ascii="Times New Roman" w:eastAsia="Times New Roman" w:hAnsi="Times New Roman"/>
                <w:color w:val="000000"/>
                <w:lang w:bidi="uk-UA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особи з інвалідністю І та ІІ групи(на підставі індивідуальної програми реабілітації)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першочергове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hd w:val="clear" w:color="auto" w:fill="FFFFFF"/>
              <w:spacing w:line="240" w:lineRule="auto"/>
              <w:ind w:left="200" w:firstLine="4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Закон України «Про основи соціальної захищеності осіб з інвалідністю в Україні»21.03. 1991 року № 875-XII (ст.38)</w:t>
            </w:r>
          </w:p>
        </w:tc>
      </w:tr>
      <w:tr w:rsidR="0053444D" w:rsidRPr="0064177E" w:rsidTr="002A5495">
        <w:trPr>
          <w:trHeight w:hRule="exact" w:val="12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780"/>
              <w:rPr>
                <w:rFonts w:ascii="Times New Roman" w:eastAsia="Times New Roman" w:hAnsi="Times New Roman"/>
                <w:color w:val="000000"/>
                <w:lang w:bidi="uk-UA"/>
              </w:rPr>
            </w:pPr>
            <w:r>
              <w:rPr>
                <w:rFonts w:ascii="Times New Roman" w:eastAsia="Times New Roman" w:hAnsi="Times New Roman"/>
                <w:color w:val="000000"/>
                <w:lang w:bidi="uk-UA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Ветерани військової служби, ветерани органів внутрішніх справ , ветерани Національної поліції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firstLine="14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першочергове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44D" w:rsidRPr="00CA7CDC" w:rsidRDefault="0053444D" w:rsidP="002A5495">
            <w:pPr>
              <w:widowControl w:val="0"/>
              <w:spacing w:line="240" w:lineRule="auto"/>
              <w:ind w:left="200"/>
              <w:rPr>
                <w:rFonts w:ascii="Times New Roman" w:eastAsia="Times New Roman" w:hAnsi="Times New Roman"/>
                <w:color w:val="000000"/>
                <w:lang w:bidi="uk-UA"/>
              </w:rPr>
            </w:pPr>
            <w:r w:rsidRPr="00CA7CDC">
              <w:rPr>
                <w:rFonts w:ascii="Times New Roman" w:eastAsia="Times New Roman" w:hAnsi="Times New Roman"/>
                <w:color w:val="000000"/>
                <w:lang w:bidi="uk-UA"/>
              </w:rPr>
              <w:t>«Про статус ветеранів військової служби, ветеранів органів внутрішніх справ, ветеранів Національної поліції і деяких інших осіб та їх соціального захисту» від 24.03.1998 № 203/98 ВР (ст.. 6)</w:t>
            </w:r>
          </w:p>
        </w:tc>
      </w:tr>
    </w:tbl>
    <w:p w:rsidR="0053444D" w:rsidRPr="00CA7CDC" w:rsidRDefault="0053444D" w:rsidP="0053444D">
      <w:pPr>
        <w:tabs>
          <w:tab w:val="left" w:pos="3765"/>
        </w:tabs>
        <w:rPr>
          <w:sz w:val="24"/>
          <w:szCs w:val="24"/>
        </w:rPr>
      </w:pPr>
    </w:p>
    <w:p w:rsidR="000B0850" w:rsidRDefault="0053444D" w:rsidP="0053444D">
      <w:r>
        <w:rPr>
          <w:rFonts w:ascii="Times New Roman" w:eastAsia="Times New Roman" w:hAnsi="Times New Roman"/>
          <w:sz w:val="28"/>
          <w:szCs w:val="28"/>
        </w:rPr>
        <w:t xml:space="preserve">Керуюча справами                                                      </w:t>
      </w:r>
      <w:r w:rsidRPr="00646B9D">
        <w:rPr>
          <w:rFonts w:ascii="Times New Roman" w:eastAsia="Times New Roman" w:hAnsi="Times New Roman"/>
          <w:sz w:val="28"/>
          <w:szCs w:val="28"/>
        </w:rPr>
        <w:t xml:space="preserve"> Оксана ЗАТВАРНИЦЬКА</w:t>
      </w:r>
    </w:p>
    <w:sectPr w:rsidR="000B0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444D"/>
    <w:rsid w:val="000B0850"/>
    <w:rsid w:val="0053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3444D"/>
    <w:rPr>
      <w:rFonts w:eastAsia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44D"/>
    <w:pPr>
      <w:widowControl w:val="0"/>
      <w:shd w:val="clear" w:color="auto" w:fill="FFFFFF"/>
      <w:spacing w:after="110" w:line="240" w:lineRule="auto"/>
      <w:ind w:left="4260" w:firstLine="94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2547</Words>
  <Characters>1453</Characters>
  <Application>Microsoft Office Word</Application>
  <DocSecurity>0</DocSecurity>
  <Lines>12</Lines>
  <Paragraphs>7</Paragraphs>
  <ScaleCrop>false</ScaleCrop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2022-01-26T12:35:00Z</dcterms:created>
  <dcterms:modified xsi:type="dcterms:W3CDTF">2022-01-26T12:35:00Z</dcterms:modified>
</cp:coreProperties>
</file>