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7FA6" w14:textId="77777777" w:rsidR="00000683" w:rsidRPr="00000683" w:rsidRDefault="00000683" w:rsidP="00000683">
      <w:pPr>
        <w:widowControl w:val="0"/>
        <w:suppressAutoHyphens/>
        <w:spacing w:after="0" w:line="240" w:lineRule="auto"/>
        <w:jc w:val="both"/>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kern w:val="1"/>
          <w:sz w:val="28"/>
          <w:szCs w:val="28"/>
          <w:lang w:eastAsia="ar-SA"/>
        </w:rPr>
        <w:t xml:space="preserve">                                                                                                   </w:t>
      </w:r>
      <w:r w:rsidRPr="00000683">
        <w:rPr>
          <w:rFonts w:ascii="Times New Roman" w:eastAsia="Andale Sans UI" w:hAnsi="Times New Roman" w:cs="Times New Roman"/>
          <w:b/>
          <w:kern w:val="1"/>
          <w:sz w:val="28"/>
          <w:szCs w:val="28"/>
          <w:lang w:eastAsia="ar-SA"/>
        </w:rPr>
        <w:t>ЗАТВЕРДЖЕНО:</w:t>
      </w:r>
    </w:p>
    <w:p w14:paraId="7237CDDB" w14:textId="77777777" w:rsidR="00000683" w:rsidRPr="00000683" w:rsidRDefault="00000683" w:rsidP="00000683">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kern w:val="1"/>
          <w:sz w:val="28"/>
          <w:szCs w:val="28"/>
          <w:lang w:eastAsia="ar-SA"/>
        </w:rPr>
        <w:t xml:space="preserve">                                                                                                     </w:t>
      </w:r>
      <w:r w:rsidRPr="00000683">
        <w:rPr>
          <w:rFonts w:ascii="Times New Roman" w:eastAsia="Andale Sans UI" w:hAnsi="Times New Roman" w:cs="Times New Roman"/>
          <w:kern w:val="1"/>
          <w:sz w:val="28"/>
          <w:szCs w:val="28"/>
          <w:lang w:eastAsia="ar-SA"/>
        </w:rPr>
        <w:t>Міський голова</w:t>
      </w:r>
    </w:p>
    <w:p w14:paraId="61E1407E" w14:textId="77777777" w:rsidR="00000683" w:rsidRPr="00000683" w:rsidRDefault="00000683" w:rsidP="00000683">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         </w:t>
      </w:r>
    </w:p>
    <w:p w14:paraId="19741E62" w14:textId="77777777" w:rsidR="00000683" w:rsidRPr="00000683" w:rsidRDefault="00000683" w:rsidP="00000683">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                                                                                              ___________ О.Канівець</w:t>
      </w:r>
    </w:p>
    <w:p w14:paraId="16BE4BB4" w14:textId="4ADD3EB5" w:rsidR="00000683" w:rsidRPr="00000683" w:rsidRDefault="00000683" w:rsidP="00000683">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                                                                                           «_</w:t>
      </w:r>
      <w:r w:rsidR="008A4125">
        <w:rPr>
          <w:rFonts w:ascii="Times New Roman" w:eastAsia="Andale Sans UI" w:hAnsi="Times New Roman" w:cs="Times New Roman"/>
          <w:kern w:val="1"/>
          <w:sz w:val="28"/>
          <w:szCs w:val="28"/>
          <w:lang w:eastAsia="ar-SA"/>
        </w:rPr>
        <w:t>29</w:t>
      </w:r>
      <w:r w:rsidRPr="00000683">
        <w:rPr>
          <w:rFonts w:ascii="Times New Roman" w:eastAsia="Andale Sans UI" w:hAnsi="Times New Roman" w:cs="Times New Roman"/>
          <w:kern w:val="1"/>
          <w:sz w:val="28"/>
          <w:szCs w:val="28"/>
          <w:lang w:eastAsia="ar-SA"/>
        </w:rPr>
        <w:t>_»_</w:t>
      </w:r>
      <w:r w:rsidR="008A4125">
        <w:rPr>
          <w:rFonts w:ascii="Times New Roman" w:eastAsia="Andale Sans UI" w:hAnsi="Times New Roman" w:cs="Times New Roman"/>
          <w:kern w:val="1"/>
          <w:sz w:val="28"/>
          <w:szCs w:val="28"/>
          <w:lang w:eastAsia="ar-SA"/>
        </w:rPr>
        <w:t>квітня</w:t>
      </w:r>
      <w:r w:rsidRPr="00000683">
        <w:rPr>
          <w:rFonts w:ascii="Times New Roman" w:eastAsia="Andale Sans UI" w:hAnsi="Times New Roman" w:cs="Times New Roman"/>
          <w:kern w:val="1"/>
          <w:sz w:val="28"/>
          <w:szCs w:val="28"/>
          <w:lang w:eastAsia="ar-SA"/>
        </w:rPr>
        <w:t>_2021 року</w:t>
      </w:r>
    </w:p>
    <w:p w14:paraId="1D6AF16A" w14:textId="77777777" w:rsidR="00000683" w:rsidRPr="00000683" w:rsidRDefault="00000683" w:rsidP="00000683">
      <w:pPr>
        <w:widowControl w:val="0"/>
        <w:suppressAutoHyphens/>
        <w:spacing w:after="0" w:line="240" w:lineRule="auto"/>
        <w:jc w:val="both"/>
        <w:rPr>
          <w:rFonts w:ascii="Times New Roman" w:eastAsia="Andale Sans UI" w:hAnsi="Times New Roman" w:cs="Times New Roman"/>
          <w:kern w:val="1"/>
          <w:sz w:val="28"/>
          <w:szCs w:val="28"/>
          <w:lang w:eastAsia="ar-SA"/>
        </w:rPr>
      </w:pPr>
    </w:p>
    <w:p w14:paraId="2ABC2BC0"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40"/>
          <w:szCs w:val="40"/>
          <w:lang w:eastAsia="ar-SA"/>
        </w:rPr>
      </w:pPr>
      <w:r w:rsidRPr="00000683">
        <w:rPr>
          <w:rFonts w:ascii="Times New Roman" w:eastAsia="Andale Sans UI" w:hAnsi="Times New Roman" w:cs="Times New Roman"/>
          <w:b/>
          <w:kern w:val="1"/>
          <w:sz w:val="40"/>
          <w:szCs w:val="40"/>
          <w:lang w:eastAsia="ar-SA"/>
        </w:rPr>
        <w:t>Програма</w:t>
      </w:r>
    </w:p>
    <w:p w14:paraId="0FE74017"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b/>
          <w:bCs/>
          <w:kern w:val="1"/>
          <w:sz w:val="40"/>
          <w:szCs w:val="40"/>
          <w:lang w:eastAsia="ar-SA"/>
        </w:rPr>
      </w:pPr>
      <w:r w:rsidRPr="00000683">
        <w:rPr>
          <w:rFonts w:ascii="Times New Roman" w:eastAsia="Andale Sans UI" w:hAnsi="Times New Roman" w:cs="Times New Roman"/>
          <w:b/>
          <w:bCs/>
          <w:kern w:val="1"/>
          <w:sz w:val="40"/>
          <w:szCs w:val="40"/>
          <w:lang w:eastAsia="ar-SA"/>
        </w:rPr>
        <w:t>розвитку туризму та промоції Стрийської міської територіальної громади на 2021-2025 роки</w:t>
      </w:r>
    </w:p>
    <w:p w14:paraId="359275F1"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b/>
          <w:bCs/>
          <w:kern w:val="1"/>
          <w:sz w:val="40"/>
          <w:szCs w:val="40"/>
          <w:lang w:eastAsia="ar-SA"/>
        </w:rPr>
      </w:pPr>
    </w:p>
    <w:p w14:paraId="4EC3723F"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40"/>
          <w:szCs w:val="40"/>
          <w:lang w:eastAsia="ar-SA"/>
        </w:rPr>
      </w:pPr>
    </w:p>
    <w:tbl>
      <w:tblPr>
        <w:tblW w:w="0" w:type="auto"/>
        <w:tblLook w:val="01E0" w:firstRow="1" w:lastRow="1" w:firstColumn="1" w:lastColumn="1" w:noHBand="0" w:noVBand="0"/>
      </w:tblPr>
      <w:tblGrid>
        <w:gridCol w:w="5300"/>
        <w:gridCol w:w="4481"/>
      </w:tblGrid>
      <w:tr w:rsidR="00000683" w:rsidRPr="00000683" w14:paraId="1BE93745" w14:textId="77777777" w:rsidTr="005B2081">
        <w:tc>
          <w:tcPr>
            <w:tcW w:w="5353" w:type="dxa"/>
          </w:tcPr>
          <w:p w14:paraId="3B02B09B" w14:textId="77777777" w:rsidR="00000683" w:rsidRPr="00000683" w:rsidRDefault="00000683" w:rsidP="00000683">
            <w:pPr>
              <w:widowControl w:val="0"/>
              <w:suppressAutoHyphens/>
              <w:spacing w:after="0" w:line="240" w:lineRule="auto"/>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b/>
                <w:kern w:val="1"/>
                <w:sz w:val="28"/>
                <w:szCs w:val="28"/>
                <w:lang w:eastAsia="ar-SA"/>
              </w:rPr>
              <w:t>Погоджено:</w:t>
            </w:r>
          </w:p>
          <w:p w14:paraId="713DFC5A"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Голова постійної комісії з питань</w:t>
            </w:r>
          </w:p>
          <w:p w14:paraId="720704EC"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бюджету та економіки</w:t>
            </w:r>
          </w:p>
          <w:p w14:paraId="1254D83C"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5BF82B12"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_______________С.Ковальчук</w:t>
            </w:r>
          </w:p>
          <w:p w14:paraId="5A9930FF"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«_____»__________ 2021 року                                                                                                            </w:t>
            </w:r>
          </w:p>
        </w:tc>
        <w:tc>
          <w:tcPr>
            <w:tcW w:w="4502" w:type="dxa"/>
          </w:tcPr>
          <w:p w14:paraId="41F99036" w14:textId="77777777" w:rsidR="00000683" w:rsidRPr="00000683" w:rsidRDefault="00000683" w:rsidP="00000683">
            <w:pPr>
              <w:widowControl w:val="0"/>
              <w:suppressAutoHyphens/>
              <w:spacing w:after="0" w:line="240" w:lineRule="auto"/>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b/>
                <w:kern w:val="1"/>
                <w:sz w:val="28"/>
                <w:szCs w:val="28"/>
                <w:lang w:eastAsia="ar-SA"/>
              </w:rPr>
              <w:t>Погоджено:</w:t>
            </w:r>
          </w:p>
          <w:p w14:paraId="1E1E3ED6"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Голова постійної комісії з питань промисловості, транспорту, доріг, сільського господарства, підприємництва, інвестицій, розвитку територій та туризму</w:t>
            </w:r>
          </w:p>
          <w:p w14:paraId="095D5BB5"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5D93D890"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_____________М.Карпінський</w:t>
            </w:r>
          </w:p>
          <w:p w14:paraId="0BE7F3CB"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«_____»__________ 2021 року </w:t>
            </w:r>
          </w:p>
          <w:p w14:paraId="5C80604D"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43FB5498"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                                                                                                           </w:t>
            </w:r>
          </w:p>
        </w:tc>
      </w:tr>
      <w:tr w:rsidR="00000683" w:rsidRPr="00000683" w14:paraId="67904BFE" w14:textId="77777777" w:rsidTr="005B2081">
        <w:tc>
          <w:tcPr>
            <w:tcW w:w="5353" w:type="dxa"/>
          </w:tcPr>
          <w:p w14:paraId="5CFA02B2" w14:textId="77777777" w:rsidR="00000683" w:rsidRPr="00000683" w:rsidRDefault="00000683" w:rsidP="00000683">
            <w:pPr>
              <w:widowControl w:val="0"/>
              <w:suppressAutoHyphens/>
              <w:spacing w:after="0" w:line="240" w:lineRule="auto"/>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b/>
                <w:kern w:val="1"/>
                <w:sz w:val="28"/>
                <w:szCs w:val="28"/>
                <w:lang w:eastAsia="ar-SA"/>
              </w:rPr>
              <w:t>Погоджено:</w:t>
            </w:r>
          </w:p>
          <w:p w14:paraId="7E463C14"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Заступник міського голови </w:t>
            </w:r>
          </w:p>
          <w:p w14:paraId="677BCE2A"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13A107B0"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__________________ А Стасів </w:t>
            </w:r>
          </w:p>
          <w:p w14:paraId="23B0AA07"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«_____»__________ 2021 року                                                                                                            </w:t>
            </w:r>
          </w:p>
        </w:tc>
        <w:tc>
          <w:tcPr>
            <w:tcW w:w="4502" w:type="dxa"/>
          </w:tcPr>
          <w:p w14:paraId="4B77A622" w14:textId="77777777" w:rsidR="00000683" w:rsidRPr="00000683" w:rsidRDefault="00000683" w:rsidP="00000683">
            <w:pPr>
              <w:widowControl w:val="0"/>
              <w:suppressAutoHyphens/>
              <w:spacing w:after="0" w:line="240" w:lineRule="auto"/>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b/>
                <w:kern w:val="1"/>
                <w:sz w:val="28"/>
                <w:szCs w:val="28"/>
                <w:lang w:eastAsia="ar-SA"/>
              </w:rPr>
              <w:t>Погоджено:</w:t>
            </w:r>
          </w:p>
          <w:p w14:paraId="482D4D27"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Начальник фінансового управління</w:t>
            </w:r>
          </w:p>
          <w:p w14:paraId="0CF5B31A"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48E4AF6E"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_________________ Л.Коваль</w:t>
            </w:r>
          </w:p>
          <w:p w14:paraId="082AF7A4"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«_____»__________ 2021 року </w:t>
            </w:r>
          </w:p>
          <w:p w14:paraId="736AF889"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69CD952E"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0EE0F7D4"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                                                                                                          </w:t>
            </w:r>
          </w:p>
        </w:tc>
      </w:tr>
      <w:tr w:rsidR="00000683" w:rsidRPr="00000683" w14:paraId="1303D4BC" w14:textId="77777777" w:rsidTr="005B2081">
        <w:tc>
          <w:tcPr>
            <w:tcW w:w="5353" w:type="dxa"/>
          </w:tcPr>
          <w:p w14:paraId="25C03028" w14:textId="77777777" w:rsidR="00000683" w:rsidRPr="00000683" w:rsidRDefault="00000683" w:rsidP="00000683">
            <w:pPr>
              <w:widowControl w:val="0"/>
              <w:suppressAutoHyphens/>
              <w:spacing w:after="0" w:line="240" w:lineRule="auto"/>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b/>
                <w:kern w:val="1"/>
                <w:sz w:val="28"/>
                <w:szCs w:val="28"/>
                <w:lang w:eastAsia="ar-SA"/>
              </w:rPr>
              <w:t>Погоджено:</w:t>
            </w:r>
          </w:p>
          <w:p w14:paraId="5904430D"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Начальник відділу</w:t>
            </w:r>
            <w:r w:rsidRPr="00000683">
              <w:rPr>
                <w:rFonts w:ascii="Times New Roman" w:eastAsia="Andale Sans UI" w:hAnsi="Times New Roman" w:cs="Times New Roman"/>
                <w:kern w:val="1"/>
                <w:sz w:val="28"/>
                <w:szCs w:val="28"/>
                <w:lang w:eastAsia="ar-SA"/>
              </w:rPr>
              <w:t xml:space="preserve"> економічного розвитку та стратегічного планування</w:t>
            </w:r>
          </w:p>
          <w:p w14:paraId="138D1F5E"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27F9243A"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___________________Г.Баран</w:t>
            </w:r>
          </w:p>
          <w:p w14:paraId="1BEF9F10"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«_____»__________ 2021 року                                                                                                            </w:t>
            </w:r>
            <w:r w:rsidRPr="00000683">
              <w:rPr>
                <w:rFonts w:ascii="Times New Roman" w:eastAsia="Andale Sans UI" w:hAnsi="Times New Roman" w:cs="Times New Roman"/>
                <w:kern w:val="1"/>
                <w:sz w:val="28"/>
                <w:szCs w:val="28"/>
                <w:lang w:eastAsia="ar-SA"/>
              </w:rPr>
              <w:t xml:space="preserve"> </w:t>
            </w:r>
            <w:r w:rsidRPr="00000683">
              <w:rPr>
                <w:rFonts w:ascii="Times New Roman" w:eastAsia="Andale Sans UI" w:hAnsi="Times New Roman" w:cs="Times New Roman"/>
                <w:kern w:val="1"/>
                <w:sz w:val="28"/>
                <w:szCs w:val="28"/>
                <w:lang w:eastAsia="ar-SA"/>
              </w:rPr>
              <w:t xml:space="preserve">                                                              </w:t>
            </w:r>
          </w:p>
        </w:tc>
        <w:tc>
          <w:tcPr>
            <w:tcW w:w="4502" w:type="dxa"/>
          </w:tcPr>
          <w:p w14:paraId="52B5E20F"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26AE2A99"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Начальник</w:t>
            </w:r>
            <w:r w:rsidRPr="00000683">
              <w:rPr>
                <w:rFonts w:ascii="Times New Roman" w:eastAsia="Andale Sans UI" w:hAnsi="Times New Roman" w:cs="Times New Roman"/>
                <w:kern w:val="1"/>
                <w:sz w:val="28"/>
                <w:szCs w:val="28"/>
                <w:lang w:eastAsia="ar-SA"/>
              </w:rPr>
              <w:t xml:space="preserve"> відділу туризму та промоції</w:t>
            </w:r>
          </w:p>
          <w:p w14:paraId="02A4FE8F"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0EC678A9"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________________О.Мельник</w:t>
            </w:r>
          </w:p>
          <w:p w14:paraId="6F0FB486"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«_____»__________ 2021 року</w:t>
            </w:r>
          </w:p>
          <w:p w14:paraId="488D7450"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p>
          <w:p w14:paraId="75B3EFCF"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                                                                                                           </w:t>
            </w:r>
          </w:p>
        </w:tc>
      </w:tr>
    </w:tbl>
    <w:p w14:paraId="1504DF94"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40"/>
          <w:szCs w:val="40"/>
          <w:lang w:eastAsia="ar-SA"/>
        </w:rPr>
      </w:pPr>
    </w:p>
    <w:p w14:paraId="7701FBD7"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4"/>
          <w:szCs w:val="24"/>
          <w:lang w:eastAsia="ar-SA"/>
        </w:rPr>
      </w:pPr>
    </w:p>
    <w:p w14:paraId="22276776" w14:textId="77777777" w:rsidR="00000683" w:rsidRPr="00000683" w:rsidRDefault="00000683" w:rsidP="00000683">
      <w:pPr>
        <w:widowControl w:val="0"/>
        <w:suppressAutoHyphens/>
        <w:spacing w:after="0" w:line="240" w:lineRule="auto"/>
        <w:rPr>
          <w:rFonts w:ascii="Times New Roman" w:eastAsia="Andale Sans UI" w:hAnsi="Times New Roman" w:cs="Times New Roman"/>
          <w:kern w:val="1"/>
          <w:sz w:val="24"/>
          <w:szCs w:val="24"/>
          <w:lang w:eastAsia="ar-SA"/>
        </w:rPr>
      </w:pPr>
    </w:p>
    <w:p w14:paraId="5CB8D330"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м.Стрий</w:t>
      </w:r>
    </w:p>
    <w:p w14:paraId="398AB08E"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2021 рік</w:t>
      </w:r>
    </w:p>
    <w:p w14:paraId="18A40271" w14:textId="77777777" w:rsidR="00000683" w:rsidRPr="00000683" w:rsidRDefault="00000683" w:rsidP="00000683">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6"/>
          <w:szCs w:val="20"/>
          <w:lang w:eastAsia="uk-UA"/>
        </w:rPr>
      </w:pPr>
    </w:p>
    <w:p w14:paraId="66FE6E22" w14:textId="77777777" w:rsidR="00000683" w:rsidRPr="00000683" w:rsidRDefault="00000683" w:rsidP="00000683">
      <w:pPr>
        <w:widowControl w:val="0"/>
        <w:suppressAutoHyphens/>
        <w:autoSpaceDE w:val="0"/>
        <w:autoSpaceDN w:val="0"/>
        <w:adjustRightInd w:val="0"/>
        <w:spacing w:after="0" w:line="240" w:lineRule="auto"/>
        <w:rPr>
          <w:rFonts w:ascii="Times New Roman" w:eastAsia="Andale Sans UI" w:hAnsi="Times New Roman" w:cs="Times New Roman"/>
          <w:b/>
          <w:kern w:val="1"/>
          <w:sz w:val="26"/>
          <w:szCs w:val="20"/>
          <w:lang w:eastAsia="uk-UA"/>
        </w:rPr>
      </w:pPr>
    </w:p>
    <w:p w14:paraId="49D3FA53"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b/>
          <w:kern w:val="1"/>
          <w:sz w:val="28"/>
          <w:szCs w:val="28"/>
          <w:lang w:eastAsia="uk-UA"/>
        </w:rPr>
      </w:pPr>
    </w:p>
    <w:p w14:paraId="6437122D"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b/>
          <w:kern w:val="1"/>
          <w:sz w:val="28"/>
          <w:szCs w:val="28"/>
          <w:lang w:eastAsia="uk-UA"/>
        </w:rPr>
      </w:pPr>
    </w:p>
    <w:p w14:paraId="2FC121E3"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kern w:val="1"/>
          <w:sz w:val="28"/>
          <w:szCs w:val="28"/>
          <w:lang w:eastAsia="uk-UA"/>
        </w:rPr>
        <w:t xml:space="preserve">ПАСПОРТ  </w:t>
      </w:r>
      <w:r w:rsidRPr="00000683">
        <w:rPr>
          <w:rFonts w:ascii="Times New Roman" w:eastAsia="Andale Sans UI" w:hAnsi="Times New Roman" w:cs="Times New Roman"/>
          <w:b/>
          <w:kern w:val="1"/>
          <w:sz w:val="28"/>
          <w:szCs w:val="28"/>
          <w:lang w:eastAsia="ar-SA"/>
        </w:rPr>
        <w:t>ПРОГРАМИ</w:t>
      </w:r>
    </w:p>
    <w:p w14:paraId="1F3DDDA1"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sidRPr="00000683">
        <w:rPr>
          <w:rFonts w:ascii="Times New Roman" w:eastAsia="Andale Sans UI" w:hAnsi="Times New Roman" w:cs="Times New Roman"/>
          <w:b/>
          <w:bCs/>
          <w:kern w:val="1"/>
          <w:sz w:val="28"/>
          <w:szCs w:val="28"/>
          <w:lang w:eastAsia="ar-SA"/>
        </w:rPr>
        <w:t>розвитку туризму та промоції Стрийської міської територіальної громади на 2021-2025 роки</w:t>
      </w:r>
    </w:p>
    <w:p w14:paraId="236C2D00" w14:textId="77777777" w:rsidR="00000683" w:rsidRPr="00000683" w:rsidRDefault="00000683" w:rsidP="00000683">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uk-UA"/>
        </w:rPr>
      </w:pPr>
    </w:p>
    <w:p w14:paraId="080725BB" w14:textId="77777777" w:rsidR="00000683" w:rsidRPr="00000683" w:rsidRDefault="00000683" w:rsidP="00000683">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uk-UA"/>
        </w:rPr>
      </w:pPr>
    </w:p>
    <w:p w14:paraId="153F2A6A"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uk-UA"/>
        </w:rPr>
      </w:pPr>
      <w:r w:rsidRPr="00000683">
        <w:rPr>
          <w:rFonts w:ascii="Times New Roman" w:eastAsia="Andale Sans UI" w:hAnsi="Times New Roman" w:cs="Times New Roman"/>
          <w:b/>
          <w:kern w:val="1"/>
          <w:sz w:val="28"/>
          <w:szCs w:val="28"/>
          <w:lang w:eastAsia="uk-UA"/>
        </w:rPr>
        <w:t>1. Ініціатор розроблення програми:</w:t>
      </w:r>
      <w:r w:rsidRPr="00000683">
        <w:rPr>
          <w:rFonts w:ascii="Times New Roman" w:eastAsia="Andale Sans UI" w:hAnsi="Times New Roman" w:cs="Times New Roman"/>
          <w:kern w:val="1"/>
          <w:sz w:val="28"/>
          <w:szCs w:val="28"/>
          <w:lang w:eastAsia="uk-UA"/>
        </w:rPr>
        <w:t xml:space="preserve"> відділ туризму та промоції Стрийської міської ради</w:t>
      </w:r>
    </w:p>
    <w:p w14:paraId="334ACFD1"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uk-UA"/>
        </w:rPr>
      </w:pPr>
    </w:p>
    <w:p w14:paraId="58135E50"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uk-UA"/>
        </w:rPr>
      </w:pPr>
      <w:r w:rsidRPr="00000683">
        <w:rPr>
          <w:rFonts w:ascii="Times New Roman" w:eastAsia="Andale Sans UI" w:hAnsi="Times New Roman" w:cs="Times New Roman"/>
          <w:b/>
          <w:kern w:val="1"/>
          <w:sz w:val="28"/>
          <w:szCs w:val="28"/>
          <w:lang w:eastAsia="uk-UA"/>
        </w:rPr>
        <w:t>2. Дата, номер документа про затвердження програми:</w:t>
      </w:r>
      <w:r w:rsidRPr="00000683">
        <w:rPr>
          <w:rFonts w:ascii="Times New Roman" w:eastAsia="Andale Sans UI" w:hAnsi="Times New Roman" w:cs="Times New Roman"/>
          <w:kern w:val="1"/>
          <w:sz w:val="28"/>
          <w:szCs w:val="28"/>
          <w:lang w:eastAsia="uk-UA"/>
        </w:rPr>
        <w:t xml:space="preserve"> </w:t>
      </w:r>
    </w:p>
    <w:p w14:paraId="7A1617A6" w14:textId="511771B6"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8"/>
          <w:szCs w:val="28"/>
          <w:lang w:eastAsia="uk-UA"/>
        </w:rPr>
      </w:pPr>
      <w:r w:rsidRPr="00000683">
        <w:rPr>
          <w:rFonts w:ascii="Times New Roman" w:eastAsia="Andale Sans UI" w:hAnsi="Times New Roman" w:cs="Times New Roman"/>
          <w:i/>
          <w:kern w:val="1"/>
          <w:sz w:val="28"/>
          <w:szCs w:val="28"/>
          <w:lang w:eastAsia="uk-UA"/>
        </w:rPr>
        <w:t>рішення сесії Стрийської міської ради  від</w:t>
      </w:r>
      <w:r>
        <w:rPr>
          <w:rFonts w:ascii="Times New Roman" w:eastAsia="Andale Sans UI" w:hAnsi="Times New Roman" w:cs="Times New Roman"/>
          <w:i/>
          <w:kern w:val="1"/>
          <w:sz w:val="28"/>
          <w:szCs w:val="28"/>
          <w:lang w:eastAsia="uk-UA"/>
        </w:rPr>
        <w:t xml:space="preserve"> 29 квітня </w:t>
      </w:r>
      <w:r w:rsidRPr="00000683">
        <w:rPr>
          <w:rFonts w:ascii="Times New Roman" w:eastAsia="Andale Sans UI" w:hAnsi="Times New Roman" w:cs="Times New Roman"/>
          <w:i/>
          <w:kern w:val="1"/>
          <w:sz w:val="28"/>
          <w:szCs w:val="28"/>
          <w:lang w:eastAsia="uk-UA"/>
        </w:rPr>
        <w:t>2021 року №</w:t>
      </w:r>
      <w:r>
        <w:rPr>
          <w:rFonts w:ascii="Times New Roman" w:eastAsia="Andale Sans UI" w:hAnsi="Times New Roman" w:cs="Times New Roman"/>
          <w:i/>
          <w:kern w:val="1"/>
          <w:sz w:val="28"/>
          <w:szCs w:val="28"/>
          <w:lang w:eastAsia="uk-UA"/>
        </w:rPr>
        <w:t>304</w:t>
      </w:r>
    </w:p>
    <w:p w14:paraId="3C962D6C" w14:textId="77777777" w:rsidR="00000683" w:rsidRPr="00000683" w:rsidRDefault="00000683" w:rsidP="00000683">
      <w:pPr>
        <w:widowControl w:val="0"/>
        <w:suppressAutoHyphens/>
        <w:autoSpaceDE w:val="0"/>
        <w:autoSpaceDN w:val="0"/>
        <w:adjustRightInd w:val="0"/>
        <w:spacing w:after="0" w:line="240" w:lineRule="auto"/>
        <w:ind w:hanging="280"/>
        <w:jc w:val="both"/>
        <w:rPr>
          <w:rFonts w:ascii="Times New Roman" w:eastAsia="Andale Sans UI" w:hAnsi="Times New Roman" w:cs="Times New Roman"/>
          <w:i/>
          <w:kern w:val="1"/>
          <w:sz w:val="28"/>
          <w:szCs w:val="28"/>
          <w:lang w:eastAsia="uk-UA"/>
        </w:rPr>
      </w:pPr>
    </w:p>
    <w:p w14:paraId="68595449"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uk-UA"/>
        </w:rPr>
      </w:pPr>
      <w:r w:rsidRPr="00000683">
        <w:rPr>
          <w:rFonts w:ascii="Times New Roman" w:eastAsia="Andale Sans UI" w:hAnsi="Times New Roman" w:cs="Times New Roman"/>
          <w:b/>
          <w:kern w:val="1"/>
          <w:sz w:val="28"/>
          <w:szCs w:val="28"/>
          <w:lang w:eastAsia="uk-UA"/>
        </w:rPr>
        <w:t>3. Розробник програми:</w:t>
      </w:r>
      <w:r w:rsidRPr="00000683">
        <w:rPr>
          <w:rFonts w:ascii="Times New Roman" w:eastAsia="Andale Sans UI" w:hAnsi="Times New Roman" w:cs="Times New Roman"/>
          <w:kern w:val="1"/>
          <w:sz w:val="28"/>
          <w:szCs w:val="28"/>
          <w:lang w:eastAsia="uk-UA"/>
        </w:rPr>
        <w:t xml:space="preserve"> відділ туризму та промоції Стрийської міської ради</w:t>
      </w:r>
    </w:p>
    <w:p w14:paraId="46035C5F"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uk-UA"/>
        </w:rPr>
      </w:pPr>
    </w:p>
    <w:p w14:paraId="09FB78EA"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uk-UA"/>
        </w:rPr>
      </w:pPr>
      <w:r w:rsidRPr="00000683">
        <w:rPr>
          <w:rFonts w:ascii="Times New Roman" w:eastAsia="Andale Sans UI" w:hAnsi="Times New Roman" w:cs="Times New Roman"/>
          <w:b/>
          <w:kern w:val="1"/>
          <w:sz w:val="28"/>
          <w:szCs w:val="28"/>
          <w:lang w:eastAsia="uk-UA"/>
        </w:rPr>
        <w:t>4. Відповідальний виконавець програми:</w:t>
      </w:r>
      <w:r w:rsidRPr="00000683">
        <w:rPr>
          <w:rFonts w:ascii="Times New Roman" w:eastAsia="Andale Sans UI" w:hAnsi="Times New Roman" w:cs="Times New Roman"/>
          <w:kern w:val="1"/>
          <w:sz w:val="28"/>
          <w:szCs w:val="28"/>
          <w:lang w:eastAsia="uk-UA"/>
        </w:rPr>
        <w:t xml:space="preserve"> відділ туризму та промоції Стрийської міської ради</w:t>
      </w:r>
    </w:p>
    <w:p w14:paraId="0F5A58AA"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uk-UA"/>
        </w:rPr>
      </w:pPr>
    </w:p>
    <w:p w14:paraId="18083951" w14:textId="77777777" w:rsidR="00000683" w:rsidRPr="00000683" w:rsidRDefault="00000683" w:rsidP="00000683">
      <w:pPr>
        <w:widowControl w:val="0"/>
        <w:suppressAutoHyphens/>
        <w:autoSpaceDE w:val="0"/>
        <w:autoSpaceDN w:val="0"/>
        <w:adjustRightInd w:val="0"/>
        <w:spacing w:after="0" w:line="240" w:lineRule="auto"/>
        <w:rPr>
          <w:rFonts w:ascii="Times New Roman" w:eastAsia="Andale Sans UI" w:hAnsi="Times New Roman" w:cs="Times New Roman"/>
          <w:kern w:val="1"/>
          <w:sz w:val="28"/>
          <w:szCs w:val="28"/>
          <w:lang w:eastAsia="uk-UA"/>
        </w:rPr>
      </w:pPr>
      <w:r w:rsidRPr="00000683">
        <w:rPr>
          <w:rFonts w:ascii="Times New Roman" w:eastAsia="Andale Sans UI" w:hAnsi="Times New Roman" w:cs="Times New Roman"/>
          <w:b/>
          <w:kern w:val="1"/>
          <w:sz w:val="28"/>
          <w:szCs w:val="28"/>
          <w:lang w:eastAsia="uk-UA"/>
        </w:rPr>
        <w:t>5. Учасники програми:</w:t>
      </w:r>
      <w:r w:rsidRPr="00000683">
        <w:rPr>
          <w:rFonts w:ascii="Times New Roman" w:eastAsia="Andale Sans UI" w:hAnsi="Times New Roman" w:cs="Times New Roman"/>
          <w:kern w:val="1"/>
          <w:sz w:val="28"/>
          <w:szCs w:val="28"/>
          <w:lang w:eastAsia="uk-UA"/>
        </w:rPr>
        <w:t xml:space="preserve"> структурні підрозділи Стрийської міської ради</w:t>
      </w:r>
    </w:p>
    <w:p w14:paraId="0E8B9DD0"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uk-UA"/>
        </w:rPr>
      </w:pPr>
    </w:p>
    <w:p w14:paraId="1D31EFAF"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uk-UA"/>
        </w:rPr>
      </w:pPr>
      <w:r w:rsidRPr="00000683">
        <w:rPr>
          <w:rFonts w:ascii="Times New Roman" w:eastAsia="Andale Sans UI" w:hAnsi="Times New Roman" w:cs="Times New Roman"/>
          <w:b/>
          <w:kern w:val="1"/>
          <w:sz w:val="28"/>
          <w:szCs w:val="28"/>
          <w:lang w:eastAsia="uk-UA"/>
        </w:rPr>
        <w:t>6. Термін реалізації програми:</w:t>
      </w:r>
      <w:r w:rsidRPr="00000683">
        <w:rPr>
          <w:rFonts w:ascii="Times New Roman" w:eastAsia="Andale Sans UI" w:hAnsi="Times New Roman" w:cs="Times New Roman"/>
          <w:kern w:val="1"/>
          <w:sz w:val="28"/>
          <w:szCs w:val="28"/>
          <w:lang w:eastAsia="uk-UA"/>
        </w:rPr>
        <w:t xml:space="preserve"> 2021-2025 роки</w:t>
      </w:r>
    </w:p>
    <w:p w14:paraId="1FC4CC1E"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uk-UA"/>
        </w:rPr>
      </w:pPr>
    </w:p>
    <w:p w14:paraId="5BD74F92" w14:textId="77777777" w:rsidR="00000683" w:rsidRPr="00000683" w:rsidRDefault="00000683" w:rsidP="00000683">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uk-UA"/>
        </w:rPr>
      </w:pPr>
      <w:r w:rsidRPr="00000683">
        <w:rPr>
          <w:rFonts w:ascii="Times New Roman" w:eastAsia="Andale Sans UI" w:hAnsi="Times New Roman" w:cs="Times New Roman"/>
          <w:b/>
          <w:kern w:val="1"/>
          <w:sz w:val="28"/>
          <w:szCs w:val="28"/>
          <w:lang w:eastAsia="uk-UA"/>
        </w:rPr>
        <w:t xml:space="preserve">7. Загальний обсяг фінансових ресурсів, необхідних для реалізації  Програми, тис. грн.,   </w:t>
      </w:r>
      <w:r w:rsidRPr="00000683">
        <w:rPr>
          <w:rFonts w:ascii="Times New Roman" w:eastAsia="Andale Sans UI" w:hAnsi="Times New Roman" w:cs="Times New Roman"/>
          <w:kern w:val="1"/>
          <w:sz w:val="28"/>
          <w:szCs w:val="28"/>
          <w:lang w:eastAsia="uk-UA"/>
        </w:rPr>
        <w:t>1250,00 тис.грн.</w:t>
      </w:r>
    </w:p>
    <w:p w14:paraId="6E14887A" w14:textId="77777777" w:rsidR="00000683" w:rsidRPr="00000683" w:rsidRDefault="00000683" w:rsidP="00000683">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b/>
          <w:kern w:val="1"/>
          <w:sz w:val="28"/>
          <w:szCs w:val="28"/>
          <w:lang w:eastAsia="uk-UA"/>
        </w:rPr>
      </w:pPr>
    </w:p>
    <w:p w14:paraId="24C49480" w14:textId="77777777" w:rsidR="00000683" w:rsidRPr="00000683" w:rsidRDefault="00000683" w:rsidP="00000683">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kern w:val="1"/>
          <w:sz w:val="28"/>
          <w:szCs w:val="28"/>
          <w:lang w:eastAsia="uk-UA"/>
        </w:rPr>
      </w:pPr>
    </w:p>
    <w:p w14:paraId="2481C6CC" w14:textId="77777777" w:rsidR="00000683" w:rsidRPr="00000683" w:rsidRDefault="00000683" w:rsidP="00000683">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uk-UA"/>
        </w:rPr>
      </w:pPr>
    </w:p>
    <w:p w14:paraId="21B440D9" w14:textId="77777777" w:rsidR="00000683" w:rsidRPr="00000683" w:rsidRDefault="00000683" w:rsidP="00000683">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uk-UA"/>
        </w:rPr>
      </w:pPr>
    </w:p>
    <w:p w14:paraId="1B289C47" w14:textId="77777777" w:rsidR="00000683" w:rsidRPr="00000683" w:rsidRDefault="00000683" w:rsidP="00000683">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uk-UA"/>
        </w:rPr>
      </w:pPr>
    </w:p>
    <w:p w14:paraId="0000024D" w14:textId="77777777" w:rsidR="00000683" w:rsidRPr="00000683" w:rsidRDefault="00000683" w:rsidP="00000683">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uk-UA"/>
        </w:rPr>
      </w:pPr>
    </w:p>
    <w:p w14:paraId="1B64E16C" w14:textId="77777777" w:rsidR="00000683" w:rsidRPr="00000683" w:rsidRDefault="00000683" w:rsidP="00000683">
      <w:pPr>
        <w:widowControl w:val="0"/>
        <w:suppressAutoHyphens/>
        <w:autoSpaceDE w:val="0"/>
        <w:autoSpaceDN w:val="0"/>
        <w:adjustRightInd w:val="0"/>
        <w:spacing w:after="0" w:line="240" w:lineRule="auto"/>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b/>
          <w:kern w:val="1"/>
          <w:sz w:val="28"/>
          <w:szCs w:val="28"/>
          <w:lang w:eastAsia="uk-UA"/>
        </w:rPr>
        <w:t>Начальник відділу туризму та промоції                                               О.Мельник</w:t>
      </w:r>
    </w:p>
    <w:p w14:paraId="0828AE7A" w14:textId="77777777" w:rsidR="00000683" w:rsidRPr="00000683" w:rsidRDefault="00000683" w:rsidP="00000683">
      <w:pPr>
        <w:widowControl w:val="0"/>
        <w:suppressAutoHyphens/>
        <w:spacing w:after="200" w:line="240" w:lineRule="auto"/>
        <w:jc w:val="center"/>
        <w:rPr>
          <w:rFonts w:ascii="Times New Roman" w:eastAsia="Andale Sans UI" w:hAnsi="Times New Roman" w:cs="Times New Roman"/>
          <w:kern w:val="1"/>
          <w:sz w:val="28"/>
          <w:szCs w:val="28"/>
          <w:lang w:eastAsia="ar-SA"/>
        </w:rPr>
      </w:pPr>
    </w:p>
    <w:p w14:paraId="1BBA2F1A"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50ADB570"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33165DFC"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7C204D48"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7E41C0F5"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3B94764F"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498B7F8D"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07A92FAC"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00969F19"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2D622BBE"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2A34F191"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4C2408FA"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1D7930FB"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4D58DA5C"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64BDD8B5"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622F7710" w14:textId="77777777" w:rsidR="00000683" w:rsidRPr="00000683" w:rsidRDefault="00000683" w:rsidP="00000683">
      <w:pPr>
        <w:pageBreakBefore/>
        <w:widowControl w:val="0"/>
        <w:suppressAutoHyphens/>
        <w:spacing w:after="0" w:line="240" w:lineRule="auto"/>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bCs/>
          <w:kern w:val="1"/>
          <w:sz w:val="28"/>
          <w:szCs w:val="28"/>
          <w:lang w:eastAsia="ar-SA"/>
        </w:rPr>
        <w:lastRenderedPageBreak/>
        <w:t>Зміст</w:t>
      </w:r>
    </w:p>
    <w:p w14:paraId="51F77C73" w14:textId="77777777" w:rsidR="00000683" w:rsidRPr="00000683" w:rsidRDefault="00000683" w:rsidP="00000683">
      <w:pPr>
        <w:widowControl w:val="0"/>
        <w:suppressAutoHyphens/>
        <w:spacing w:before="240" w:after="240" w:line="240" w:lineRule="auto"/>
        <w:jc w:val="center"/>
        <w:rPr>
          <w:rFonts w:ascii="Times New Roman" w:eastAsia="Andale Sans UI" w:hAnsi="Times New Roman" w:cs="Times New Roman"/>
          <w:kern w:val="1"/>
          <w:sz w:val="28"/>
          <w:szCs w:val="28"/>
          <w:lang w:eastAsia="ar-SA"/>
        </w:rPr>
      </w:pPr>
    </w:p>
    <w:p w14:paraId="1E6E273D" w14:textId="77777777" w:rsidR="00000683" w:rsidRPr="00000683" w:rsidRDefault="00000683" w:rsidP="00000683">
      <w:pPr>
        <w:widowControl w:val="0"/>
        <w:suppressAutoHyphens/>
        <w:spacing w:before="240" w:after="240" w:line="36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1</w:t>
      </w:r>
      <w:r w:rsidRPr="00000683">
        <w:rPr>
          <w:rFonts w:ascii="Times New Roman" w:eastAsia="Andale Sans UI" w:hAnsi="Times New Roman" w:cs="Times New Roman"/>
          <w:kern w:val="1"/>
          <w:sz w:val="28"/>
          <w:szCs w:val="28"/>
          <w:lang w:eastAsia="ar-SA"/>
        </w:rPr>
        <w:t>. Загальні положення</w:t>
      </w:r>
    </w:p>
    <w:p w14:paraId="02E41260" w14:textId="77777777" w:rsidR="00000683" w:rsidRPr="00000683" w:rsidRDefault="00000683" w:rsidP="00000683">
      <w:pPr>
        <w:widowControl w:val="0"/>
        <w:suppressAutoHyphens/>
        <w:spacing w:before="240" w:after="240" w:line="360" w:lineRule="auto"/>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2</w:t>
      </w:r>
      <w:r w:rsidRPr="00000683">
        <w:rPr>
          <w:rFonts w:ascii="Times New Roman" w:eastAsia="Andale Sans UI" w:hAnsi="Times New Roman" w:cs="Times New Roman"/>
          <w:kern w:val="1"/>
          <w:sz w:val="28"/>
          <w:szCs w:val="28"/>
          <w:lang w:eastAsia="ar-SA"/>
        </w:rPr>
        <w:t xml:space="preserve">. Аналіз стану та умов розвитку туристичної галузі </w:t>
      </w:r>
      <w:r w:rsidRPr="00000683">
        <w:rPr>
          <w:rFonts w:ascii="Times New Roman" w:eastAsia="Andale Sans UI" w:hAnsi="Times New Roman" w:cs="Times New Roman"/>
          <w:kern w:val="1"/>
          <w:sz w:val="28"/>
          <w:szCs w:val="28"/>
          <w:lang w:eastAsia="ar-SA"/>
        </w:rPr>
        <w:t>Стрийської  міської територіальної громади</w:t>
      </w:r>
    </w:p>
    <w:p w14:paraId="02A19DBB" w14:textId="77777777" w:rsidR="00000683" w:rsidRPr="00000683" w:rsidRDefault="00000683" w:rsidP="00000683">
      <w:pPr>
        <w:widowControl w:val="0"/>
        <w:suppressAutoHyphens/>
        <w:spacing w:before="240" w:after="240" w:line="36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3</w:t>
      </w:r>
      <w:r w:rsidRPr="00000683">
        <w:rPr>
          <w:rFonts w:ascii="Times New Roman" w:eastAsia="Andale Sans UI" w:hAnsi="Times New Roman" w:cs="Times New Roman"/>
          <w:kern w:val="1"/>
          <w:sz w:val="28"/>
          <w:szCs w:val="28"/>
          <w:lang w:eastAsia="ar-SA"/>
        </w:rPr>
        <w:t>. Мета і завдання Програми</w:t>
      </w:r>
    </w:p>
    <w:p w14:paraId="0D2CD2E6" w14:textId="77777777" w:rsidR="00000683" w:rsidRPr="00000683" w:rsidRDefault="00000683" w:rsidP="00000683">
      <w:pPr>
        <w:widowControl w:val="0"/>
        <w:suppressAutoHyphens/>
        <w:spacing w:before="240" w:after="240" w:line="36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4</w:t>
      </w:r>
      <w:r w:rsidRPr="00000683">
        <w:rPr>
          <w:rFonts w:ascii="Times New Roman" w:eastAsia="Andale Sans UI" w:hAnsi="Times New Roman" w:cs="Times New Roman"/>
          <w:kern w:val="1"/>
          <w:sz w:val="28"/>
          <w:szCs w:val="28"/>
          <w:lang w:eastAsia="ar-SA"/>
        </w:rPr>
        <w:t>. Заходи Програми</w:t>
      </w:r>
    </w:p>
    <w:p w14:paraId="0BA3825E" w14:textId="77777777" w:rsidR="00000683" w:rsidRPr="00000683" w:rsidRDefault="00000683" w:rsidP="00000683">
      <w:pPr>
        <w:widowControl w:val="0"/>
        <w:suppressAutoHyphens/>
        <w:spacing w:before="240" w:after="240" w:line="36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5</w:t>
      </w:r>
      <w:r w:rsidRPr="00000683">
        <w:rPr>
          <w:rFonts w:ascii="Times New Roman" w:eastAsia="Andale Sans UI" w:hAnsi="Times New Roman" w:cs="Times New Roman"/>
          <w:kern w:val="1"/>
          <w:sz w:val="28"/>
          <w:szCs w:val="28"/>
          <w:lang w:eastAsia="ar-SA"/>
        </w:rPr>
        <w:t xml:space="preserve">. Очікувані результати виконання Програми </w:t>
      </w:r>
    </w:p>
    <w:p w14:paraId="1ACD0093" w14:textId="77777777" w:rsidR="00000683" w:rsidRPr="00000683" w:rsidRDefault="00000683" w:rsidP="00000683">
      <w:pPr>
        <w:widowControl w:val="0"/>
        <w:suppressAutoHyphens/>
        <w:spacing w:before="240" w:after="240" w:line="36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6</w:t>
      </w:r>
      <w:r w:rsidRPr="00000683">
        <w:rPr>
          <w:rFonts w:ascii="Times New Roman" w:eastAsia="Andale Sans UI" w:hAnsi="Times New Roman" w:cs="Times New Roman"/>
          <w:kern w:val="1"/>
          <w:sz w:val="28"/>
          <w:szCs w:val="28"/>
          <w:lang w:eastAsia="ar-SA"/>
        </w:rPr>
        <w:t>.</w:t>
      </w:r>
      <w:r w:rsidRPr="00000683">
        <w:rPr>
          <w:rFonts w:ascii="Times New Roman" w:eastAsia="Andale Sans UI" w:hAnsi="Times New Roman" w:cs="Times New Roman"/>
          <w:b/>
          <w:bCs/>
          <w:kern w:val="1"/>
          <w:sz w:val="28"/>
          <w:szCs w:val="28"/>
          <w:lang w:eastAsia="ar-SA"/>
        </w:rPr>
        <w:t xml:space="preserve"> </w:t>
      </w:r>
      <w:r w:rsidRPr="00000683">
        <w:rPr>
          <w:rFonts w:ascii="Times New Roman" w:eastAsia="Andale Sans UI" w:hAnsi="Times New Roman" w:cs="Times New Roman"/>
          <w:kern w:val="1"/>
          <w:sz w:val="28"/>
          <w:szCs w:val="28"/>
          <w:lang w:eastAsia="ar-SA"/>
        </w:rPr>
        <w:t>Фінансове забезпечення Програми</w:t>
      </w:r>
    </w:p>
    <w:p w14:paraId="459BC011" w14:textId="77777777" w:rsidR="00000683" w:rsidRPr="00000683" w:rsidRDefault="00000683" w:rsidP="00000683">
      <w:pPr>
        <w:widowControl w:val="0"/>
        <w:suppressAutoHyphens/>
        <w:spacing w:before="240" w:after="240" w:line="360" w:lineRule="auto"/>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7</w:t>
      </w:r>
      <w:r w:rsidRPr="00000683">
        <w:rPr>
          <w:rFonts w:ascii="Times New Roman" w:eastAsia="Andale Sans UI" w:hAnsi="Times New Roman" w:cs="Times New Roman"/>
          <w:kern w:val="1"/>
          <w:sz w:val="28"/>
          <w:szCs w:val="28"/>
          <w:lang w:eastAsia="ar-SA"/>
        </w:rPr>
        <w:t xml:space="preserve">. </w:t>
      </w:r>
      <w:r w:rsidRPr="00000683">
        <w:rPr>
          <w:rFonts w:ascii="Times New Roman" w:eastAsia="Andale Sans UI" w:hAnsi="Times New Roman" w:cs="Times New Roman"/>
          <w:kern w:val="1"/>
          <w:sz w:val="28"/>
          <w:szCs w:val="28"/>
          <w:lang w:eastAsia="ar-SA"/>
        </w:rPr>
        <w:t>Моніторинг та контроль за виконанням Програми</w:t>
      </w:r>
    </w:p>
    <w:p w14:paraId="03242A71" w14:textId="77777777" w:rsidR="00000683" w:rsidRPr="00000683" w:rsidRDefault="00000683" w:rsidP="00000683">
      <w:pPr>
        <w:widowControl w:val="0"/>
        <w:suppressAutoHyphens/>
        <w:spacing w:after="200" w:line="240" w:lineRule="auto"/>
        <w:rPr>
          <w:rFonts w:ascii="Times New Roman" w:eastAsia="Andale Sans UI" w:hAnsi="Times New Roman" w:cs="Times New Roman"/>
          <w:kern w:val="1"/>
          <w:sz w:val="28"/>
          <w:szCs w:val="28"/>
          <w:lang w:eastAsia="ar-SA"/>
        </w:rPr>
      </w:pPr>
    </w:p>
    <w:p w14:paraId="1D7CD17F" w14:textId="77777777" w:rsidR="00000683" w:rsidRPr="00000683" w:rsidRDefault="00000683" w:rsidP="00000683">
      <w:pPr>
        <w:widowControl w:val="0"/>
        <w:suppressAutoHyphens/>
        <w:spacing w:after="120" w:line="240" w:lineRule="auto"/>
        <w:rPr>
          <w:rFonts w:ascii="Times New Roman" w:eastAsia="Andale Sans UI" w:hAnsi="Times New Roman" w:cs="Times New Roman"/>
          <w:kern w:val="1"/>
          <w:sz w:val="28"/>
          <w:szCs w:val="28"/>
          <w:lang w:eastAsia="ar-SA"/>
        </w:rPr>
      </w:pPr>
    </w:p>
    <w:p w14:paraId="587DC191" w14:textId="77777777" w:rsidR="00000683" w:rsidRPr="00000683" w:rsidRDefault="00000683" w:rsidP="00000683">
      <w:pPr>
        <w:widowControl w:val="0"/>
        <w:suppressAutoHyphens/>
        <w:spacing w:after="200" w:line="240" w:lineRule="auto"/>
        <w:jc w:val="both"/>
        <w:rPr>
          <w:rFonts w:ascii="Times New Roman" w:eastAsia="Andale Sans UI" w:hAnsi="Times New Roman" w:cs="Times New Roman"/>
          <w:kern w:val="1"/>
          <w:sz w:val="28"/>
          <w:szCs w:val="28"/>
          <w:lang w:eastAsia="ar-SA"/>
        </w:rPr>
      </w:pPr>
    </w:p>
    <w:p w14:paraId="6B77ACA4"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69270F07"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1A787EB3"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1BA155DF"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1768125F"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0E958F7F"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1AAEAB78"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39F4D424"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007B2FBD"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10E32427"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74EEB260"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043DF9CA" w14:textId="77777777" w:rsidR="00000683" w:rsidRPr="00000683" w:rsidRDefault="00000683" w:rsidP="00000683">
      <w:pPr>
        <w:widowControl w:val="0"/>
        <w:suppressAutoHyphens/>
        <w:spacing w:after="0" w:line="240" w:lineRule="auto"/>
        <w:ind w:left="899" w:hanging="360"/>
        <w:jc w:val="center"/>
        <w:rPr>
          <w:rFonts w:ascii="Times New Roman" w:eastAsia="Andale Sans UI" w:hAnsi="Times New Roman" w:cs="Times New Roman"/>
          <w:kern w:val="1"/>
          <w:sz w:val="28"/>
          <w:szCs w:val="28"/>
          <w:lang w:eastAsia="ar-SA"/>
        </w:rPr>
      </w:pPr>
    </w:p>
    <w:p w14:paraId="58A45B46" w14:textId="77777777" w:rsidR="00000683" w:rsidRPr="00000683" w:rsidRDefault="00000683" w:rsidP="00000683">
      <w:pPr>
        <w:pageBreakBefore/>
        <w:widowControl w:val="0"/>
        <w:suppressAutoHyphens/>
        <w:spacing w:after="0" w:line="360" w:lineRule="auto"/>
        <w:ind w:left="539"/>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bCs/>
          <w:kern w:val="1"/>
          <w:sz w:val="28"/>
          <w:szCs w:val="28"/>
          <w:lang w:eastAsia="ar-SA"/>
        </w:rPr>
        <w:lastRenderedPageBreak/>
        <w:t>1</w:t>
      </w:r>
      <w:r w:rsidRPr="00000683">
        <w:rPr>
          <w:rFonts w:ascii="Times New Roman" w:eastAsia="Andale Sans UI" w:hAnsi="Times New Roman" w:cs="Times New Roman"/>
          <w:b/>
          <w:bCs/>
          <w:kern w:val="1"/>
          <w:sz w:val="28"/>
          <w:szCs w:val="28"/>
          <w:lang w:eastAsia="ar-SA"/>
        </w:rPr>
        <w:t>. Загальні положення</w:t>
      </w:r>
    </w:p>
    <w:p w14:paraId="344E82AB"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p>
    <w:p w14:paraId="42F7A5B9"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 xml:space="preserve">Одним з важливих пріоритетів </w:t>
      </w:r>
      <w:r w:rsidRPr="00000683">
        <w:rPr>
          <w:rFonts w:ascii="Times New Roman" w:eastAsia="Andale Sans UI" w:hAnsi="Times New Roman" w:cs="Times New Roman"/>
          <w:kern w:val="1"/>
          <w:sz w:val="28"/>
          <w:szCs w:val="28"/>
          <w:lang w:eastAsia="ar-SA"/>
        </w:rPr>
        <w:t>Стрийської</w:t>
      </w:r>
      <w:r w:rsidRPr="00000683">
        <w:rPr>
          <w:rFonts w:ascii="Times New Roman" w:eastAsia="Andale Sans UI" w:hAnsi="Times New Roman" w:cs="Times New Roman"/>
          <w:kern w:val="1"/>
          <w:sz w:val="28"/>
          <w:szCs w:val="28"/>
          <w:lang w:eastAsia="ar-SA"/>
        </w:rPr>
        <w:t xml:space="preserve"> </w:t>
      </w:r>
      <w:r w:rsidRPr="00000683">
        <w:rPr>
          <w:rFonts w:ascii="Times New Roman" w:eastAsia="Andale Sans UI" w:hAnsi="Times New Roman" w:cs="Times New Roman"/>
          <w:kern w:val="1"/>
          <w:sz w:val="28"/>
          <w:szCs w:val="28"/>
          <w:lang w:eastAsia="ar-SA"/>
        </w:rPr>
        <w:t xml:space="preserve">міської </w:t>
      </w:r>
      <w:r w:rsidRPr="00000683">
        <w:rPr>
          <w:rFonts w:ascii="Times New Roman" w:eastAsia="Andale Sans UI" w:hAnsi="Times New Roman" w:cs="Times New Roman"/>
          <w:kern w:val="1"/>
          <w:sz w:val="28"/>
          <w:szCs w:val="28"/>
          <w:lang w:eastAsia="ar-SA"/>
        </w:rPr>
        <w:t xml:space="preserve">територіальної громади є розвиток туристичної </w:t>
      </w:r>
      <w:r w:rsidRPr="00000683">
        <w:rPr>
          <w:rFonts w:ascii="Times New Roman" w:eastAsia="Andale Sans UI" w:hAnsi="Times New Roman" w:cs="Times New Roman"/>
          <w:kern w:val="1"/>
          <w:sz w:val="28"/>
          <w:szCs w:val="28"/>
          <w:lang w:eastAsia="ar-SA"/>
        </w:rPr>
        <w:t>галузі</w:t>
      </w:r>
      <w:r w:rsidRPr="00000683">
        <w:rPr>
          <w:rFonts w:ascii="Times New Roman" w:eastAsia="Andale Sans UI" w:hAnsi="Times New Roman" w:cs="Times New Roman"/>
          <w:kern w:val="1"/>
          <w:sz w:val="28"/>
          <w:szCs w:val="28"/>
          <w:lang w:eastAsia="ar-SA"/>
        </w:rPr>
        <w:t xml:space="preserve"> в населених пунктах нашої громади.</w:t>
      </w:r>
      <w:r w:rsidRPr="00000683">
        <w:rPr>
          <w:rFonts w:ascii="Times New Roman" w:eastAsia="Andale Sans UI" w:hAnsi="Times New Roman" w:cs="Times New Roman"/>
          <w:kern w:val="1"/>
          <w:sz w:val="28"/>
          <w:szCs w:val="28"/>
          <w:lang w:eastAsia="ar-SA"/>
        </w:rPr>
        <w:t xml:space="preserve"> </w:t>
      </w:r>
      <w:r w:rsidRPr="00000683">
        <w:rPr>
          <w:rFonts w:ascii="Times New Roman" w:eastAsia="Andale Sans UI" w:hAnsi="Times New Roman" w:cs="Times New Roman"/>
          <w:kern w:val="1"/>
          <w:sz w:val="28"/>
          <w:szCs w:val="28"/>
          <w:lang w:eastAsia="ar-SA"/>
        </w:rPr>
        <w:t xml:space="preserve">Програма розвитку туризму </w:t>
      </w:r>
      <w:r w:rsidRPr="00000683">
        <w:rPr>
          <w:rFonts w:ascii="Times New Roman" w:eastAsia="Andale Sans UI" w:hAnsi="Times New Roman" w:cs="Times New Roman"/>
          <w:kern w:val="1"/>
          <w:sz w:val="28"/>
          <w:szCs w:val="28"/>
          <w:lang w:eastAsia="ar-SA"/>
        </w:rPr>
        <w:t xml:space="preserve">та промоції Стрийської міської територіальної громади </w:t>
      </w:r>
      <w:r w:rsidRPr="00000683">
        <w:rPr>
          <w:rFonts w:ascii="Times New Roman" w:eastAsia="Andale Sans UI" w:hAnsi="Times New Roman" w:cs="Times New Roman"/>
          <w:kern w:val="1"/>
          <w:sz w:val="28"/>
          <w:szCs w:val="28"/>
          <w:lang w:eastAsia="ar-SA"/>
        </w:rPr>
        <w:t xml:space="preserve">(далі Програма) </w:t>
      </w:r>
      <w:r w:rsidRPr="00000683">
        <w:rPr>
          <w:rFonts w:ascii="Times New Roman" w:eastAsia="Andale Sans UI" w:hAnsi="Times New Roman" w:cs="Times New Roman"/>
          <w:color w:val="000000"/>
          <w:kern w:val="1"/>
          <w:sz w:val="28"/>
          <w:szCs w:val="28"/>
          <w:lang w:eastAsia="ar-SA"/>
        </w:rPr>
        <w:t xml:space="preserve">розроблена </w:t>
      </w:r>
      <w:r w:rsidRPr="00000683">
        <w:rPr>
          <w:rFonts w:ascii="Times New Roman" w:eastAsia="Andale Sans UI" w:hAnsi="Times New Roman" w:cs="Times New Roman"/>
          <w:color w:val="000000"/>
          <w:kern w:val="1"/>
          <w:sz w:val="28"/>
          <w:szCs w:val="28"/>
          <w:lang w:eastAsia="ar-SA"/>
        </w:rPr>
        <w:t>на виконання</w:t>
      </w:r>
      <w:r w:rsidRPr="00000683">
        <w:rPr>
          <w:rFonts w:ascii="Times New Roman" w:eastAsia="Andale Sans UI" w:hAnsi="Times New Roman" w:cs="Times New Roman"/>
          <w:color w:val="000000"/>
          <w:kern w:val="1"/>
          <w:sz w:val="28"/>
          <w:szCs w:val="28"/>
          <w:lang w:eastAsia="ar-SA"/>
        </w:rPr>
        <w:t xml:space="preserve"> Конституції України, Законів України </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Про туризм</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Про місцеве самоврядування в Україні</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Про інформацію</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Про рекламу</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kern w:val="1"/>
          <w:sz w:val="28"/>
          <w:szCs w:val="28"/>
          <w:lang w:eastAsia="ar-SA"/>
        </w:rPr>
        <w:t>інших підзаконних актів, що стосуються питань розвитку туристичної галузі в Україні, у відповідності</w:t>
      </w:r>
      <w:r w:rsidRPr="00000683">
        <w:rPr>
          <w:rFonts w:ascii="Times New Roman" w:eastAsia="Andale Sans UI" w:hAnsi="Times New Roman" w:cs="Times New Roman"/>
          <w:kern w:val="1"/>
          <w:sz w:val="28"/>
          <w:szCs w:val="28"/>
          <w:lang w:eastAsia="ar-SA"/>
        </w:rPr>
        <w:t xml:space="preserve"> до</w:t>
      </w:r>
      <w:r w:rsidRPr="00000683">
        <w:rPr>
          <w:rFonts w:ascii="Times New Roman" w:eastAsia="Andale Sans UI" w:hAnsi="Times New Roman" w:cs="Times New Roman"/>
          <w:kern w:val="1"/>
          <w:sz w:val="28"/>
          <w:szCs w:val="28"/>
          <w:lang w:eastAsia="ar-SA"/>
        </w:rPr>
        <w:t xml:space="preserve"> стратегічних пріоритетів Львівської області, визначених </w:t>
      </w:r>
      <w:r w:rsidRPr="00000683">
        <w:rPr>
          <w:rFonts w:ascii="Times New Roman" w:eastAsia="Andale Sans UI" w:hAnsi="Times New Roman" w:cs="Times New Roman"/>
          <w:bCs/>
          <w:kern w:val="1"/>
          <w:sz w:val="28"/>
          <w:szCs w:val="28"/>
          <w:lang w:eastAsia="ar-SA"/>
        </w:rPr>
        <w:t xml:space="preserve">в </w:t>
      </w:r>
      <w:hyperlink r:id="rId4" w:history="1">
        <w:r w:rsidRPr="00000683">
          <w:rPr>
            <w:rFonts w:ascii="Times New Roman" w:eastAsia="Andale Sans UI" w:hAnsi="Times New Roman" w:cs="Times New Roman"/>
            <w:kern w:val="1"/>
            <w:sz w:val="28"/>
            <w:szCs w:val="28"/>
            <w:lang w:eastAsia="ar-SA"/>
          </w:rPr>
          <w:t>С</w:t>
        </w:r>
        <w:r w:rsidRPr="00000683">
          <w:rPr>
            <w:rFonts w:ascii="Times New Roman" w:eastAsia="Andale Sans UI" w:hAnsi="Times New Roman" w:cs="Times New Roman"/>
            <w:kern w:val="1"/>
            <w:sz w:val="28"/>
            <w:szCs w:val="28"/>
            <w:shd w:val="clear" w:color="auto" w:fill="FFFFFF"/>
            <w:lang/>
          </w:rPr>
          <w:t>тратегі</w:t>
        </w:r>
        <w:r w:rsidRPr="00000683">
          <w:rPr>
            <w:rFonts w:ascii="Times New Roman" w:eastAsia="Andale Sans UI" w:hAnsi="Times New Roman" w:cs="Times New Roman"/>
            <w:kern w:val="1"/>
            <w:sz w:val="28"/>
            <w:szCs w:val="28"/>
            <w:shd w:val="clear" w:color="auto" w:fill="FFFFFF"/>
            <w:lang/>
          </w:rPr>
          <w:t>ї</w:t>
        </w:r>
        <w:r w:rsidRPr="00000683">
          <w:rPr>
            <w:rFonts w:ascii="Times New Roman" w:eastAsia="Andale Sans UI" w:hAnsi="Times New Roman" w:cs="Times New Roman"/>
            <w:kern w:val="1"/>
            <w:sz w:val="28"/>
            <w:szCs w:val="28"/>
            <w:shd w:val="clear" w:color="auto" w:fill="FFFFFF"/>
            <w:lang/>
          </w:rPr>
          <w:t xml:space="preserve"> розвитку Львів</w:t>
        </w:r>
        <w:r w:rsidRPr="00000683">
          <w:rPr>
            <w:rFonts w:ascii="Times New Roman" w:eastAsia="Andale Sans UI" w:hAnsi="Times New Roman" w:cs="Times New Roman"/>
            <w:kern w:val="1"/>
            <w:sz w:val="28"/>
            <w:szCs w:val="28"/>
            <w:shd w:val="clear" w:color="auto" w:fill="FFFFFF"/>
            <w:lang/>
          </w:rPr>
          <w:t>ської області</w:t>
        </w:r>
        <w:r w:rsidRPr="00000683">
          <w:rPr>
            <w:rFonts w:ascii="Times New Roman" w:eastAsia="Andale Sans UI" w:hAnsi="Times New Roman" w:cs="Times New Roman"/>
            <w:kern w:val="1"/>
            <w:sz w:val="28"/>
            <w:szCs w:val="28"/>
            <w:shd w:val="clear" w:color="auto" w:fill="FFFFFF"/>
            <w:lang/>
          </w:rPr>
          <w:t xml:space="preserve"> на період </w:t>
        </w:r>
        <w:r w:rsidRPr="00000683">
          <w:rPr>
            <w:rFonts w:ascii="Times New Roman" w:eastAsia="Andale Sans UI" w:hAnsi="Times New Roman" w:cs="Times New Roman"/>
            <w:kern w:val="1"/>
            <w:sz w:val="28"/>
            <w:szCs w:val="28"/>
            <w:shd w:val="clear" w:color="auto" w:fill="FFFFFF"/>
            <w:lang/>
          </w:rPr>
          <w:t>2021-2027 років</w:t>
        </w:r>
      </w:hyperlink>
      <w:r w:rsidRPr="00000683">
        <w:rPr>
          <w:rFonts w:ascii="Times New Roman" w:eastAsia="Andale Sans UI" w:hAnsi="Times New Roman" w:cs="Times New Roman"/>
          <w:kern w:val="1"/>
          <w:sz w:val="28"/>
          <w:szCs w:val="28"/>
          <w:lang w:eastAsia="ar-SA"/>
        </w:rPr>
        <w:t>,</w:t>
      </w:r>
      <w:r w:rsidRPr="00000683">
        <w:rPr>
          <w:rFonts w:ascii="Times New Roman" w:eastAsia="Andale Sans UI" w:hAnsi="Times New Roman" w:cs="Times New Roman"/>
          <w:kern w:val="1"/>
          <w:sz w:val="28"/>
          <w:szCs w:val="28"/>
          <w:lang w:eastAsia="ar-SA"/>
        </w:rPr>
        <w:t xml:space="preserve"> </w:t>
      </w:r>
      <w:r w:rsidRPr="00000683">
        <w:rPr>
          <w:rFonts w:ascii="Times New Roman" w:eastAsia="Andale Sans UI" w:hAnsi="Times New Roman" w:cs="Times New Roman"/>
          <w:kern w:val="1"/>
          <w:sz w:val="28"/>
          <w:szCs w:val="28"/>
          <w:lang w:eastAsia="ar-SA"/>
        </w:rPr>
        <w:t xml:space="preserve">та постанови Кабінету Міністрів України від 05.08.2020 №695 «Про затвердження Державної стратегії регіонального розвитку на 2021–2027 роки». </w:t>
      </w:r>
    </w:p>
    <w:p w14:paraId="319D8E9D"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В</w:t>
      </w:r>
      <w:r w:rsidRPr="00000683">
        <w:rPr>
          <w:rFonts w:ascii="Times New Roman" w:eastAsia="Andale Sans UI" w:hAnsi="Times New Roman" w:cs="Times New Roman"/>
          <w:kern w:val="1"/>
          <w:sz w:val="28"/>
          <w:szCs w:val="28"/>
          <w:lang w:eastAsia="ar-SA"/>
        </w:rPr>
        <w:t>ажливими факторами розвитку туристичної галузі є природно</w:t>
      </w:r>
      <w:r w:rsidRPr="00000683">
        <w:rPr>
          <w:rFonts w:ascii="Times New Roman" w:eastAsia="Andale Sans UI" w:hAnsi="Times New Roman" w:cs="Times New Roman"/>
          <w:kern w:val="1"/>
          <w:sz w:val="28"/>
          <w:szCs w:val="28"/>
          <w:lang w:eastAsia="ar-SA"/>
        </w:rPr>
        <w:t>-</w:t>
      </w:r>
      <w:r w:rsidRPr="00000683">
        <w:rPr>
          <w:rFonts w:ascii="Times New Roman" w:eastAsia="Andale Sans UI" w:hAnsi="Times New Roman" w:cs="Times New Roman"/>
          <w:kern w:val="1"/>
          <w:sz w:val="28"/>
          <w:szCs w:val="28"/>
          <w:lang w:eastAsia="ar-SA"/>
        </w:rPr>
        <w:t>рекреаційний та історико-культурний потенціал громади. Програмою передбачається здійснення комплексу заходів щодо удосконалення розвитку туризму та створення умов для нарощування обсягів надання туристичних послуг за рахунок розширен</w:t>
      </w:r>
      <w:r w:rsidRPr="00000683">
        <w:rPr>
          <w:rFonts w:ascii="Times New Roman" w:eastAsia="Andale Sans UI" w:hAnsi="Times New Roman" w:cs="Times New Roman"/>
          <w:kern w:val="1"/>
          <w:sz w:val="28"/>
          <w:szCs w:val="28"/>
          <w:lang w:eastAsia="ar-SA"/>
        </w:rPr>
        <w:t>ня</w:t>
      </w:r>
      <w:r w:rsidRPr="00000683">
        <w:rPr>
          <w:rFonts w:ascii="Times New Roman" w:eastAsia="Andale Sans UI" w:hAnsi="Times New Roman" w:cs="Times New Roman"/>
          <w:kern w:val="1"/>
          <w:sz w:val="28"/>
          <w:szCs w:val="28"/>
          <w:lang w:eastAsia="ar-SA"/>
        </w:rPr>
        <w:t xml:space="preserve"> в’їзного та внутрішнього туризму, здійснення заходів щодо підтримки рекламно-інформаційної діяльності, розроблення інноваційних про</w:t>
      </w:r>
      <w:r w:rsidRPr="00000683">
        <w:rPr>
          <w:rFonts w:ascii="Times New Roman" w:eastAsia="Andale Sans UI" w:hAnsi="Times New Roman" w:cs="Times New Roman"/>
          <w:kern w:val="1"/>
          <w:sz w:val="28"/>
          <w:szCs w:val="28"/>
          <w:lang w:eastAsia="ar-SA"/>
        </w:rPr>
        <w:t>є</w:t>
      </w:r>
      <w:r w:rsidRPr="00000683">
        <w:rPr>
          <w:rFonts w:ascii="Times New Roman" w:eastAsia="Andale Sans UI" w:hAnsi="Times New Roman" w:cs="Times New Roman"/>
          <w:kern w:val="1"/>
          <w:sz w:val="28"/>
          <w:szCs w:val="28"/>
          <w:lang w:eastAsia="ar-SA"/>
        </w:rPr>
        <w:t>ктів з питань розвитку перспективних видів туризму.</w:t>
      </w:r>
    </w:p>
    <w:p w14:paraId="0474DFCD" w14:textId="77777777" w:rsidR="00000683" w:rsidRPr="00000683" w:rsidRDefault="00000683" w:rsidP="00000683">
      <w:pPr>
        <w:widowControl w:val="0"/>
        <w:suppressAutoHyphens/>
        <w:spacing w:after="0" w:line="360" w:lineRule="auto"/>
        <w:jc w:val="center"/>
        <w:rPr>
          <w:rFonts w:ascii="Times New Roman" w:eastAsia="Andale Sans UI" w:hAnsi="Times New Roman" w:cs="Times New Roman"/>
          <w:kern w:val="1"/>
          <w:sz w:val="28"/>
          <w:szCs w:val="28"/>
          <w:lang w:eastAsia="ar-SA"/>
        </w:rPr>
      </w:pPr>
    </w:p>
    <w:p w14:paraId="12BA68E2" w14:textId="77777777" w:rsidR="00000683" w:rsidRPr="00000683" w:rsidRDefault="00000683" w:rsidP="00000683">
      <w:pPr>
        <w:widowControl w:val="0"/>
        <w:suppressAutoHyphens/>
        <w:spacing w:after="0" w:line="360" w:lineRule="auto"/>
        <w:jc w:val="center"/>
        <w:rPr>
          <w:rFonts w:ascii="Times New Roman" w:eastAsia="Andale Sans UI" w:hAnsi="Times New Roman" w:cs="Times New Roman"/>
          <w:b/>
          <w:kern w:val="1"/>
          <w:sz w:val="28"/>
          <w:szCs w:val="28"/>
          <w:lang w:eastAsia="ar-SA"/>
        </w:rPr>
      </w:pPr>
      <w:r w:rsidRPr="00000683">
        <w:rPr>
          <w:rFonts w:ascii="Times New Roman" w:eastAsia="Andale Sans UI" w:hAnsi="Times New Roman" w:cs="Times New Roman"/>
          <w:b/>
          <w:bCs/>
          <w:kern w:val="1"/>
          <w:sz w:val="28"/>
          <w:szCs w:val="28"/>
          <w:lang w:eastAsia="ar-SA"/>
        </w:rPr>
        <w:t>2</w:t>
      </w:r>
      <w:r w:rsidRPr="00000683">
        <w:rPr>
          <w:rFonts w:ascii="Times New Roman" w:eastAsia="Andale Sans UI" w:hAnsi="Times New Roman" w:cs="Times New Roman"/>
          <w:b/>
          <w:bCs/>
          <w:kern w:val="1"/>
          <w:sz w:val="28"/>
          <w:szCs w:val="28"/>
          <w:lang w:eastAsia="ar-SA"/>
        </w:rPr>
        <w:t xml:space="preserve">. Аналіз стану та умов розвитку туристичної галузі </w:t>
      </w:r>
      <w:r w:rsidRPr="00000683">
        <w:rPr>
          <w:rFonts w:ascii="Times New Roman" w:eastAsia="Andale Sans UI" w:hAnsi="Times New Roman" w:cs="Times New Roman"/>
          <w:b/>
          <w:kern w:val="1"/>
          <w:sz w:val="28"/>
          <w:szCs w:val="28"/>
          <w:lang w:eastAsia="ar-SA"/>
        </w:rPr>
        <w:t>Стрийської територіальної громади</w:t>
      </w:r>
      <w:r w:rsidRPr="00000683">
        <w:rPr>
          <w:rFonts w:ascii="Times New Roman" w:eastAsia="Andale Sans UI" w:hAnsi="Times New Roman" w:cs="Times New Roman"/>
          <w:bCs/>
          <w:kern w:val="1"/>
          <w:sz w:val="28"/>
          <w:szCs w:val="28"/>
          <w:lang w:eastAsia="ar-SA"/>
        </w:rPr>
        <w:t xml:space="preserve"> </w:t>
      </w:r>
    </w:p>
    <w:p w14:paraId="14565C6D" w14:textId="77777777" w:rsidR="00000683" w:rsidRPr="00000683" w:rsidRDefault="00000683" w:rsidP="00000683">
      <w:pPr>
        <w:widowControl w:val="0"/>
        <w:suppressAutoHyphens/>
        <w:spacing w:after="0" w:line="360" w:lineRule="auto"/>
        <w:jc w:val="center"/>
        <w:rPr>
          <w:rFonts w:ascii="Times New Roman" w:eastAsia="Andale Sans UI" w:hAnsi="Times New Roman" w:cs="Times New Roman"/>
          <w:kern w:val="1"/>
          <w:sz w:val="28"/>
          <w:szCs w:val="28"/>
          <w:lang w:eastAsia="ar-SA"/>
        </w:rPr>
      </w:pPr>
    </w:p>
    <w:p w14:paraId="50248F86"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Розпорядженням Кабінету Міністрів України від 27.05.2020 №624-р «Про затвердження перспективного плану формування територій громад Львівської області» визначений перелік сіл та Стрийська міська територіальна громада.</w:t>
      </w:r>
    </w:p>
    <w:p w14:paraId="25A2DDED"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«Туристична привабливість» є однією із стратегічних цілей, що ввійшла до Стратегії розвитку Львівської області на 2021 – 2027 роки.</w:t>
      </w:r>
    </w:p>
    <w:p w14:paraId="74288331"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Історико-культурна спадщина, культурно-мистецькі традиції та природно-рекреаційні ресурси сприяють підвищенню іміджу регіону як в Україні, так і за її межами, а також формують потужні туристичні магніти і туристично-рекреаційні пропозиції.</w:t>
      </w:r>
    </w:p>
    <w:p w14:paraId="513DF48C"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lastRenderedPageBreak/>
        <w:t xml:space="preserve">Територія громади (549,8 кв.км) має вигідне географічне розташування в екологічно чистому середовищі передгір’я Карпат, з розвинутою інфраструктурою автомобільних доріг та залізниці. </w:t>
      </w:r>
    </w:p>
    <w:p w14:paraId="50DB818A"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Стрийська міська територіальна громада межує з Моршинською, Грабовецько-Дулібівською, Дрогобицькою, Миколаївською, Жидачівською, Гніздичівською, Сколівською територіальними громадами та знаходиться на шляху багатьох туристичних маршрутів («З когорти нескорених», «Україною ми жили, за Україну полягли», «Звитяга січового стрілецтва на Стрийщині», «Роки трагедії, роки визвольної боротьби ОУН-УПА», «Вони уславили українське мистецтво», «Пам’ятні місця Кобзаря та шляхи Каменяра на Стрийщині», «Ландшафтна спадщина Стрийщини», «Сакральне мистецтво Стрийщини», «Духовні прощі Стрийщини», «Спадок графа Браніцького (Бруніцкого)», «До скарбів гетьмана І.Виговського», «Філарет Колесса та Стрийщина», «Цього інші не мають» тощо), а також туристичних маршрутів до Гошівського монастиря, Скель Довбуша в Бубнищі, Карпатського трамваю (смт.Вигода), гірськолижних курортів Буковель і Славське та маршрутів медичного туризму до курортів Моршин, Трускавець, Східниця.</w:t>
      </w:r>
    </w:p>
    <w:p w14:paraId="10056D71"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Стрийська міська рада підтримує партнерські зв’язки із закордонними містами та регіонами: Новий Сонч, Лєшно, Закопане, Львувецький Повіт (Польща); Бєльц (Молдова); Дюрен (Німеччина); Даугавпілс (Латвія); Кішкунгалаш (Угорщина); Градачац (Боснія і Герцеговина); Менсфілд (Великобританія); Ерб’є (Франція); Вегревіль (Канада).</w:t>
      </w:r>
    </w:p>
    <w:p w14:paraId="3B444784"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На території громади наявні туристично привабливі об'єкти: 105 пам’яток архітектури місцевого значення (в т.ч. 36 – муніципальні будівлі, 51 – житлові будинки), частині з яких присвоєно охоронні номери; 104 сакральні споруди (церкви, собори, костели тощо) 6 з яких на стадії будівництва; 351 пам’ятників та пам’ятних знаків; 15 музеїв; 26 установ, які надають туристичні послуги; ГО «Туристичний інформаційний центр Стрия»; 16 пам’яток археології; 7 об’єктів заповідної та парко-ландшафтної спадщини.</w:t>
      </w:r>
    </w:p>
    <w:p w14:paraId="45786706"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До найголовніших історико-архітектурних пам’яток мистецтва належать:</w:t>
      </w:r>
    </w:p>
    <w:p w14:paraId="37152360"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Костел Різдва Пресвятої Богородиці (одна з найстаріших будівель міста, зведена у 1425 році, пережила кілька реконструкцій);</w:t>
      </w:r>
    </w:p>
    <w:p w14:paraId="40FAFDAE"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lastRenderedPageBreak/>
        <w:t>- Народний дім (побудований за кошти мешканців-українців і відкритий у 1901 році, архітектурний стиль - еклектизм);</w:t>
      </w:r>
    </w:p>
    <w:p w14:paraId="77E2D3F3"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Міський будинок культури (колишній будинок товариства «Сокіл» збудований у 1906 році);</w:t>
      </w:r>
    </w:p>
    <w:p w14:paraId="53EA0604"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Церква Архістратига Михаїла (колишній костел Святого Йосифа, збудований у стилі модерн з елементами неоготики у 1912 році);</w:t>
      </w:r>
    </w:p>
    <w:p w14:paraId="53F5A14B"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Будинок колишньої санстанції («будинок Марисеньки», колишній фільварок, одна із найстаріших будівель міста, збудований у 1823 році, за переказами, колишнім Стрийським старостою (пізніше король Польщі Ян Собеський ІІІ) для своєї дружини Марії Казимири Луїзи де Лагранж Аркен);</w:t>
      </w:r>
    </w:p>
    <w:p w14:paraId="11398BEC"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Стрийська синагога (1858 р.), яка перебуває у напівзруйнованому стані.</w:t>
      </w:r>
    </w:p>
    <w:p w14:paraId="67B98FC2"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Розвинута мережа закладів тимчасового проживання туристів (бази відпочинку, відпочинкові комплекси, готелі, гостинні двори тощо) на 403 ліжкомісця; закладів ресторанного господарства (ресторани, кафе, кафе-бари, піцерії тощо) на 2184 посадкові місця; медичних закладів на 745 ліжкомісць.</w:t>
      </w:r>
    </w:p>
    <w:p w14:paraId="54CCFA10"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xml:space="preserve">У вересні 2021 року заплановано відкриття пам’ятника Героям Небесної Сотні та АТО (праворуч від входу до меморіального комплексу «Борцям за волю України» - пам’ятник Героям Небесної Сотні, ліворуч – пам’ятник героям АТО). </w:t>
      </w:r>
    </w:p>
    <w:p w14:paraId="56A229ED"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У Стрийському коледжі Львівського національного аграрного університету на факультеті «Автомобільного транспорту та туризму» діє спеціальність «Туризм», у навчальній програмі якої передбачено вивчення дисциплін по внутрішньому туризмі, міжнародному туризмі та екскурсійному обслуговуванню. Створено молодіжний навчально-тренінговий центр «Еко-тур». У вересні 2021 року планується відкриття виставкового залу творчості студентства та музею старовинного реманенту.</w:t>
      </w:r>
    </w:p>
    <w:p w14:paraId="262F5B71"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xml:space="preserve">   </w:t>
      </w:r>
    </w:p>
    <w:p w14:paraId="01D3B893" w14:textId="77777777" w:rsidR="00000683" w:rsidRPr="00000683" w:rsidRDefault="00000683" w:rsidP="00000683">
      <w:pPr>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000683">
        <w:rPr>
          <w:rFonts w:ascii="Times New Roman" w:eastAsia="Times New Roman" w:hAnsi="Times New Roman" w:cs="Times New Roman"/>
          <w:color w:val="000000"/>
          <w:sz w:val="28"/>
          <w:szCs w:val="28"/>
          <w:lang w:eastAsia="ar-SA"/>
        </w:rPr>
        <w:t xml:space="preserve"> Наявність мережі цих об'єктів можна вважати сприятливими передумовами розвитку туристичної галузі Стрийської міської територіальної громади. </w:t>
      </w:r>
    </w:p>
    <w:p w14:paraId="325C8D8F"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p>
    <w:p w14:paraId="23AF7C99"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kern w:val="1"/>
          <w:sz w:val="28"/>
          <w:szCs w:val="28"/>
          <w:lang w:eastAsia="ar-SA"/>
        </w:rPr>
        <w:t>О</w:t>
      </w:r>
      <w:r w:rsidRPr="00000683">
        <w:rPr>
          <w:rFonts w:ascii="Times New Roman" w:eastAsia="Andale Sans UI" w:hAnsi="Times New Roman" w:cs="Times New Roman"/>
          <w:b/>
          <w:kern w:val="1"/>
          <w:sz w:val="28"/>
          <w:szCs w:val="28"/>
          <w:lang w:eastAsia="ar-SA"/>
        </w:rPr>
        <w:t>сновни</w:t>
      </w:r>
      <w:r w:rsidRPr="00000683">
        <w:rPr>
          <w:rFonts w:ascii="Times New Roman" w:eastAsia="Andale Sans UI" w:hAnsi="Times New Roman" w:cs="Times New Roman"/>
          <w:b/>
          <w:kern w:val="1"/>
          <w:sz w:val="28"/>
          <w:szCs w:val="28"/>
          <w:lang w:eastAsia="ar-SA"/>
        </w:rPr>
        <w:t>ми</w:t>
      </w:r>
      <w:r w:rsidRPr="00000683">
        <w:rPr>
          <w:rFonts w:ascii="Times New Roman" w:eastAsia="Andale Sans UI" w:hAnsi="Times New Roman" w:cs="Times New Roman"/>
          <w:b/>
          <w:kern w:val="1"/>
          <w:sz w:val="28"/>
          <w:szCs w:val="28"/>
          <w:lang w:eastAsia="ar-SA"/>
        </w:rPr>
        <w:t xml:space="preserve"> проблем</w:t>
      </w:r>
      <w:r w:rsidRPr="00000683">
        <w:rPr>
          <w:rFonts w:ascii="Times New Roman" w:eastAsia="Andale Sans UI" w:hAnsi="Times New Roman" w:cs="Times New Roman"/>
          <w:b/>
          <w:kern w:val="1"/>
          <w:sz w:val="28"/>
          <w:szCs w:val="28"/>
          <w:lang w:eastAsia="ar-SA"/>
        </w:rPr>
        <w:t>ами</w:t>
      </w:r>
      <w:r w:rsidRPr="00000683">
        <w:rPr>
          <w:rFonts w:ascii="Times New Roman" w:eastAsia="Andale Sans UI" w:hAnsi="Times New Roman" w:cs="Times New Roman"/>
          <w:kern w:val="1"/>
          <w:sz w:val="28"/>
          <w:szCs w:val="28"/>
          <w:lang w:eastAsia="ar-SA"/>
        </w:rPr>
        <w:t xml:space="preserve">, які негативно впливають на розвиток туристичної галузі </w:t>
      </w:r>
      <w:r w:rsidRPr="00000683">
        <w:rPr>
          <w:rFonts w:ascii="Times New Roman" w:eastAsia="Andale Sans UI" w:hAnsi="Times New Roman" w:cs="Times New Roman"/>
          <w:kern w:val="1"/>
          <w:sz w:val="28"/>
          <w:szCs w:val="28"/>
          <w:lang w:eastAsia="ar-SA"/>
        </w:rPr>
        <w:t>Стрийської міської територіальної громади</w:t>
      </w:r>
      <w:r w:rsidRPr="00000683">
        <w:rPr>
          <w:rFonts w:ascii="Times New Roman" w:eastAsia="Andale Sans UI" w:hAnsi="Times New Roman" w:cs="Times New Roman"/>
          <w:kern w:val="1"/>
          <w:sz w:val="28"/>
          <w:szCs w:val="28"/>
          <w:lang w:eastAsia="ar-SA"/>
        </w:rPr>
        <w:t xml:space="preserve">, </w:t>
      </w:r>
      <w:r w:rsidRPr="00000683">
        <w:rPr>
          <w:rFonts w:ascii="Times New Roman" w:eastAsia="Andale Sans UI" w:hAnsi="Times New Roman" w:cs="Times New Roman"/>
          <w:kern w:val="1"/>
          <w:sz w:val="28"/>
          <w:szCs w:val="28"/>
          <w:lang w:eastAsia="ar-SA"/>
        </w:rPr>
        <w:t>є</w:t>
      </w:r>
      <w:r w:rsidRPr="00000683">
        <w:rPr>
          <w:rFonts w:ascii="Times New Roman" w:eastAsia="Andale Sans UI" w:hAnsi="Times New Roman" w:cs="Times New Roman"/>
          <w:kern w:val="1"/>
          <w:sz w:val="28"/>
          <w:szCs w:val="28"/>
          <w:lang w:eastAsia="ar-SA"/>
        </w:rPr>
        <w:t>:</w:t>
      </w:r>
    </w:p>
    <w:p w14:paraId="1E4BB54D"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 xml:space="preserve">- безсистемна поодинока реклама туристичних можливостей території  </w:t>
      </w:r>
      <w:r w:rsidRPr="00000683">
        <w:rPr>
          <w:rFonts w:ascii="Times New Roman" w:eastAsia="Andale Sans UI" w:hAnsi="Times New Roman" w:cs="Times New Roman"/>
          <w:color w:val="000000"/>
          <w:kern w:val="1"/>
          <w:sz w:val="28"/>
          <w:szCs w:val="28"/>
          <w:lang w:eastAsia="ar-SA"/>
        </w:rPr>
        <w:lastRenderedPageBreak/>
        <w:t>(більшість реклами стосується конкретного закладу замість реклами територі, як туристичного продукту);</w:t>
      </w:r>
    </w:p>
    <w:p w14:paraId="59771BE5"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відсутність туристичного логотипу міста (бренду), гасла, брендбуку</w:t>
      </w:r>
      <w:r w:rsidRPr="00000683">
        <w:rPr>
          <w:rFonts w:ascii="Times New Roman" w:eastAsia="Andale Sans UI" w:hAnsi="Times New Roman" w:cs="Times New Roman"/>
          <w:color w:val="000000"/>
          <w:kern w:val="1"/>
          <w:sz w:val="28"/>
          <w:szCs w:val="28"/>
          <w:lang w:eastAsia="ar-SA"/>
        </w:rPr>
        <w:t>;</w:t>
      </w:r>
    </w:p>
    <w:p w14:paraId="497600A0"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 xml:space="preserve">відсутність дорожніх і туристично-інформаційних </w:t>
      </w:r>
      <w:r w:rsidRPr="00000683">
        <w:rPr>
          <w:rFonts w:ascii="Times New Roman" w:eastAsia="Andale Sans UI" w:hAnsi="Times New Roman" w:cs="Times New Roman"/>
          <w:color w:val="000000"/>
          <w:kern w:val="1"/>
          <w:sz w:val="28"/>
          <w:szCs w:val="28"/>
          <w:lang w:eastAsia="ar-SA"/>
        </w:rPr>
        <w:t>вказівників</w:t>
      </w:r>
      <w:r w:rsidRPr="00000683">
        <w:rPr>
          <w:rFonts w:ascii="Times New Roman" w:eastAsia="Andale Sans UI" w:hAnsi="Times New Roman" w:cs="Times New Roman"/>
          <w:color w:val="000000"/>
          <w:kern w:val="1"/>
          <w:sz w:val="28"/>
          <w:szCs w:val="28"/>
          <w:lang w:eastAsia="ar-SA"/>
        </w:rPr>
        <w:t>;</w:t>
      </w:r>
    </w:p>
    <w:p w14:paraId="4F02CB32"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відсутність промаркованих пішохідних, велосипедних та інших маршрутів та шляхів; </w:t>
      </w:r>
    </w:p>
    <w:p w14:paraId="393A2B89"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 xml:space="preserve">низька якість та недостатній асортимент туристичних послуг, </w:t>
      </w:r>
      <w:r w:rsidRPr="00000683">
        <w:rPr>
          <w:rFonts w:ascii="Times New Roman" w:eastAsia="Andale Sans UI" w:hAnsi="Times New Roman" w:cs="Times New Roman"/>
          <w:color w:val="000000"/>
          <w:kern w:val="1"/>
          <w:sz w:val="28"/>
          <w:szCs w:val="28"/>
          <w:lang w:eastAsia="ar-SA"/>
        </w:rPr>
        <w:t>зокрема, для активного відпочинку за принципом “на вихідні” (п'ятниця-субота-неділя)</w:t>
      </w:r>
      <w:r w:rsidRPr="00000683">
        <w:rPr>
          <w:rFonts w:ascii="Times New Roman" w:eastAsia="Andale Sans UI" w:hAnsi="Times New Roman" w:cs="Times New Roman"/>
          <w:color w:val="000000"/>
          <w:kern w:val="1"/>
          <w:sz w:val="28"/>
          <w:szCs w:val="28"/>
          <w:lang w:eastAsia="ar-SA"/>
        </w:rPr>
        <w:t>;</w:t>
      </w:r>
    </w:p>
    <w:p w14:paraId="07A4EF9B"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 xml:space="preserve">недостатність туристичної інформації як для туристів, так і для </w:t>
      </w:r>
      <w:r w:rsidRPr="00000683">
        <w:rPr>
          <w:rFonts w:ascii="Times New Roman" w:eastAsia="Andale Sans UI" w:hAnsi="Times New Roman" w:cs="Times New Roman"/>
          <w:color w:val="000000"/>
          <w:kern w:val="1"/>
          <w:sz w:val="28"/>
          <w:szCs w:val="28"/>
          <w:lang w:eastAsia="ar-SA"/>
        </w:rPr>
        <w:t>установ</w:t>
      </w:r>
      <w:r w:rsidRPr="00000683">
        <w:rPr>
          <w:rFonts w:ascii="Times New Roman" w:eastAsia="Andale Sans UI" w:hAnsi="Times New Roman" w:cs="Times New Roman"/>
          <w:color w:val="000000"/>
          <w:kern w:val="1"/>
          <w:sz w:val="28"/>
          <w:szCs w:val="28"/>
          <w:lang w:eastAsia="ar-SA"/>
        </w:rPr>
        <w:t>,  що надають послуги у сфері туризму (</w:t>
      </w:r>
      <w:r w:rsidRPr="00000683">
        <w:rPr>
          <w:rFonts w:ascii="Times New Roman" w:eastAsia="Andale Sans UI" w:hAnsi="Times New Roman" w:cs="Times New Roman"/>
          <w:color w:val="000000"/>
          <w:kern w:val="1"/>
          <w:sz w:val="28"/>
          <w:szCs w:val="28"/>
          <w:lang w:eastAsia="ar-SA"/>
        </w:rPr>
        <w:t xml:space="preserve">друкованої туристичної </w:t>
      </w:r>
      <w:r w:rsidRPr="00000683">
        <w:rPr>
          <w:rFonts w:ascii="Times New Roman" w:eastAsia="Andale Sans UI" w:hAnsi="Times New Roman" w:cs="Times New Roman"/>
          <w:color w:val="000000"/>
          <w:kern w:val="1"/>
          <w:sz w:val="28"/>
          <w:szCs w:val="28"/>
          <w:lang w:eastAsia="ar-SA"/>
        </w:rPr>
        <w:t>продукції</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w:t>
      </w:r>
    </w:p>
    <w:p w14:paraId="5D88AFB3"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color w:val="000000"/>
          <w:kern w:val="1"/>
          <w:sz w:val="28"/>
          <w:szCs w:val="28"/>
          <w:lang w:eastAsia="ar-SA"/>
        </w:rPr>
        <w:t xml:space="preserve"> незадовільний стан тротуарів та пішохідних доріжок; </w:t>
      </w:r>
    </w:p>
    <w:p w14:paraId="5FC94E2D"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низький рівень доступності регіону для інклюзивного туриста</w:t>
      </w:r>
      <w:r w:rsidRPr="00000683">
        <w:rPr>
          <w:rFonts w:ascii="Times New Roman" w:eastAsia="Andale Sans UI" w:hAnsi="Times New Roman" w:cs="Times New Roman"/>
          <w:color w:val="000000"/>
          <w:kern w:val="1"/>
          <w:sz w:val="28"/>
          <w:szCs w:val="28"/>
          <w:lang w:eastAsia="ar-SA"/>
        </w:rPr>
        <w:t>;</w:t>
      </w:r>
    </w:p>
    <w:p w14:paraId="48C9009E"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 недостатня кількость автопарковок та велопарковок для туристів;</w:t>
      </w:r>
    </w:p>
    <w:p w14:paraId="6229994B"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 xml:space="preserve">- незначна сума туристичного збору (за 2020 рік – 62,610 тис.грн.). </w:t>
      </w:r>
    </w:p>
    <w:p w14:paraId="70EAC1A9"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p>
    <w:p w14:paraId="7914746A" w14:textId="77777777" w:rsidR="00000683" w:rsidRPr="00000683" w:rsidRDefault="00000683" w:rsidP="00000683">
      <w:pPr>
        <w:spacing w:after="0" w:line="360" w:lineRule="auto"/>
        <w:ind w:firstLine="700"/>
        <w:jc w:val="both"/>
        <w:rPr>
          <w:rFonts w:ascii="Times New Roman" w:eastAsia="Times New Roman" w:hAnsi="Times New Roman" w:cs="Times New Roman"/>
          <w:sz w:val="28"/>
          <w:szCs w:val="28"/>
          <w:lang w:eastAsia="uk-UA"/>
        </w:rPr>
      </w:pPr>
      <w:r w:rsidRPr="00000683">
        <w:rPr>
          <w:rFonts w:ascii="Times New Roman" w:eastAsia="Times New Roman" w:hAnsi="Times New Roman" w:cs="Times New Roman"/>
          <w:color w:val="000000"/>
          <w:sz w:val="28"/>
          <w:szCs w:val="28"/>
          <w:lang w:eastAsia="uk-UA"/>
        </w:rPr>
        <w:t>Слід також враховувати той факт, що сьогодні туризм продовжує залишатись у переліку тих галузей, які зазнали найбільших втрат у регіоні від пандемії COVID-19, тому відновлення галузі потребує підтримки місцевої та державної влади.</w:t>
      </w:r>
    </w:p>
    <w:p w14:paraId="20C308CF" w14:textId="77777777" w:rsidR="00000683" w:rsidRPr="00000683" w:rsidRDefault="00000683" w:rsidP="00000683">
      <w:pPr>
        <w:spacing w:after="0" w:line="360" w:lineRule="auto"/>
        <w:ind w:firstLine="700"/>
        <w:jc w:val="both"/>
        <w:rPr>
          <w:rFonts w:ascii="Times New Roman" w:eastAsia="Times New Roman" w:hAnsi="Times New Roman" w:cs="Times New Roman"/>
          <w:sz w:val="28"/>
          <w:szCs w:val="28"/>
          <w:lang w:eastAsia="uk-UA"/>
        </w:rPr>
      </w:pPr>
      <w:r w:rsidRPr="00000683">
        <w:rPr>
          <w:rFonts w:ascii="Times New Roman" w:eastAsia="Times New Roman" w:hAnsi="Times New Roman" w:cs="Times New Roman"/>
          <w:color w:val="000000"/>
          <w:sz w:val="28"/>
          <w:szCs w:val="28"/>
          <w:lang w:eastAsia="uk-UA"/>
        </w:rPr>
        <w:t>При цьому попит на культурний, історичний, активний, екологічний, сільський, оздоровчий та інші види туризму, відкриття нових туристичних напрямків та об’єктів зростає. Важливим і невід’ємним фактором розвитку галузі туризму в цілому є врахування заходів безпеки та дотримання рекомендацій ВООЗ та МОЗ.</w:t>
      </w:r>
    </w:p>
    <w:p w14:paraId="7535C23D"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p>
    <w:p w14:paraId="2A69A495"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color w:val="000000"/>
          <w:kern w:val="1"/>
          <w:sz w:val="28"/>
          <w:szCs w:val="28"/>
          <w:lang w:eastAsia="ar-SA"/>
        </w:rPr>
        <w:t xml:space="preserve">Усі ці проблеми диктують необхідність комплексного підходу до питань розвитку туризму </w:t>
      </w:r>
      <w:r w:rsidRPr="00000683">
        <w:rPr>
          <w:rFonts w:ascii="Times New Roman" w:eastAsia="Andale Sans UI" w:hAnsi="Times New Roman" w:cs="Times New Roman"/>
          <w:color w:val="000000"/>
          <w:kern w:val="1"/>
          <w:sz w:val="28"/>
          <w:szCs w:val="28"/>
          <w:lang w:eastAsia="ar-SA"/>
        </w:rPr>
        <w:t>у Стрийській міській територіальній громаді</w:t>
      </w:r>
      <w:r w:rsidRPr="00000683">
        <w:rPr>
          <w:rFonts w:ascii="Times New Roman" w:eastAsia="Andale Sans UI" w:hAnsi="Times New Roman" w:cs="Times New Roman"/>
          <w:color w:val="000000"/>
          <w:kern w:val="1"/>
          <w:sz w:val="28"/>
          <w:szCs w:val="28"/>
          <w:lang w:eastAsia="ar-SA"/>
        </w:rPr>
        <w:t>.</w:t>
      </w:r>
    </w:p>
    <w:p w14:paraId="31DBBCE0" w14:textId="77777777" w:rsidR="00000683" w:rsidRPr="00000683" w:rsidRDefault="00000683" w:rsidP="00000683">
      <w:pPr>
        <w:widowControl w:val="0"/>
        <w:suppressAutoHyphens/>
        <w:spacing w:after="0" w:line="360" w:lineRule="auto"/>
        <w:ind w:left="714" w:hanging="357"/>
        <w:jc w:val="center"/>
        <w:rPr>
          <w:rFonts w:ascii="Times New Roman" w:eastAsia="Andale Sans UI" w:hAnsi="Times New Roman" w:cs="Times New Roman"/>
          <w:b/>
          <w:bCs/>
          <w:kern w:val="1"/>
          <w:sz w:val="28"/>
          <w:szCs w:val="28"/>
          <w:lang w:eastAsia="ar-SA"/>
        </w:rPr>
      </w:pPr>
    </w:p>
    <w:p w14:paraId="55E9A18F" w14:textId="77777777" w:rsidR="00000683" w:rsidRPr="00000683" w:rsidRDefault="00000683" w:rsidP="00000683">
      <w:pPr>
        <w:widowControl w:val="0"/>
        <w:suppressAutoHyphens/>
        <w:spacing w:after="0" w:line="360" w:lineRule="auto"/>
        <w:ind w:left="714" w:hanging="357"/>
        <w:jc w:val="center"/>
        <w:rPr>
          <w:rFonts w:ascii="Times New Roman" w:eastAsia="Andale Sans UI" w:hAnsi="Times New Roman" w:cs="Times New Roman"/>
          <w:b/>
          <w:bCs/>
          <w:i/>
          <w:iCs/>
          <w:kern w:val="1"/>
          <w:sz w:val="28"/>
          <w:szCs w:val="28"/>
          <w:lang w:eastAsia="ar-SA"/>
        </w:rPr>
      </w:pPr>
      <w:r w:rsidRPr="00000683">
        <w:rPr>
          <w:rFonts w:ascii="Times New Roman" w:eastAsia="Andale Sans UI" w:hAnsi="Times New Roman" w:cs="Times New Roman"/>
          <w:b/>
          <w:bCs/>
          <w:kern w:val="1"/>
          <w:sz w:val="28"/>
          <w:szCs w:val="28"/>
          <w:lang w:eastAsia="ar-SA"/>
        </w:rPr>
        <w:t>3</w:t>
      </w:r>
      <w:r w:rsidRPr="00000683">
        <w:rPr>
          <w:rFonts w:ascii="Times New Roman" w:eastAsia="Andale Sans UI" w:hAnsi="Times New Roman" w:cs="Times New Roman"/>
          <w:b/>
          <w:bCs/>
          <w:kern w:val="1"/>
          <w:sz w:val="28"/>
          <w:szCs w:val="28"/>
          <w:lang w:eastAsia="ar-SA"/>
        </w:rPr>
        <w:t>. Мета і завдання Програми</w:t>
      </w:r>
    </w:p>
    <w:p w14:paraId="7EE7D006" w14:textId="77777777" w:rsidR="00000683" w:rsidRPr="00000683" w:rsidRDefault="00000683" w:rsidP="00000683">
      <w:pPr>
        <w:widowControl w:val="0"/>
        <w:suppressAutoHyphens/>
        <w:spacing w:after="0" w:line="360" w:lineRule="auto"/>
        <w:ind w:left="714" w:hanging="357"/>
        <w:jc w:val="center"/>
        <w:rPr>
          <w:rFonts w:ascii="Times New Roman" w:eastAsia="Andale Sans UI" w:hAnsi="Times New Roman" w:cs="Times New Roman"/>
          <w:b/>
          <w:bCs/>
          <w:i/>
          <w:iCs/>
          <w:kern w:val="1"/>
          <w:sz w:val="28"/>
          <w:szCs w:val="28"/>
          <w:lang w:eastAsia="ar-SA"/>
        </w:rPr>
      </w:pPr>
    </w:p>
    <w:p w14:paraId="1E2477A8"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bCs/>
          <w:i/>
          <w:iCs/>
          <w:kern w:val="1"/>
          <w:sz w:val="28"/>
          <w:szCs w:val="28"/>
          <w:lang w:eastAsia="ar-SA"/>
        </w:rPr>
        <w:t>Метою Програми</w:t>
      </w:r>
      <w:r w:rsidRPr="00000683">
        <w:rPr>
          <w:rFonts w:ascii="Times New Roman" w:eastAsia="Andale Sans UI" w:hAnsi="Times New Roman" w:cs="Times New Roman"/>
          <w:kern w:val="1"/>
          <w:sz w:val="28"/>
          <w:szCs w:val="28"/>
          <w:lang w:eastAsia="ar-SA"/>
        </w:rPr>
        <w:t xml:space="preserve"> є здійснення заходів, спрямованих на розвиток туристичної галузі </w:t>
      </w:r>
      <w:r w:rsidRPr="00000683">
        <w:rPr>
          <w:rFonts w:ascii="Times New Roman" w:eastAsia="Andale Sans UI" w:hAnsi="Times New Roman" w:cs="Times New Roman"/>
          <w:kern w:val="1"/>
          <w:sz w:val="28"/>
          <w:szCs w:val="28"/>
          <w:lang w:eastAsia="ar-SA"/>
        </w:rPr>
        <w:t>Стрийської міської територіальної громади</w:t>
      </w:r>
      <w:r w:rsidRPr="00000683">
        <w:rPr>
          <w:rFonts w:ascii="Times New Roman" w:eastAsia="Andale Sans UI" w:hAnsi="Times New Roman" w:cs="Times New Roman"/>
          <w:kern w:val="1"/>
          <w:sz w:val="28"/>
          <w:szCs w:val="28"/>
          <w:lang w:eastAsia="ar-SA"/>
        </w:rPr>
        <w:t xml:space="preserve">, створення та </w:t>
      </w:r>
      <w:r w:rsidRPr="00000683">
        <w:rPr>
          <w:rFonts w:ascii="Times New Roman" w:eastAsia="Andale Sans UI" w:hAnsi="Times New Roman" w:cs="Times New Roman"/>
          <w:kern w:val="1"/>
          <w:sz w:val="28"/>
          <w:szCs w:val="28"/>
          <w:lang w:eastAsia="ar-SA"/>
        </w:rPr>
        <w:lastRenderedPageBreak/>
        <w:t>ефективне представлення конкурентоспроможного туристичного продукту на національному та міжнародному ринках.</w:t>
      </w:r>
    </w:p>
    <w:p w14:paraId="780F3D12"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p>
    <w:p w14:paraId="7BA6E1F5"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b/>
          <w:bCs/>
          <w:i/>
          <w:iCs/>
          <w:color w:val="000000"/>
          <w:kern w:val="1"/>
          <w:sz w:val="28"/>
          <w:szCs w:val="28"/>
          <w:lang w:eastAsia="ar-SA"/>
        </w:rPr>
        <w:t>З</w:t>
      </w:r>
      <w:r w:rsidRPr="00000683">
        <w:rPr>
          <w:rFonts w:ascii="Times New Roman" w:eastAsia="Andale Sans UI" w:hAnsi="Times New Roman" w:cs="Times New Roman"/>
          <w:b/>
          <w:bCs/>
          <w:i/>
          <w:iCs/>
          <w:color w:val="000000"/>
          <w:kern w:val="1"/>
          <w:sz w:val="28"/>
          <w:szCs w:val="28"/>
          <w:lang w:eastAsia="ar-SA"/>
        </w:rPr>
        <w:t xml:space="preserve">авданнями Програми </w:t>
      </w:r>
      <w:r w:rsidRPr="00000683">
        <w:rPr>
          <w:rFonts w:ascii="Times New Roman" w:eastAsia="Andale Sans UI" w:hAnsi="Times New Roman" w:cs="Times New Roman"/>
          <w:color w:val="000000"/>
          <w:kern w:val="1"/>
          <w:sz w:val="28"/>
          <w:szCs w:val="28"/>
          <w:lang w:eastAsia="ar-SA"/>
        </w:rPr>
        <w:t>є формування</w:t>
      </w:r>
      <w:r w:rsidRPr="00000683">
        <w:rPr>
          <w:rFonts w:ascii="Times New Roman" w:eastAsia="Andale Sans UI" w:hAnsi="Times New Roman" w:cs="Times New Roman"/>
          <w:color w:val="000000"/>
          <w:kern w:val="1"/>
          <w:sz w:val="28"/>
          <w:szCs w:val="28"/>
          <w:lang w:eastAsia="ar-SA"/>
        </w:rPr>
        <w:t xml:space="preserve"> конкурентоспроможного туристичного продукту та утвердження позитивного </w:t>
      </w:r>
      <w:r w:rsidRPr="00000683">
        <w:rPr>
          <w:rFonts w:ascii="Times New Roman" w:eastAsia="Andale Sans UI" w:hAnsi="Times New Roman" w:cs="Times New Roman"/>
          <w:color w:val="000000"/>
          <w:kern w:val="1"/>
          <w:sz w:val="28"/>
          <w:szCs w:val="28"/>
          <w:lang w:eastAsia="ar-SA"/>
        </w:rPr>
        <w:t>іміджу</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території громади</w:t>
      </w:r>
      <w:r w:rsidRPr="00000683">
        <w:rPr>
          <w:rFonts w:ascii="Times New Roman" w:eastAsia="Andale Sans UI" w:hAnsi="Times New Roman" w:cs="Times New Roman"/>
          <w:color w:val="000000"/>
          <w:kern w:val="1"/>
          <w:sz w:val="28"/>
          <w:szCs w:val="28"/>
          <w:lang w:eastAsia="ar-SA"/>
        </w:rPr>
        <w:t xml:space="preserve"> на туристичному ринку; </w:t>
      </w:r>
      <w:r w:rsidRPr="00000683">
        <w:rPr>
          <w:rFonts w:ascii="Times New Roman" w:eastAsia="Andale Sans UI" w:hAnsi="Times New Roman" w:cs="Times New Roman"/>
          <w:color w:val="000000"/>
          <w:kern w:val="1"/>
          <w:sz w:val="28"/>
          <w:szCs w:val="28"/>
          <w:lang w:eastAsia="ar-SA"/>
        </w:rPr>
        <w:t>брендинг території; п</w:t>
      </w:r>
      <w:r w:rsidRPr="00000683">
        <w:rPr>
          <w:rFonts w:ascii="Times New Roman" w:eastAsia="Andale Sans UI" w:hAnsi="Times New Roman" w:cs="Times New Roman"/>
          <w:color w:val="000000"/>
          <w:kern w:val="1"/>
          <w:sz w:val="28"/>
          <w:szCs w:val="28"/>
          <w:lang w:eastAsia="ar-SA"/>
        </w:rPr>
        <w:t xml:space="preserve">опуляризація </w:t>
      </w:r>
      <w:r w:rsidRPr="00000683">
        <w:rPr>
          <w:rFonts w:ascii="Times New Roman" w:eastAsia="Andale Sans UI" w:hAnsi="Times New Roman" w:cs="Times New Roman"/>
          <w:color w:val="000000"/>
          <w:kern w:val="1"/>
          <w:sz w:val="28"/>
          <w:szCs w:val="28"/>
          <w:lang w:eastAsia="ar-SA"/>
        </w:rPr>
        <w:t>та</w:t>
      </w:r>
      <w:r w:rsidRPr="00000683">
        <w:rPr>
          <w:rFonts w:ascii="Times New Roman" w:eastAsia="Andale Sans UI" w:hAnsi="Times New Roman" w:cs="Times New Roman"/>
          <w:color w:val="000000"/>
          <w:kern w:val="1"/>
          <w:sz w:val="28"/>
          <w:szCs w:val="28"/>
          <w:lang w:eastAsia="ar-SA"/>
        </w:rPr>
        <w:t xml:space="preserve"> поширення знань про </w:t>
      </w:r>
      <w:r w:rsidRPr="00000683">
        <w:rPr>
          <w:rFonts w:ascii="Times New Roman" w:eastAsia="Andale Sans UI" w:hAnsi="Times New Roman" w:cs="Times New Roman"/>
          <w:color w:val="000000"/>
          <w:kern w:val="1"/>
          <w:sz w:val="28"/>
          <w:szCs w:val="28"/>
          <w:lang w:eastAsia="ar-SA"/>
        </w:rPr>
        <w:t>Стрийську міську територіальну громаду</w:t>
      </w:r>
      <w:r w:rsidRPr="00000683">
        <w:rPr>
          <w:rFonts w:ascii="Times New Roman" w:eastAsia="Andale Sans UI" w:hAnsi="Times New Roman" w:cs="Times New Roman"/>
          <w:color w:val="000000"/>
          <w:kern w:val="1"/>
          <w:sz w:val="28"/>
          <w:szCs w:val="28"/>
          <w:lang w:eastAsia="ar-SA"/>
        </w:rPr>
        <w:t xml:space="preserve"> в Україні та за кордоном, співпраця з органами влади інших країн, міжнародними організаціями, зарубіжними установами з метою </w:t>
      </w:r>
      <w:r w:rsidRPr="00000683">
        <w:rPr>
          <w:rFonts w:ascii="Times New Roman" w:eastAsia="Andale Sans UI" w:hAnsi="Times New Roman" w:cs="Times New Roman"/>
          <w:color w:val="000000"/>
          <w:kern w:val="1"/>
          <w:sz w:val="28"/>
          <w:szCs w:val="28"/>
          <w:lang w:eastAsia="ar-SA"/>
        </w:rPr>
        <w:t xml:space="preserve">удосконалення </w:t>
      </w:r>
      <w:r w:rsidRPr="00000683">
        <w:rPr>
          <w:rFonts w:ascii="Times New Roman" w:eastAsia="Andale Sans UI" w:hAnsi="Times New Roman" w:cs="Times New Roman"/>
          <w:color w:val="000000"/>
          <w:kern w:val="1"/>
          <w:sz w:val="28"/>
          <w:szCs w:val="28"/>
          <w:lang w:eastAsia="ar-SA"/>
        </w:rPr>
        <w:t>промоції</w:t>
      </w:r>
      <w:r w:rsidRPr="00000683">
        <w:rPr>
          <w:rFonts w:ascii="Times New Roman" w:eastAsia="Andale Sans UI" w:hAnsi="Times New Roman" w:cs="Times New Roman"/>
          <w:color w:val="000000"/>
          <w:kern w:val="1"/>
          <w:sz w:val="28"/>
          <w:szCs w:val="28"/>
          <w:lang w:eastAsia="ar-SA"/>
        </w:rPr>
        <w:t>; р</w:t>
      </w:r>
      <w:r w:rsidRPr="00000683">
        <w:rPr>
          <w:rFonts w:ascii="Times New Roman" w:eastAsia="Andale Sans UI" w:hAnsi="Times New Roman" w:cs="Times New Roman"/>
          <w:color w:val="000000"/>
          <w:kern w:val="1"/>
          <w:sz w:val="28"/>
          <w:szCs w:val="28"/>
          <w:lang w:eastAsia="ar-SA"/>
        </w:rPr>
        <w:t xml:space="preserve">озвиток і вдосконалення туристичної інфраструктури; </w:t>
      </w:r>
      <w:r w:rsidRPr="00000683">
        <w:rPr>
          <w:rFonts w:ascii="Times New Roman" w:eastAsia="Andale Sans UI" w:hAnsi="Times New Roman" w:cs="Times New Roman"/>
          <w:color w:val="000000"/>
          <w:kern w:val="1"/>
          <w:sz w:val="28"/>
          <w:szCs w:val="28"/>
          <w:lang w:eastAsia="ar-SA"/>
        </w:rPr>
        <w:t>е</w:t>
      </w:r>
      <w:r w:rsidRPr="00000683">
        <w:rPr>
          <w:rFonts w:ascii="Times New Roman" w:eastAsia="Andale Sans UI" w:hAnsi="Times New Roman" w:cs="Times New Roman"/>
          <w:color w:val="000000"/>
          <w:kern w:val="1"/>
          <w:sz w:val="28"/>
          <w:szCs w:val="28"/>
          <w:lang w:eastAsia="ar-SA"/>
        </w:rPr>
        <w:t xml:space="preserve">фективне використання об’єктів культурної спадщини та інших туристичних ресурсів; </w:t>
      </w:r>
      <w:r w:rsidRPr="00000683">
        <w:rPr>
          <w:rFonts w:ascii="Times New Roman" w:eastAsia="Andale Sans UI" w:hAnsi="Times New Roman" w:cs="Times New Roman"/>
          <w:color w:val="000000"/>
          <w:kern w:val="1"/>
          <w:sz w:val="28"/>
          <w:szCs w:val="28"/>
          <w:lang w:eastAsia="ar-SA"/>
        </w:rPr>
        <w:t>з</w:t>
      </w:r>
      <w:r w:rsidRPr="00000683">
        <w:rPr>
          <w:rFonts w:ascii="Times New Roman" w:eastAsia="Andale Sans UI" w:hAnsi="Times New Roman" w:cs="Times New Roman"/>
          <w:color w:val="000000"/>
          <w:kern w:val="1"/>
          <w:sz w:val="28"/>
          <w:szCs w:val="28"/>
          <w:lang w:eastAsia="ar-SA"/>
        </w:rPr>
        <w:t xml:space="preserve">абезпечення круглорічної привабливості міста для туристів; </w:t>
      </w:r>
      <w:r w:rsidRPr="00000683">
        <w:rPr>
          <w:rFonts w:ascii="Times New Roman" w:eastAsia="Andale Sans UI" w:hAnsi="Times New Roman" w:cs="Times New Roman"/>
          <w:color w:val="000000"/>
          <w:kern w:val="1"/>
          <w:sz w:val="28"/>
          <w:szCs w:val="28"/>
          <w:lang w:eastAsia="ar-SA"/>
        </w:rPr>
        <w:t>в</w:t>
      </w:r>
      <w:r w:rsidRPr="00000683">
        <w:rPr>
          <w:rFonts w:ascii="Times New Roman" w:eastAsia="Andale Sans UI" w:hAnsi="Times New Roman" w:cs="Times New Roman"/>
          <w:color w:val="000000"/>
          <w:kern w:val="1"/>
          <w:sz w:val="28"/>
          <w:szCs w:val="28"/>
          <w:lang w:eastAsia="ar-SA"/>
        </w:rPr>
        <w:t xml:space="preserve">идання промоційної літератури та сувенірної продукції, спрямованої на поширення </w:t>
      </w:r>
      <w:r w:rsidRPr="00000683">
        <w:rPr>
          <w:rFonts w:ascii="Times New Roman" w:eastAsia="Andale Sans UI" w:hAnsi="Times New Roman" w:cs="Times New Roman"/>
          <w:color w:val="000000"/>
          <w:kern w:val="1"/>
          <w:sz w:val="28"/>
          <w:szCs w:val="28"/>
          <w:lang w:eastAsia="ar-SA"/>
        </w:rPr>
        <w:t>інформації про Стрийську міську територіальну громаду</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її</w:t>
      </w:r>
      <w:r w:rsidRPr="00000683">
        <w:rPr>
          <w:rFonts w:ascii="Times New Roman" w:eastAsia="Andale Sans UI" w:hAnsi="Times New Roman" w:cs="Times New Roman"/>
          <w:color w:val="000000"/>
          <w:kern w:val="1"/>
          <w:sz w:val="28"/>
          <w:szCs w:val="28"/>
          <w:lang w:eastAsia="ar-SA"/>
        </w:rPr>
        <w:t xml:space="preserve"> історико-культурну спадщину, економічно-інвестиційний потенціал тощо; </w:t>
      </w:r>
      <w:r w:rsidRPr="00000683">
        <w:rPr>
          <w:rFonts w:ascii="Times New Roman" w:eastAsia="Andale Sans UI" w:hAnsi="Times New Roman" w:cs="Times New Roman"/>
          <w:color w:val="000000"/>
          <w:kern w:val="1"/>
          <w:sz w:val="28"/>
          <w:szCs w:val="28"/>
          <w:lang w:eastAsia="ar-SA"/>
        </w:rPr>
        <w:t>п</w:t>
      </w:r>
      <w:r w:rsidRPr="00000683">
        <w:rPr>
          <w:rFonts w:ascii="Times New Roman" w:eastAsia="Andale Sans UI" w:hAnsi="Times New Roman" w:cs="Times New Roman"/>
          <w:color w:val="000000"/>
          <w:kern w:val="1"/>
          <w:sz w:val="28"/>
          <w:szCs w:val="28"/>
          <w:lang w:eastAsia="ar-SA"/>
        </w:rPr>
        <w:t xml:space="preserve">ідвищення якості та розширення асортименту туристичних послуг; </w:t>
      </w:r>
      <w:r w:rsidRPr="00000683">
        <w:rPr>
          <w:rFonts w:ascii="Times New Roman" w:eastAsia="Andale Sans UI" w:hAnsi="Times New Roman" w:cs="Times New Roman"/>
          <w:color w:val="000000"/>
          <w:kern w:val="1"/>
          <w:sz w:val="28"/>
          <w:szCs w:val="28"/>
          <w:lang w:eastAsia="ar-SA"/>
        </w:rPr>
        <w:t>с</w:t>
      </w:r>
      <w:r w:rsidRPr="00000683">
        <w:rPr>
          <w:rFonts w:ascii="Times New Roman" w:eastAsia="Andale Sans UI" w:hAnsi="Times New Roman" w:cs="Times New Roman"/>
          <w:color w:val="000000"/>
          <w:kern w:val="1"/>
          <w:sz w:val="28"/>
          <w:szCs w:val="28"/>
          <w:lang w:eastAsia="ar-SA"/>
        </w:rPr>
        <w:t xml:space="preserve">упровід </w:t>
      </w:r>
      <w:r w:rsidRPr="00000683">
        <w:rPr>
          <w:rFonts w:ascii="Times New Roman" w:eastAsia="Andale Sans UI" w:hAnsi="Times New Roman" w:cs="Times New Roman"/>
          <w:color w:val="000000"/>
          <w:kern w:val="1"/>
          <w:sz w:val="28"/>
          <w:szCs w:val="28"/>
          <w:lang w:eastAsia="ar-SA"/>
        </w:rPr>
        <w:t>та</w:t>
      </w:r>
      <w:r w:rsidRPr="00000683">
        <w:rPr>
          <w:rFonts w:ascii="Times New Roman" w:eastAsia="Andale Sans UI" w:hAnsi="Times New Roman" w:cs="Times New Roman"/>
          <w:color w:val="000000"/>
          <w:kern w:val="1"/>
          <w:sz w:val="28"/>
          <w:szCs w:val="28"/>
          <w:lang w:eastAsia="ar-SA"/>
        </w:rPr>
        <w:t xml:space="preserve"> наповнення інформацією Інтернет-</w:t>
      </w:r>
      <w:r w:rsidRPr="00000683">
        <w:rPr>
          <w:rFonts w:ascii="Times New Roman" w:eastAsia="Andale Sans UI" w:hAnsi="Times New Roman" w:cs="Times New Roman"/>
          <w:color w:val="000000"/>
          <w:kern w:val="1"/>
          <w:sz w:val="28"/>
          <w:szCs w:val="28"/>
          <w:lang w:eastAsia="ar-SA"/>
        </w:rPr>
        <w:t>ресурсів; п</w:t>
      </w:r>
      <w:r w:rsidRPr="00000683">
        <w:rPr>
          <w:rFonts w:ascii="Times New Roman" w:eastAsia="Andale Sans UI" w:hAnsi="Times New Roman" w:cs="Times New Roman"/>
          <w:color w:val="000000"/>
          <w:kern w:val="1"/>
          <w:sz w:val="28"/>
          <w:szCs w:val="28"/>
          <w:lang w:eastAsia="ar-SA"/>
        </w:rPr>
        <w:t xml:space="preserve">ідвищення професійного рівня працівників туристичної галузі та обмін досвідом; </w:t>
      </w:r>
      <w:r w:rsidRPr="00000683">
        <w:rPr>
          <w:rFonts w:ascii="Times New Roman" w:eastAsia="Andale Sans UI" w:hAnsi="Times New Roman" w:cs="Times New Roman"/>
          <w:color w:val="000000"/>
          <w:kern w:val="1"/>
          <w:sz w:val="28"/>
          <w:szCs w:val="28"/>
          <w:lang w:eastAsia="ar-SA"/>
        </w:rPr>
        <w:t>с</w:t>
      </w:r>
      <w:r w:rsidRPr="00000683">
        <w:rPr>
          <w:rFonts w:ascii="Times New Roman" w:eastAsia="Andale Sans UI" w:hAnsi="Times New Roman" w:cs="Times New Roman"/>
          <w:color w:val="000000"/>
          <w:kern w:val="1"/>
          <w:sz w:val="28"/>
          <w:szCs w:val="28"/>
          <w:lang w:eastAsia="ar-SA"/>
        </w:rPr>
        <w:t xml:space="preserve">творення сприятливих економіко-правових та організаційних умов для залучення вітчизняних та іноземних інвестицій в туристичну галузь; </w:t>
      </w:r>
      <w:r w:rsidRPr="00000683">
        <w:rPr>
          <w:rFonts w:ascii="Times New Roman" w:eastAsia="Andale Sans UI" w:hAnsi="Times New Roman" w:cs="Times New Roman"/>
          <w:color w:val="000000"/>
          <w:kern w:val="1"/>
          <w:sz w:val="28"/>
          <w:szCs w:val="28"/>
          <w:lang w:eastAsia="ar-SA"/>
        </w:rPr>
        <w:t>а</w:t>
      </w:r>
      <w:r w:rsidRPr="00000683">
        <w:rPr>
          <w:rFonts w:ascii="Times New Roman" w:eastAsia="Andale Sans UI" w:hAnsi="Times New Roman" w:cs="Times New Roman"/>
          <w:color w:val="000000"/>
          <w:kern w:val="1"/>
          <w:sz w:val="28"/>
          <w:szCs w:val="28"/>
          <w:lang w:eastAsia="ar-SA"/>
        </w:rPr>
        <w:t xml:space="preserve">ктивізація міжнародної співпраці у сфері туризму; </w:t>
      </w:r>
      <w:r w:rsidRPr="00000683">
        <w:rPr>
          <w:rFonts w:ascii="Times New Roman" w:eastAsia="Andale Sans UI" w:hAnsi="Times New Roman" w:cs="Times New Roman"/>
          <w:color w:val="000000"/>
          <w:kern w:val="1"/>
          <w:sz w:val="28"/>
          <w:szCs w:val="28"/>
          <w:lang w:eastAsia="ar-SA"/>
        </w:rPr>
        <w:t>о</w:t>
      </w:r>
      <w:r w:rsidRPr="00000683">
        <w:rPr>
          <w:rFonts w:ascii="Times New Roman" w:eastAsia="Andale Sans UI" w:hAnsi="Times New Roman" w:cs="Times New Roman"/>
          <w:color w:val="000000"/>
          <w:kern w:val="1"/>
          <w:sz w:val="28"/>
          <w:szCs w:val="28"/>
          <w:lang w:eastAsia="ar-SA"/>
        </w:rPr>
        <w:t xml:space="preserve">рганізація візитів іноземних делегацій з метою проведення робочих зустрічей щодо налагодження співпраці в </w:t>
      </w:r>
      <w:r w:rsidRPr="00000683">
        <w:rPr>
          <w:rFonts w:ascii="Times New Roman" w:eastAsia="Andale Sans UI" w:hAnsi="Times New Roman" w:cs="Times New Roman"/>
          <w:color w:val="000000"/>
          <w:kern w:val="1"/>
          <w:sz w:val="28"/>
          <w:szCs w:val="28"/>
          <w:lang w:eastAsia="ar-SA"/>
        </w:rPr>
        <w:t xml:space="preserve">туристичній, </w:t>
      </w:r>
      <w:r w:rsidRPr="00000683">
        <w:rPr>
          <w:rFonts w:ascii="Times New Roman" w:eastAsia="Andale Sans UI" w:hAnsi="Times New Roman" w:cs="Times New Roman"/>
          <w:color w:val="000000"/>
          <w:kern w:val="1"/>
          <w:sz w:val="28"/>
          <w:szCs w:val="28"/>
          <w:lang w:eastAsia="ar-SA"/>
        </w:rPr>
        <w:t>економічній, соціальній сферах тощ</w:t>
      </w:r>
      <w:r w:rsidRPr="00000683">
        <w:rPr>
          <w:rFonts w:ascii="Times New Roman" w:eastAsia="Andale Sans UI" w:hAnsi="Times New Roman" w:cs="Times New Roman"/>
          <w:color w:val="000000"/>
          <w:kern w:val="1"/>
          <w:sz w:val="28"/>
          <w:szCs w:val="28"/>
          <w:lang w:eastAsia="ar-SA"/>
        </w:rPr>
        <w:t>о.</w:t>
      </w:r>
    </w:p>
    <w:p w14:paraId="4C376F1C"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05AE6FCC"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1003AACC"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77BC04BC"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030E9C15"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628687CD"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5E14A9D3"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59C3F923"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4E39ACB9"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15A41C76"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53E499E2"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03F043BA"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3362FB21"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7749028B"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p>
    <w:p w14:paraId="46F37B5E" w14:textId="77777777" w:rsidR="00000683" w:rsidRPr="00000683" w:rsidRDefault="00000683" w:rsidP="00000683">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14:paraId="05D09C25" w14:textId="77777777" w:rsidR="00000683" w:rsidRPr="00000683" w:rsidRDefault="00000683" w:rsidP="00000683">
      <w:pPr>
        <w:widowControl w:val="0"/>
        <w:suppressAutoHyphens/>
        <w:spacing w:after="0" w:line="240" w:lineRule="auto"/>
        <w:ind w:left="714" w:hanging="357"/>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bCs/>
          <w:kern w:val="1"/>
          <w:sz w:val="28"/>
          <w:szCs w:val="28"/>
          <w:lang w:eastAsia="ar-SA"/>
        </w:rPr>
        <w:lastRenderedPageBreak/>
        <w:t>4</w:t>
      </w:r>
      <w:r w:rsidRPr="00000683">
        <w:rPr>
          <w:rFonts w:ascii="Times New Roman" w:eastAsia="Andale Sans UI" w:hAnsi="Times New Roman" w:cs="Times New Roman"/>
          <w:b/>
          <w:bCs/>
          <w:kern w:val="1"/>
          <w:sz w:val="28"/>
          <w:szCs w:val="28"/>
          <w:lang w:eastAsia="ar-SA"/>
        </w:rPr>
        <w:t>. Заходи Програми</w:t>
      </w:r>
      <w:r w:rsidRPr="00000683">
        <w:rPr>
          <w:rFonts w:ascii="Times New Roman" w:eastAsia="Andale Sans UI" w:hAnsi="Times New Roman" w:cs="Times New Roman"/>
          <w:b/>
          <w:bCs/>
          <w:kern w:val="1"/>
          <w:sz w:val="28"/>
          <w:szCs w:val="28"/>
          <w:lang w:eastAsia="ar-SA"/>
        </w:rPr>
        <w:t xml:space="preserve"> у 2021-2025 роках </w:t>
      </w:r>
    </w:p>
    <w:p w14:paraId="2F02E67F" w14:textId="77777777" w:rsidR="00000683" w:rsidRPr="00000683" w:rsidRDefault="00000683" w:rsidP="00000683">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tbl>
      <w:tblPr>
        <w:tblStyle w:val="a3"/>
        <w:tblW w:w="0" w:type="auto"/>
        <w:tblInd w:w="108" w:type="dxa"/>
        <w:tblLayout w:type="fixed"/>
        <w:tblLook w:val="01E0" w:firstRow="1" w:lastRow="1" w:firstColumn="1" w:lastColumn="1" w:noHBand="0" w:noVBand="0"/>
      </w:tblPr>
      <w:tblGrid>
        <w:gridCol w:w="567"/>
        <w:gridCol w:w="4536"/>
        <w:gridCol w:w="2977"/>
        <w:gridCol w:w="1809"/>
      </w:tblGrid>
      <w:tr w:rsidR="00000683" w:rsidRPr="00000683" w14:paraId="678F3439" w14:textId="77777777" w:rsidTr="005B2081">
        <w:tc>
          <w:tcPr>
            <w:tcW w:w="567" w:type="dxa"/>
          </w:tcPr>
          <w:p w14:paraId="1D5172AD" w14:textId="77777777" w:rsidR="00000683" w:rsidRPr="00000683" w:rsidRDefault="00000683" w:rsidP="00000683">
            <w:pPr>
              <w:suppressLineNumbers/>
              <w:jc w:val="center"/>
              <w:rPr>
                <w:rFonts w:eastAsia="Andale Sans UI"/>
                <w:b/>
                <w:kern w:val="1"/>
                <w:sz w:val="24"/>
                <w:szCs w:val="24"/>
                <w:lang w:eastAsia="ar-SA"/>
              </w:rPr>
            </w:pPr>
            <w:r w:rsidRPr="00000683">
              <w:rPr>
                <w:rFonts w:eastAsia="Andale Sans UI"/>
                <w:b/>
                <w:kern w:val="1"/>
                <w:sz w:val="24"/>
                <w:szCs w:val="24"/>
                <w:lang w:eastAsia="ar-SA"/>
              </w:rPr>
              <w:t xml:space="preserve">№ </w:t>
            </w:r>
            <w:r w:rsidRPr="00000683">
              <w:rPr>
                <w:rFonts w:eastAsia="Andale Sans UI"/>
                <w:b/>
                <w:kern w:val="1"/>
                <w:sz w:val="24"/>
                <w:szCs w:val="24"/>
                <w:lang w:eastAsia="ar-SA"/>
              </w:rPr>
              <w:t>з/п</w:t>
            </w:r>
          </w:p>
        </w:tc>
        <w:tc>
          <w:tcPr>
            <w:tcW w:w="4536" w:type="dxa"/>
          </w:tcPr>
          <w:p w14:paraId="58A916D6" w14:textId="77777777" w:rsidR="00000683" w:rsidRPr="00000683" w:rsidRDefault="00000683" w:rsidP="00000683">
            <w:pPr>
              <w:suppressLineNumbers/>
              <w:jc w:val="center"/>
              <w:rPr>
                <w:rFonts w:eastAsia="Andale Sans UI"/>
                <w:b/>
                <w:kern w:val="1"/>
                <w:sz w:val="24"/>
                <w:szCs w:val="24"/>
                <w:lang w:eastAsia="ar-SA"/>
              </w:rPr>
            </w:pPr>
          </w:p>
          <w:p w14:paraId="69DDEE39" w14:textId="77777777" w:rsidR="00000683" w:rsidRPr="00000683" w:rsidRDefault="00000683" w:rsidP="00000683">
            <w:pPr>
              <w:suppressLineNumbers/>
              <w:jc w:val="center"/>
              <w:rPr>
                <w:rFonts w:eastAsia="Andale Sans UI"/>
                <w:b/>
                <w:kern w:val="1"/>
                <w:sz w:val="24"/>
                <w:szCs w:val="24"/>
                <w:lang w:eastAsia="ar-SA"/>
              </w:rPr>
            </w:pPr>
            <w:r w:rsidRPr="00000683">
              <w:rPr>
                <w:rFonts w:eastAsia="Andale Sans UI"/>
                <w:b/>
                <w:kern w:val="1"/>
                <w:sz w:val="24"/>
                <w:szCs w:val="24"/>
                <w:lang w:eastAsia="ar-SA"/>
              </w:rPr>
              <w:t>Зміст заходу</w:t>
            </w:r>
          </w:p>
        </w:tc>
        <w:tc>
          <w:tcPr>
            <w:tcW w:w="2977" w:type="dxa"/>
          </w:tcPr>
          <w:p w14:paraId="020902C9" w14:textId="77777777" w:rsidR="00000683" w:rsidRPr="00000683" w:rsidRDefault="00000683" w:rsidP="00000683">
            <w:pPr>
              <w:suppressLineNumbers/>
              <w:jc w:val="center"/>
              <w:rPr>
                <w:rFonts w:eastAsia="Andale Sans UI"/>
                <w:b/>
                <w:kern w:val="1"/>
                <w:sz w:val="24"/>
                <w:szCs w:val="24"/>
                <w:lang w:eastAsia="ar-SA"/>
              </w:rPr>
            </w:pPr>
          </w:p>
          <w:p w14:paraId="2EBC9916" w14:textId="77777777" w:rsidR="00000683" w:rsidRPr="00000683" w:rsidRDefault="00000683" w:rsidP="00000683">
            <w:pPr>
              <w:suppressLineNumbers/>
              <w:jc w:val="center"/>
              <w:rPr>
                <w:rFonts w:eastAsia="Andale Sans UI"/>
                <w:b/>
                <w:kern w:val="1"/>
                <w:sz w:val="24"/>
                <w:szCs w:val="24"/>
                <w:lang w:eastAsia="ar-SA"/>
              </w:rPr>
            </w:pPr>
            <w:r w:rsidRPr="00000683">
              <w:rPr>
                <w:rFonts w:eastAsia="Andale Sans UI"/>
                <w:b/>
                <w:kern w:val="1"/>
                <w:sz w:val="24"/>
                <w:szCs w:val="24"/>
                <w:lang w:eastAsia="ar-SA"/>
              </w:rPr>
              <w:t>Виконавці</w:t>
            </w:r>
          </w:p>
        </w:tc>
        <w:tc>
          <w:tcPr>
            <w:tcW w:w="1809" w:type="dxa"/>
          </w:tcPr>
          <w:p w14:paraId="1449A016" w14:textId="77777777" w:rsidR="00000683" w:rsidRPr="00000683" w:rsidRDefault="00000683" w:rsidP="00000683">
            <w:pPr>
              <w:suppressLineNumbers/>
              <w:jc w:val="center"/>
              <w:rPr>
                <w:rFonts w:eastAsia="Andale Sans UI"/>
                <w:kern w:val="1"/>
                <w:sz w:val="24"/>
                <w:szCs w:val="24"/>
                <w:lang w:eastAsia="ar-SA"/>
              </w:rPr>
            </w:pPr>
            <w:r w:rsidRPr="00000683">
              <w:rPr>
                <w:rFonts w:eastAsia="Andale Sans UI"/>
                <w:b/>
                <w:kern w:val="1"/>
                <w:sz w:val="24"/>
                <w:szCs w:val="24"/>
                <w:lang w:eastAsia="ar-SA"/>
              </w:rPr>
              <w:t>Обсяги фінансування (тис.грн.)</w:t>
            </w:r>
          </w:p>
        </w:tc>
      </w:tr>
      <w:tr w:rsidR="00000683" w:rsidRPr="00000683" w14:paraId="3FE7E4E4" w14:textId="77777777" w:rsidTr="005B2081">
        <w:tc>
          <w:tcPr>
            <w:tcW w:w="567" w:type="dxa"/>
          </w:tcPr>
          <w:p w14:paraId="7BD34C70"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1</w:t>
            </w:r>
          </w:p>
        </w:tc>
        <w:tc>
          <w:tcPr>
            <w:tcW w:w="4536" w:type="dxa"/>
          </w:tcPr>
          <w:p w14:paraId="74286DCE"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 xml:space="preserve">Встановлення на </w:t>
            </w:r>
            <w:r w:rsidRPr="00000683">
              <w:rPr>
                <w:rFonts w:eastAsia="Andale Sans UI"/>
                <w:color w:val="000000"/>
                <w:kern w:val="1"/>
                <w:sz w:val="24"/>
                <w:szCs w:val="24"/>
                <w:lang w:eastAsia="ar-SA"/>
              </w:rPr>
              <w:t>автодорогах (в’їздах у громаду)</w:t>
            </w:r>
            <w:r w:rsidRPr="00000683">
              <w:rPr>
                <w:rFonts w:eastAsia="Andale Sans UI"/>
                <w:color w:val="000000"/>
                <w:kern w:val="1"/>
                <w:sz w:val="24"/>
                <w:szCs w:val="24"/>
                <w:lang w:eastAsia="ar-SA"/>
              </w:rPr>
              <w:t xml:space="preserve"> інформаційних щитів із туристичною інформацією</w:t>
            </w:r>
            <w:r w:rsidRPr="00000683">
              <w:rPr>
                <w:rFonts w:eastAsia="Andale Sans UI"/>
                <w:color w:val="000000"/>
                <w:kern w:val="1"/>
                <w:sz w:val="24"/>
                <w:szCs w:val="24"/>
                <w:lang w:eastAsia="ar-SA"/>
              </w:rPr>
              <w:t xml:space="preserve"> (українською та англійською мовами з підсвіткою) </w:t>
            </w:r>
          </w:p>
        </w:tc>
        <w:tc>
          <w:tcPr>
            <w:tcW w:w="2977" w:type="dxa"/>
          </w:tcPr>
          <w:p w14:paraId="4E096142"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Виконавчий комітет Стрийської міської ради, МККП</w:t>
            </w:r>
          </w:p>
          <w:p w14:paraId="58E510B2" w14:textId="77777777" w:rsidR="00000683" w:rsidRPr="00000683" w:rsidRDefault="00000683" w:rsidP="00000683">
            <w:pPr>
              <w:jc w:val="center"/>
              <w:rPr>
                <w:rFonts w:eastAsia="Andale Sans UI"/>
                <w:bCs/>
                <w:kern w:val="1"/>
                <w:sz w:val="24"/>
                <w:szCs w:val="24"/>
                <w:lang w:eastAsia="ar-SA"/>
              </w:rPr>
            </w:pPr>
          </w:p>
        </w:tc>
        <w:tc>
          <w:tcPr>
            <w:tcW w:w="1809" w:type="dxa"/>
          </w:tcPr>
          <w:p w14:paraId="66BE4FD5" w14:textId="77777777" w:rsidR="00000683" w:rsidRPr="00000683" w:rsidRDefault="00000683" w:rsidP="00000683">
            <w:pPr>
              <w:jc w:val="center"/>
              <w:rPr>
                <w:rFonts w:eastAsia="Andale Sans UI"/>
                <w:bCs/>
                <w:kern w:val="1"/>
                <w:sz w:val="24"/>
                <w:szCs w:val="24"/>
                <w:lang w:eastAsia="ar-SA"/>
              </w:rPr>
            </w:pPr>
          </w:p>
          <w:p w14:paraId="2E09900C"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25,0</w:t>
            </w:r>
          </w:p>
        </w:tc>
      </w:tr>
      <w:tr w:rsidR="00000683" w:rsidRPr="00000683" w14:paraId="00811E7F" w14:textId="77777777" w:rsidTr="005B2081">
        <w:tc>
          <w:tcPr>
            <w:tcW w:w="567" w:type="dxa"/>
          </w:tcPr>
          <w:p w14:paraId="3E44D213"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2</w:t>
            </w:r>
          </w:p>
        </w:tc>
        <w:tc>
          <w:tcPr>
            <w:tcW w:w="4536" w:type="dxa"/>
          </w:tcPr>
          <w:p w14:paraId="713BF52C"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Знакування вулиць та важливих туристичних об’єктів громади</w:t>
            </w:r>
            <w:r w:rsidRPr="00000683">
              <w:rPr>
                <w:rFonts w:eastAsia="Andale Sans UI"/>
                <w:kern w:val="1"/>
                <w:sz w:val="24"/>
                <w:szCs w:val="24"/>
                <w:lang w:eastAsia="ar-SA"/>
              </w:rPr>
              <w:t xml:space="preserve"> </w:t>
            </w:r>
            <w:r w:rsidRPr="00000683">
              <w:rPr>
                <w:rFonts w:eastAsia="Andale Sans UI"/>
                <w:color w:val="000000"/>
                <w:kern w:val="1"/>
                <w:sz w:val="24"/>
                <w:szCs w:val="24"/>
                <w:lang w:eastAsia="ar-SA"/>
              </w:rPr>
              <w:t xml:space="preserve">відповідно до єдиної уніфікованої системи (українською та англійською мовами у коричнево-білій гамі кольорів)  </w:t>
            </w:r>
          </w:p>
        </w:tc>
        <w:tc>
          <w:tcPr>
            <w:tcW w:w="2977" w:type="dxa"/>
          </w:tcPr>
          <w:p w14:paraId="243983C2"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Виконавчий комітет Стрийської міської ради, МККП</w:t>
            </w:r>
          </w:p>
          <w:p w14:paraId="4D807D2C" w14:textId="77777777" w:rsidR="00000683" w:rsidRPr="00000683" w:rsidRDefault="00000683" w:rsidP="00000683">
            <w:pPr>
              <w:jc w:val="center"/>
              <w:rPr>
                <w:rFonts w:eastAsia="Andale Sans UI"/>
                <w:b/>
                <w:bCs/>
                <w:kern w:val="1"/>
                <w:sz w:val="24"/>
                <w:szCs w:val="24"/>
                <w:lang w:eastAsia="ar-SA"/>
              </w:rPr>
            </w:pPr>
          </w:p>
        </w:tc>
        <w:tc>
          <w:tcPr>
            <w:tcW w:w="1809" w:type="dxa"/>
          </w:tcPr>
          <w:p w14:paraId="554ED6B4" w14:textId="77777777" w:rsidR="00000683" w:rsidRPr="00000683" w:rsidRDefault="00000683" w:rsidP="00000683">
            <w:pPr>
              <w:jc w:val="center"/>
              <w:rPr>
                <w:rFonts w:eastAsia="Andale Sans UI"/>
                <w:bCs/>
                <w:kern w:val="1"/>
                <w:sz w:val="24"/>
                <w:szCs w:val="24"/>
                <w:lang w:eastAsia="ar-SA"/>
              </w:rPr>
            </w:pPr>
          </w:p>
          <w:p w14:paraId="4C8F8970" w14:textId="77777777" w:rsidR="00000683" w:rsidRPr="00000683" w:rsidRDefault="00000683" w:rsidP="00000683">
            <w:pPr>
              <w:jc w:val="center"/>
              <w:rPr>
                <w:rFonts w:eastAsia="Andale Sans UI"/>
                <w:bCs/>
                <w:kern w:val="1"/>
                <w:sz w:val="24"/>
                <w:szCs w:val="24"/>
                <w:lang w:eastAsia="ar-SA"/>
              </w:rPr>
            </w:pPr>
          </w:p>
          <w:p w14:paraId="3998638E"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100,0</w:t>
            </w:r>
          </w:p>
          <w:p w14:paraId="26301E92" w14:textId="77777777" w:rsidR="00000683" w:rsidRPr="00000683" w:rsidRDefault="00000683" w:rsidP="00000683">
            <w:pPr>
              <w:jc w:val="center"/>
              <w:rPr>
                <w:rFonts w:eastAsia="Andale Sans UI"/>
                <w:bCs/>
                <w:kern w:val="1"/>
                <w:sz w:val="24"/>
                <w:szCs w:val="24"/>
                <w:highlight w:val="yellow"/>
                <w:lang w:eastAsia="ar-SA"/>
              </w:rPr>
            </w:pPr>
          </w:p>
          <w:p w14:paraId="1F1194AB" w14:textId="77777777" w:rsidR="00000683" w:rsidRPr="00000683" w:rsidRDefault="00000683" w:rsidP="00000683">
            <w:pPr>
              <w:jc w:val="center"/>
              <w:rPr>
                <w:rFonts w:eastAsia="Andale Sans UI"/>
                <w:kern w:val="1"/>
                <w:sz w:val="24"/>
                <w:szCs w:val="24"/>
                <w:lang w:eastAsia="ar-SA"/>
              </w:rPr>
            </w:pPr>
          </w:p>
        </w:tc>
      </w:tr>
      <w:tr w:rsidR="00000683" w:rsidRPr="00000683" w14:paraId="4243E899" w14:textId="77777777" w:rsidTr="005B2081">
        <w:tc>
          <w:tcPr>
            <w:tcW w:w="567" w:type="dxa"/>
          </w:tcPr>
          <w:p w14:paraId="747B8E5A" w14:textId="77777777" w:rsidR="00000683" w:rsidRPr="00000683" w:rsidRDefault="00000683" w:rsidP="00000683">
            <w:pPr>
              <w:jc w:val="center"/>
              <w:rPr>
                <w:rFonts w:eastAsia="Andale Sans UI"/>
                <w:kern w:val="1"/>
                <w:sz w:val="24"/>
                <w:szCs w:val="24"/>
                <w:lang w:eastAsia="ar-SA"/>
              </w:rPr>
            </w:pPr>
            <w:r w:rsidRPr="00000683">
              <w:rPr>
                <w:rFonts w:eastAsia="Andale Sans UI"/>
                <w:kern w:val="1"/>
                <w:sz w:val="24"/>
                <w:szCs w:val="24"/>
                <w:lang w:eastAsia="ar-SA"/>
              </w:rPr>
              <w:t>3</w:t>
            </w:r>
          </w:p>
        </w:tc>
        <w:tc>
          <w:tcPr>
            <w:tcW w:w="4536" w:type="dxa"/>
          </w:tcPr>
          <w:p w14:paraId="431116F2"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Трасування</w:t>
            </w:r>
            <w:r w:rsidRPr="00000683">
              <w:rPr>
                <w:rFonts w:eastAsia="Andale Sans UI"/>
                <w:color w:val="000000"/>
                <w:kern w:val="1"/>
                <w:sz w:val="24"/>
                <w:szCs w:val="24"/>
                <w:lang w:eastAsia="ar-SA"/>
              </w:rPr>
              <w:t xml:space="preserve"> та </w:t>
            </w:r>
            <w:r w:rsidRPr="00000683">
              <w:rPr>
                <w:rFonts w:eastAsia="Andale Sans UI"/>
                <w:color w:val="000000"/>
                <w:kern w:val="1"/>
                <w:sz w:val="24"/>
                <w:szCs w:val="24"/>
                <w:lang w:eastAsia="ar-SA"/>
              </w:rPr>
              <w:t>ознаку</w:t>
            </w:r>
            <w:r w:rsidRPr="00000683">
              <w:rPr>
                <w:rFonts w:eastAsia="Andale Sans UI"/>
                <w:color w:val="000000"/>
                <w:kern w:val="1"/>
                <w:sz w:val="24"/>
                <w:szCs w:val="24"/>
                <w:lang w:eastAsia="ar-SA"/>
              </w:rPr>
              <w:t>вання</w:t>
            </w:r>
            <w:r w:rsidRPr="00000683">
              <w:rPr>
                <w:rFonts w:eastAsia="Andale Sans UI"/>
                <w:color w:val="000000"/>
                <w:kern w:val="1"/>
                <w:sz w:val="24"/>
                <w:szCs w:val="24"/>
                <w:lang w:eastAsia="ar-SA"/>
              </w:rPr>
              <w:t xml:space="preserve"> туристичних шляхів територією громади</w:t>
            </w:r>
          </w:p>
        </w:tc>
        <w:tc>
          <w:tcPr>
            <w:tcW w:w="2977" w:type="dxa"/>
          </w:tcPr>
          <w:p w14:paraId="01AA17DC"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Виконавчий комітет Стрийської міської ради, МККП,</w:t>
            </w:r>
          </w:p>
          <w:p w14:paraId="75621382" w14:textId="77777777" w:rsidR="00000683" w:rsidRPr="00000683" w:rsidRDefault="00000683" w:rsidP="00000683">
            <w:pPr>
              <w:jc w:val="center"/>
              <w:rPr>
                <w:rFonts w:eastAsia="Andale Sans UI"/>
                <w:b/>
                <w:bCs/>
                <w:kern w:val="1"/>
                <w:sz w:val="24"/>
                <w:szCs w:val="24"/>
                <w:lang w:eastAsia="ar-SA"/>
              </w:rPr>
            </w:pPr>
            <w:r w:rsidRPr="00000683">
              <w:rPr>
                <w:rFonts w:eastAsia="Andale Sans UI"/>
                <w:kern w:val="1"/>
                <w:sz w:val="24"/>
                <w:szCs w:val="24"/>
                <w:lang w:eastAsia="ar-SA"/>
              </w:rPr>
              <w:t xml:space="preserve"> ГО «Туристичний інформаційниї центр Стрия»</w:t>
            </w:r>
          </w:p>
        </w:tc>
        <w:tc>
          <w:tcPr>
            <w:tcW w:w="1809" w:type="dxa"/>
          </w:tcPr>
          <w:p w14:paraId="4E935218" w14:textId="77777777" w:rsidR="00000683" w:rsidRPr="00000683" w:rsidRDefault="00000683" w:rsidP="00000683">
            <w:pPr>
              <w:jc w:val="center"/>
              <w:rPr>
                <w:rFonts w:eastAsia="Andale Sans UI"/>
                <w:bCs/>
                <w:kern w:val="1"/>
                <w:sz w:val="24"/>
                <w:szCs w:val="24"/>
                <w:lang w:eastAsia="ar-SA"/>
              </w:rPr>
            </w:pPr>
          </w:p>
          <w:p w14:paraId="04C14F72" w14:textId="77777777" w:rsidR="00000683" w:rsidRPr="00000683" w:rsidRDefault="00000683" w:rsidP="00000683">
            <w:pPr>
              <w:jc w:val="center"/>
              <w:rPr>
                <w:rFonts w:eastAsia="Andale Sans UI"/>
                <w:bCs/>
                <w:kern w:val="1"/>
                <w:sz w:val="24"/>
                <w:szCs w:val="24"/>
                <w:lang w:eastAsia="ar-SA"/>
              </w:rPr>
            </w:pPr>
          </w:p>
          <w:p w14:paraId="07116B09"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250,0</w:t>
            </w:r>
          </w:p>
        </w:tc>
      </w:tr>
      <w:tr w:rsidR="00000683" w:rsidRPr="00000683" w14:paraId="50D3B769" w14:textId="77777777" w:rsidTr="005B2081">
        <w:tc>
          <w:tcPr>
            <w:tcW w:w="567" w:type="dxa"/>
          </w:tcPr>
          <w:p w14:paraId="423F157E"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4</w:t>
            </w:r>
          </w:p>
        </w:tc>
        <w:tc>
          <w:tcPr>
            <w:tcW w:w="4536" w:type="dxa"/>
          </w:tcPr>
          <w:p w14:paraId="0928496F"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Визначення бренду (брендбуку) та гасла Стрийської міської територіальної громади</w:t>
            </w:r>
          </w:p>
        </w:tc>
        <w:tc>
          <w:tcPr>
            <w:tcW w:w="2977" w:type="dxa"/>
          </w:tcPr>
          <w:p w14:paraId="6995E5D0" w14:textId="77777777" w:rsidR="00000683" w:rsidRPr="00000683" w:rsidRDefault="00000683" w:rsidP="00000683">
            <w:pPr>
              <w:jc w:val="center"/>
              <w:rPr>
                <w:rFonts w:eastAsia="Andale Sans UI"/>
                <w:b/>
                <w:bCs/>
                <w:kern w:val="1"/>
                <w:sz w:val="24"/>
                <w:szCs w:val="24"/>
                <w:lang w:eastAsia="ar-SA"/>
              </w:rPr>
            </w:pPr>
            <w:r w:rsidRPr="00000683">
              <w:rPr>
                <w:rFonts w:eastAsia="Andale Sans UI"/>
                <w:bCs/>
                <w:kern w:val="1"/>
                <w:sz w:val="24"/>
                <w:szCs w:val="24"/>
                <w:lang w:eastAsia="ar-SA"/>
              </w:rPr>
              <w:t>Виконавчий комітет Стрийської міської ради</w:t>
            </w:r>
          </w:p>
        </w:tc>
        <w:tc>
          <w:tcPr>
            <w:tcW w:w="1809" w:type="dxa"/>
          </w:tcPr>
          <w:p w14:paraId="369E4922" w14:textId="77777777" w:rsidR="00000683" w:rsidRPr="00000683" w:rsidRDefault="00000683" w:rsidP="00000683">
            <w:pPr>
              <w:jc w:val="center"/>
              <w:rPr>
                <w:rFonts w:eastAsia="Andale Sans UI"/>
                <w:bCs/>
                <w:kern w:val="1"/>
                <w:sz w:val="24"/>
                <w:szCs w:val="24"/>
                <w:lang w:eastAsia="ar-SA"/>
              </w:rPr>
            </w:pPr>
          </w:p>
          <w:p w14:paraId="71687EC1"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250,0</w:t>
            </w:r>
          </w:p>
        </w:tc>
      </w:tr>
      <w:tr w:rsidR="00000683" w:rsidRPr="00000683" w14:paraId="3D175BC7" w14:textId="77777777" w:rsidTr="005B2081">
        <w:tc>
          <w:tcPr>
            <w:tcW w:w="567" w:type="dxa"/>
          </w:tcPr>
          <w:p w14:paraId="65301660"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5</w:t>
            </w:r>
          </w:p>
        </w:tc>
        <w:tc>
          <w:tcPr>
            <w:tcW w:w="4536" w:type="dxa"/>
          </w:tcPr>
          <w:p w14:paraId="00D75BE9"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Облаштування майданчиків для паркування велосипедів</w:t>
            </w:r>
          </w:p>
        </w:tc>
        <w:tc>
          <w:tcPr>
            <w:tcW w:w="2977" w:type="dxa"/>
          </w:tcPr>
          <w:p w14:paraId="60EDB6DC" w14:textId="77777777" w:rsidR="00000683" w:rsidRPr="00000683" w:rsidRDefault="00000683" w:rsidP="00000683">
            <w:pPr>
              <w:jc w:val="center"/>
              <w:rPr>
                <w:rFonts w:eastAsia="Andale Sans UI"/>
                <w:b/>
                <w:bCs/>
                <w:kern w:val="1"/>
                <w:sz w:val="24"/>
                <w:szCs w:val="24"/>
                <w:lang w:eastAsia="ar-SA"/>
              </w:rPr>
            </w:pPr>
            <w:r w:rsidRPr="00000683">
              <w:rPr>
                <w:rFonts w:eastAsia="Andale Sans UI"/>
                <w:bCs/>
                <w:kern w:val="1"/>
                <w:sz w:val="24"/>
                <w:szCs w:val="24"/>
                <w:lang w:eastAsia="ar-SA"/>
              </w:rPr>
              <w:t>Виконавчий комітет Стрийської міської ради, МККП</w:t>
            </w:r>
          </w:p>
        </w:tc>
        <w:tc>
          <w:tcPr>
            <w:tcW w:w="1809" w:type="dxa"/>
          </w:tcPr>
          <w:p w14:paraId="1A8CFF20" w14:textId="77777777" w:rsidR="00000683" w:rsidRPr="00000683" w:rsidRDefault="00000683" w:rsidP="00000683">
            <w:pPr>
              <w:jc w:val="center"/>
              <w:rPr>
                <w:rFonts w:eastAsia="Andale Sans UI"/>
                <w:bCs/>
                <w:kern w:val="1"/>
                <w:sz w:val="24"/>
                <w:szCs w:val="24"/>
                <w:lang w:eastAsia="ar-SA"/>
              </w:rPr>
            </w:pPr>
          </w:p>
          <w:p w14:paraId="2E242E77"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50,0</w:t>
            </w:r>
          </w:p>
        </w:tc>
      </w:tr>
      <w:tr w:rsidR="00000683" w:rsidRPr="00000683" w14:paraId="618773D9" w14:textId="77777777" w:rsidTr="005B2081">
        <w:tc>
          <w:tcPr>
            <w:tcW w:w="567" w:type="dxa"/>
          </w:tcPr>
          <w:p w14:paraId="4428C53F"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6</w:t>
            </w:r>
          </w:p>
        </w:tc>
        <w:tc>
          <w:tcPr>
            <w:tcW w:w="4536" w:type="dxa"/>
          </w:tcPr>
          <w:p w14:paraId="6B23E790" w14:textId="77777777" w:rsidR="00000683" w:rsidRPr="00000683" w:rsidRDefault="00000683" w:rsidP="00000683">
            <w:pPr>
              <w:autoSpaceDE w:val="0"/>
              <w:spacing w:line="100" w:lineRule="atLeast"/>
              <w:rPr>
                <w:rFonts w:eastAsia="Andale Sans UI"/>
                <w:kern w:val="1"/>
                <w:sz w:val="24"/>
                <w:szCs w:val="24"/>
                <w:lang w:eastAsia="ar-SA"/>
              </w:rPr>
            </w:pPr>
            <w:r w:rsidRPr="00000683">
              <w:rPr>
                <w:color w:val="000000"/>
                <w:kern w:val="1"/>
                <w:sz w:val="24"/>
                <w:szCs w:val="24"/>
                <w:lang w:eastAsia="ar-SA"/>
              </w:rPr>
              <w:t>Обмін досвідом провідних фахівців в галузі туризму, рекреації та промоції у</w:t>
            </w:r>
            <w:r w:rsidRPr="00000683">
              <w:rPr>
                <w:iCs/>
                <w:color w:val="000000"/>
                <w:kern w:val="1"/>
                <w:sz w:val="24"/>
                <w:szCs w:val="24"/>
                <w:lang w:eastAsia="ar-SA"/>
              </w:rPr>
              <w:t xml:space="preserve"> рамках реалізації міжнародних проєктів, програм тощо</w:t>
            </w:r>
          </w:p>
        </w:tc>
        <w:tc>
          <w:tcPr>
            <w:tcW w:w="2977" w:type="dxa"/>
          </w:tcPr>
          <w:p w14:paraId="5B776BCF" w14:textId="77777777" w:rsidR="00000683" w:rsidRPr="00000683" w:rsidRDefault="00000683" w:rsidP="00000683">
            <w:pPr>
              <w:jc w:val="center"/>
              <w:rPr>
                <w:rFonts w:eastAsia="Andale Sans UI"/>
                <w:bCs/>
                <w:kern w:val="1"/>
                <w:sz w:val="24"/>
                <w:szCs w:val="24"/>
                <w:lang w:eastAsia="ar-SA"/>
              </w:rPr>
            </w:pPr>
          </w:p>
          <w:p w14:paraId="0F6FBEA4" w14:textId="77777777" w:rsidR="00000683" w:rsidRPr="00000683" w:rsidRDefault="00000683" w:rsidP="00000683">
            <w:pPr>
              <w:jc w:val="center"/>
              <w:rPr>
                <w:rFonts w:eastAsia="Andale Sans UI"/>
                <w:b/>
                <w:bCs/>
                <w:kern w:val="1"/>
                <w:sz w:val="24"/>
                <w:szCs w:val="24"/>
                <w:lang w:eastAsia="ar-SA"/>
              </w:rPr>
            </w:pPr>
            <w:r w:rsidRPr="00000683">
              <w:rPr>
                <w:rFonts w:eastAsia="Andale Sans UI"/>
                <w:bCs/>
                <w:kern w:val="1"/>
                <w:sz w:val="24"/>
                <w:szCs w:val="24"/>
                <w:lang w:eastAsia="ar-SA"/>
              </w:rPr>
              <w:t xml:space="preserve">Виконавчий комітет Стрийської міської ради </w:t>
            </w:r>
          </w:p>
        </w:tc>
        <w:tc>
          <w:tcPr>
            <w:tcW w:w="1809" w:type="dxa"/>
          </w:tcPr>
          <w:p w14:paraId="4CF15645"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У рамках кошторисних призначень</w:t>
            </w:r>
          </w:p>
        </w:tc>
      </w:tr>
      <w:tr w:rsidR="00000683" w:rsidRPr="00000683" w14:paraId="760AE718" w14:textId="77777777" w:rsidTr="005B2081">
        <w:tc>
          <w:tcPr>
            <w:tcW w:w="567" w:type="dxa"/>
          </w:tcPr>
          <w:p w14:paraId="2474436B" w14:textId="77777777" w:rsidR="00000683" w:rsidRPr="00000683" w:rsidRDefault="00000683" w:rsidP="00000683">
            <w:pPr>
              <w:jc w:val="center"/>
              <w:rPr>
                <w:rFonts w:eastAsia="Andale Sans UI"/>
                <w:b/>
                <w:bCs/>
                <w:kern w:val="1"/>
                <w:sz w:val="24"/>
                <w:szCs w:val="24"/>
                <w:lang w:eastAsia="ar-SA"/>
              </w:rPr>
            </w:pPr>
            <w:r w:rsidRPr="00000683">
              <w:rPr>
                <w:rFonts w:eastAsia="Andale Sans UI"/>
                <w:b/>
                <w:bCs/>
                <w:kern w:val="1"/>
                <w:sz w:val="24"/>
                <w:szCs w:val="24"/>
                <w:lang w:eastAsia="ar-SA"/>
              </w:rPr>
              <w:t>7</w:t>
            </w:r>
          </w:p>
        </w:tc>
        <w:tc>
          <w:tcPr>
            <w:tcW w:w="4536" w:type="dxa"/>
          </w:tcPr>
          <w:p w14:paraId="1B4B35D1" w14:textId="77777777" w:rsidR="00000683" w:rsidRPr="00000683" w:rsidRDefault="00000683" w:rsidP="00000683">
            <w:pPr>
              <w:autoSpaceDE w:val="0"/>
              <w:spacing w:line="100" w:lineRule="atLeast"/>
              <w:rPr>
                <w:rFonts w:eastAsia="Andale Sans UI"/>
                <w:kern w:val="1"/>
                <w:sz w:val="24"/>
                <w:szCs w:val="24"/>
                <w:lang w:eastAsia="ar-SA"/>
              </w:rPr>
            </w:pPr>
            <w:r w:rsidRPr="00000683">
              <w:rPr>
                <w:iCs/>
                <w:color w:val="000000"/>
                <w:kern w:val="1"/>
                <w:sz w:val="24"/>
                <w:szCs w:val="24"/>
                <w:lang w:eastAsia="ar-SA"/>
              </w:rPr>
              <w:t>Участь у міжнародних та вітчизняних туристичних виставках, форумах, конференціях тощо</w:t>
            </w:r>
          </w:p>
        </w:tc>
        <w:tc>
          <w:tcPr>
            <w:tcW w:w="2977" w:type="dxa"/>
          </w:tcPr>
          <w:p w14:paraId="2F5C5384"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Виконавчий комітет Стрийської міської ради</w:t>
            </w:r>
          </w:p>
          <w:p w14:paraId="03FCB876" w14:textId="77777777" w:rsidR="00000683" w:rsidRPr="00000683" w:rsidRDefault="00000683" w:rsidP="00000683">
            <w:pPr>
              <w:jc w:val="center"/>
              <w:rPr>
                <w:rFonts w:eastAsia="Andale Sans UI"/>
                <w:b/>
                <w:bCs/>
                <w:kern w:val="1"/>
                <w:sz w:val="24"/>
                <w:szCs w:val="24"/>
                <w:lang w:eastAsia="ar-SA"/>
              </w:rPr>
            </w:pPr>
          </w:p>
        </w:tc>
        <w:tc>
          <w:tcPr>
            <w:tcW w:w="1809" w:type="dxa"/>
          </w:tcPr>
          <w:p w14:paraId="113D419D"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У рамках кошторисних призначень</w:t>
            </w:r>
          </w:p>
        </w:tc>
      </w:tr>
      <w:tr w:rsidR="00000683" w:rsidRPr="00000683" w14:paraId="2D0AA5C0" w14:textId="77777777" w:rsidTr="005B2081">
        <w:tc>
          <w:tcPr>
            <w:tcW w:w="567" w:type="dxa"/>
          </w:tcPr>
          <w:p w14:paraId="1B50735D"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8</w:t>
            </w:r>
          </w:p>
        </w:tc>
        <w:tc>
          <w:tcPr>
            <w:tcW w:w="4536" w:type="dxa"/>
          </w:tcPr>
          <w:p w14:paraId="78668322"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Виготовлення якісної промоційної продукції щодо туристичного потенціалу громади (путівник туриста, рекламних брошур,  флаєрів, картографічних матеріалів, сувенірної продукції тощо)</w:t>
            </w:r>
          </w:p>
        </w:tc>
        <w:tc>
          <w:tcPr>
            <w:tcW w:w="2977" w:type="dxa"/>
          </w:tcPr>
          <w:p w14:paraId="0FC1B314" w14:textId="77777777" w:rsidR="00000683" w:rsidRPr="00000683" w:rsidRDefault="00000683" w:rsidP="00000683">
            <w:pPr>
              <w:jc w:val="center"/>
              <w:rPr>
                <w:rFonts w:eastAsia="Andale Sans UI"/>
                <w:bCs/>
                <w:kern w:val="1"/>
                <w:sz w:val="24"/>
                <w:szCs w:val="24"/>
                <w:lang w:eastAsia="ar-SA"/>
              </w:rPr>
            </w:pPr>
          </w:p>
          <w:p w14:paraId="14FFC655" w14:textId="77777777" w:rsidR="00000683" w:rsidRPr="00000683" w:rsidRDefault="00000683" w:rsidP="00000683">
            <w:pPr>
              <w:jc w:val="center"/>
              <w:rPr>
                <w:rFonts w:eastAsia="Andale Sans UI"/>
                <w:b/>
                <w:bCs/>
                <w:kern w:val="1"/>
                <w:sz w:val="24"/>
                <w:szCs w:val="24"/>
                <w:lang w:eastAsia="ar-SA"/>
              </w:rPr>
            </w:pPr>
            <w:r w:rsidRPr="00000683">
              <w:rPr>
                <w:rFonts w:eastAsia="Andale Sans UI"/>
                <w:bCs/>
                <w:kern w:val="1"/>
                <w:sz w:val="24"/>
                <w:szCs w:val="24"/>
                <w:lang w:eastAsia="ar-SA"/>
              </w:rPr>
              <w:t>Виконавчий комітет Стрийської міської ради</w:t>
            </w:r>
          </w:p>
        </w:tc>
        <w:tc>
          <w:tcPr>
            <w:tcW w:w="1809" w:type="dxa"/>
          </w:tcPr>
          <w:p w14:paraId="336869F8" w14:textId="77777777" w:rsidR="00000683" w:rsidRPr="00000683" w:rsidRDefault="00000683" w:rsidP="00000683">
            <w:pPr>
              <w:jc w:val="center"/>
              <w:rPr>
                <w:rFonts w:eastAsia="Andale Sans UI"/>
                <w:bCs/>
                <w:kern w:val="1"/>
                <w:sz w:val="24"/>
                <w:szCs w:val="24"/>
                <w:lang w:eastAsia="ar-SA"/>
              </w:rPr>
            </w:pPr>
          </w:p>
          <w:p w14:paraId="47B626AF" w14:textId="77777777" w:rsidR="00000683" w:rsidRPr="00000683" w:rsidRDefault="00000683" w:rsidP="00000683">
            <w:pPr>
              <w:jc w:val="center"/>
              <w:rPr>
                <w:rFonts w:eastAsia="Andale Sans UI"/>
                <w:bCs/>
                <w:kern w:val="1"/>
                <w:sz w:val="24"/>
                <w:szCs w:val="24"/>
                <w:lang w:eastAsia="ar-SA"/>
              </w:rPr>
            </w:pPr>
          </w:p>
          <w:p w14:paraId="31F6EE61"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410,0</w:t>
            </w:r>
          </w:p>
          <w:p w14:paraId="6923BACE" w14:textId="77777777" w:rsidR="00000683" w:rsidRPr="00000683" w:rsidRDefault="00000683" w:rsidP="00000683">
            <w:pPr>
              <w:jc w:val="center"/>
              <w:rPr>
                <w:rFonts w:eastAsia="Andale Sans UI"/>
                <w:bCs/>
                <w:kern w:val="1"/>
                <w:sz w:val="24"/>
                <w:szCs w:val="24"/>
                <w:lang w:eastAsia="ar-SA"/>
              </w:rPr>
            </w:pPr>
          </w:p>
          <w:p w14:paraId="1AC25A30" w14:textId="77777777" w:rsidR="00000683" w:rsidRPr="00000683" w:rsidRDefault="00000683" w:rsidP="00000683">
            <w:pPr>
              <w:jc w:val="center"/>
              <w:rPr>
                <w:rFonts w:eastAsia="Andale Sans UI"/>
                <w:bCs/>
                <w:kern w:val="1"/>
                <w:sz w:val="24"/>
                <w:szCs w:val="24"/>
                <w:lang w:eastAsia="ar-SA"/>
              </w:rPr>
            </w:pPr>
          </w:p>
        </w:tc>
      </w:tr>
      <w:tr w:rsidR="00000683" w:rsidRPr="00000683" w14:paraId="541923C8" w14:textId="77777777" w:rsidTr="005B2081">
        <w:tc>
          <w:tcPr>
            <w:tcW w:w="567" w:type="dxa"/>
          </w:tcPr>
          <w:p w14:paraId="0C858714"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9</w:t>
            </w:r>
          </w:p>
        </w:tc>
        <w:tc>
          <w:tcPr>
            <w:tcW w:w="4536" w:type="dxa"/>
          </w:tcPr>
          <w:p w14:paraId="799BB2F3"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Встановлення автономних LED світильників, що працюють на сонячних батареях,  для підсвітки туристичних об’єктів, адміністративних будівель тощо</w:t>
            </w:r>
          </w:p>
        </w:tc>
        <w:tc>
          <w:tcPr>
            <w:tcW w:w="2977" w:type="dxa"/>
          </w:tcPr>
          <w:p w14:paraId="652D0651"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Виконавчий комітет Стрийської міської ради, МККП</w:t>
            </w:r>
          </w:p>
          <w:p w14:paraId="0B583CF4" w14:textId="77777777" w:rsidR="00000683" w:rsidRPr="00000683" w:rsidRDefault="00000683" w:rsidP="00000683">
            <w:pPr>
              <w:jc w:val="center"/>
              <w:rPr>
                <w:rFonts w:eastAsia="Andale Sans UI"/>
                <w:b/>
                <w:bCs/>
                <w:kern w:val="1"/>
                <w:sz w:val="24"/>
                <w:szCs w:val="24"/>
                <w:highlight w:val="yellow"/>
                <w:lang w:eastAsia="ar-SA"/>
              </w:rPr>
            </w:pPr>
          </w:p>
        </w:tc>
        <w:tc>
          <w:tcPr>
            <w:tcW w:w="1809" w:type="dxa"/>
          </w:tcPr>
          <w:p w14:paraId="532702DA" w14:textId="77777777" w:rsidR="00000683" w:rsidRPr="00000683" w:rsidRDefault="00000683" w:rsidP="00000683">
            <w:pPr>
              <w:jc w:val="center"/>
              <w:rPr>
                <w:rFonts w:eastAsia="Andale Sans UI"/>
                <w:bCs/>
                <w:kern w:val="1"/>
                <w:sz w:val="24"/>
                <w:szCs w:val="24"/>
                <w:lang w:eastAsia="ar-SA"/>
              </w:rPr>
            </w:pPr>
          </w:p>
          <w:p w14:paraId="1AA55777"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25,0</w:t>
            </w:r>
          </w:p>
        </w:tc>
      </w:tr>
      <w:tr w:rsidR="00000683" w:rsidRPr="00000683" w14:paraId="13685514" w14:textId="77777777" w:rsidTr="005B2081">
        <w:tc>
          <w:tcPr>
            <w:tcW w:w="567" w:type="dxa"/>
          </w:tcPr>
          <w:p w14:paraId="637E884B"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10</w:t>
            </w:r>
          </w:p>
        </w:tc>
        <w:tc>
          <w:tcPr>
            <w:tcW w:w="4536" w:type="dxa"/>
          </w:tcPr>
          <w:p w14:paraId="083FA0E2" w14:textId="77777777" w:rsidR="00000683" w:rsidRPr="00000683" w:rsidRDefault="00000683" w:rsidP="00000683">
            <w:pPr>
              <w:rPr>
                <w:rFonts w:eastAsia="Andale Sans UI"/>
                <w:kern w:val="1"/>
                <w:sz w:val="24"/>
                <w:szCs w:val="24"/>
                <w:lang w:eastAsia="ar-SA"/>
              </w:rPr>
            </w:pPr>
            <w:r w:rsidRPr="00000683">
              <w:rPr>
                <w:rFonts w:eastAsia="Andale Sans UI"/>
                <w:color w:val="000000"/>
                <w:kern w:val="1"/>
                <w:sz w:val="24"/>
                <w:szCs w:val="24"/>
                <w:lang w:eastAsia="ar-SA"/>
              </w:rPr>
              <w:t>Проведення Дня м.Стрия та інших святкових заходів (День туризму, крос-кантрі тощо)</w:t>
            </w:r>
          </w:p>
        </w:tc>
        <w:tc>
          <w:tcPr>
            <w:tcW w:w="2977" w:type="dxa"/>
          </w:tcPr>
          <w:p w14:paraId="0C0BA657" w14:textId="77777777" w:rsidR="00000683" w:rsidRPr="00000683" w:rsidRDefault="00000683" w:rsidP="00000683">
            <w:pPr>
              <w:jc w:val="center"/>
              <w:rPr>
                <w:rFonts w:eastAsia="Andale Sans UI"/>
                <w:b/>
                <w:bCs/>
                <w:kern w:val="1"/>
                <w:sz w:val="24"/>
                <w:szCs w:val="24"/>
                <w:lang w:eastAsia="ar-SA"/>
              </w:rPr>
            </w:pPr>
            <w:r w:rsidRPr="00000683">
              <w:rPr>
                <w:rFonts w:eastAsia="Andale Sans UI"/>
                <w:bCs/>
                <w:kern w:val="1"/>
                <w:sz w:val="24"/>
                <w:szCs w:val="24"/>
                <w:lang w:eastAsia="ar-SA"/>
              </w:rPr>
              <w:t>Виконавчий комітет Стрийської міської ради</w:t>
            </w:r>
          </w:p>
        </w:tc>
        <w:tc>
          <w:tcPr>
            <w:tcW w:w="1809" w:type="dxa"/>
          </w:tcPr>
          <w:p w14:paraId="35F91FD6" w14:textId="77777777" w:rsidR="00000683" w:rsidRPr="00000683" w:rsidRDefault="00000683" w:rsidP="00000683">
            <w:pPr>
              <w:jc w:val="center"/>
              <w:rPr>
                <w:rFonts w:eastAsia="Andale Sans UI"/>
                <w:bCs/>
                <w:kern w:val="1"/>
                <w:sz w:val="24"/>
                <w:szCs w:val="24"/>
                <w:lang w:eastAsia="ar-SA"/>
              </w:rPr>
            </w:pPr>
          </w:p>
          <w:p w14:paraId="3147327B"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50,0</w:t>
            </w:r>
          </w:p>
        </w:tc>
      </w:tr>
      <w:tr w:rsidR="00000683" w:rsidRPr="00000683" w14:paraId="311F6478" w14:textId="77777777" w:rsidTr="005B2081">
        <w:tc>
          <w:tcPr>
            <w:tcW w:w="567" w:type="dxa"/>
          </w:tcPr>
          <w:p w14:paraId="2494A32E"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11</w:t>
            </w:r>
          </w:p>
        </w:tc>
        <w:tc>
          <w:tcPr>
            <w:tcW w:w="4536" w:type="dxa"/>
          </w:tcPr>
          <w:p w14:paraId="7544D70D" w14:textId="77777777" w:rsidR="00000683" w:rsidRPr="00000683" w:rsidRDefault="00000683" w:rsidP="00000683">
            <w:pPr>
              <w:rPr>
                <w:rFonts w:eastAsia="Andale Sans UI"/>
                <w:kern w:val="1"/>
                <w:sz w:val="24"/>
                <w:szCs w:val="24"/>
                <w:lang w:eastAsia="ar-SA"/>
              </w:rPr>
            </w:pPr>
            <w:r w:rsidRPr="00000683">
              <w:rPr>
                <w:rFonts w:eastAsia="Andale Sans UI"/>
                <w:kern w:val="1"/>
                <w:sz w:val="24"/>
                <w:szCs w:val="24"/>
                <w:lang w:eastAsia="ar-SA"/>
              </w:rPr>
              <w:t>Придбання та встановлення LED екрану: зовнішній функціонал – дата,час, температура  з можливістю трансляції слайдової та відеоінформації</w:t>
            </w:r>
          </w:p>
        </w:tc>
        <w:tc>
          <w:tcPr>
            <w:tcW w:w="2977" w:type="dxa"/>
          </w:tcPr>
          <w:p w14:paraId="6CFB0887" w14:textId="77777777" w:rsidR="00000683" w:rsidRPr="00000683" w:rsidRDefault="00000683" w:rsidP="00000683">
            <w:pPr>
              <w:jc w:val="center"/>
              <w:rPr>
                <w:rFonts w:eastAsia="Andale Sans UI"/>
                <w:b/>
                <w:bCs/>
                <w:kern w:val="1"/>
                <w:sz w:val="24"/>
                <w:szCs w:val="24"/>
                <w:lang w:eastAsia="ar-SA"/>
              </w:rPr>
            </w:pPr>
            <w:r w:rsidRPr="00000683">
              <w:rPr>
                <w:rFonts w:eastAsia="Andale Sans UI"/>
                <w:bCs/>
                <w:kern w:val="1"/>
                <w:sz w:val="24"/>
                <w:szCs w:val="24"/>
                <w:lang w:eastAsia="ar-SA"/>
              </w:rPr>
              <w:t>Виконавчий комітет Стрийської міської ради, МККП</w:t>
            </w:r>
          </w:p>
        </w:tc>
        <w:tc>
          <w:tcPr>
            <w:tcW w:w="1809" w:type="dxa"/>
          </w:tcPr>
          <w:p w14:paraId="75831827" w14:textId="77777777" w:rsidR="00000683" w:rsidRPr="00000683" w:rsidRDefault="00000683" w:rsidP="00000683">
            <w:pPr>
              <w:jc w:val="center"/>
              <w:rPr>
                <w:rFonts w:eastAsia="Andale Sans UI"/>
                <w:bCs/>
                <w:kern w:val="1"/>
                <w:sz w:val="24"/>
                <w:szCs w:val="24"/>
                <w:lang w:eastAsia="ar-SA"/>
              </w:rPr>
            </w:pPr>
          </w:p>
          <w:p w14:paraId="41428CC6"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90,0</w:t>
            </w:r>
          </w:p>
        </w:tc>
      </w:tr>
      <w:tr w:rsidR="00000683" w:rsidRPr="00000683" w14:paraId="0A7D8D05" w14:textId="77777777" w:rsidTr="005B2081">
        <w:tc>
          <w:tcPr>
            <w:tcW w:w="567" w:type="dxa"/>
          </w:tcPr>
          <w:p w14:paraId="1C5E0F96" w14:textId="77777777" w:rsidR="00000683" w:rsidRPr="00000683" w:rsidRDefault="00000683" w:rsidP="00000683">
            <w:pPr>
              <w:jc w:val="center"/>
              <w:rPr>
                <w:rFonts w:eastAsia="Andale Sans UI"/>
                <w:bCs/>
                <w:kern w:val="1"/>
                <w:sz w:val="24"/>
                <w:szCs w:val="24"/>
                <w:lang w:eastAsia="ar-SA"/>
              </w:rPr>
            </w:pPr>
          </w:p>
        </w:tc>
        <w:tc>
          <w:tcPr>
            <w:tcW w:w="4536" w:type="dxa"/>
          </w:tcPr>
          <w:p w14:paraId="5F88A59D" w14:textId="77777777" w:rsidR="00000683" w:rsidRPr="00000683" w:rsidRDefault="00000683" w:rsidP="00000683">
            <w:pPr>
              <w:rPr>
                <w:rFonts w:eastAsia="Andale Sans UI"/>
                <w:kern w:val="1"/>
                <w:sz w:val="24"/>
                <w:szCs w:val="24"/>
                <w:lang w:eastAsia="ar-SA"/>
              </w:rPr>
            </w:pPr>
          </w:p>
        </w:tc>
        <w:tc>
          <w:tcPr>
            <w:tcW w:w="2977" w:type="dxa"/>
          </w:tcPr>
          <w:p w14:paraId="184653C0" w14:textId="77777777" w:rsidR="00000683" w:rsidRPr="00000683" w:rsidRDefault="00000683" w:rsidP="00000683">
            <w:pPr>
              <w:jc w:val="center"/>
              <w:rPr>
                <w:rFonts w:eastAsia="Andale Sans UI"/>
                <w:b/>
                <w:bCs/>
                <w:kern w:val="1"/>
                <w:sz w:val="24"/>
                <w:szCs w:val="24"/>
                <w:lang w:eastAsia="ar-SA"/>
              </w:rPr>
            </w:pPr>
          </w:p>
        </w:tc>
        <w:tc>
          <w:tcPr>
            <w:tcW w:w="1809" w:type="dxa"/>
          </w:tcPr>
          <w:p w14:paraId="5D07ACD0" w14:textId="77777777" w:rsidR="00000683" w:rsidRPr="00000683" w:rsidRDefault="00000683" w:rsidP="00000683">
            <w:pPr>
              <w:jc w:val="center"/>
              <w:rPr>
                <w:rFonts w:eastAsia="Andale Sans UI"/>
                <w:b/>
                <w:bCs/>
                <w:kern w:val="1"/>
                <w:sz w:val="24"/>
                <w:szCs w:val="24"/>
                <w:lang w:eastAsia="ar-SA"/>
              </w:rPr>
            </w:pPr>
          </w:p>
        </w:tc>
      </w:tr>
      <w:tr w:rsidR="00000683" w:rsidRPr="00000683" w14:paraId="2F80E7DC" w14:textId="77777777" w:rsidTr="005B2081">
        <w:tc>
          <w:tcPr>
            <w:tcW w:w="567" w:type="dxa"/>
          </w:tcPr>
          <w:p w14:paraId="0D97AA0C" w14:textId="77777777" w:rsidR="00000683" w:rsidRPr="00000683" w:rsidRDefault="00000683" w:rsidP="00000683">
            <w:pPr>
              <w:jc w:val="center"/>
              <w:rPr>
                <w:rFonts w:eastAsia="Andale Sans UI"/>
                <w:b/>
                <w:bCs/>
                <w:kern w:val="1"/>
                <w:sz w:val="28"/>
                <w:szCs w:val="28"/>
                <w:lang w:eastAsia="ar-SA"/>
              </w:rPr>
            </w:pPr>
          </w:p>
        </w:tc>
        <w:tc>
          <w:tcPr>
            <w:tcW w:w="4536" w:type="dxa"/>
          </w:tcPr>
          <w:p w14:paraId="0E634ECD" w14:textId="77777777" w:rsidR="00000683" w:rsidRPr="00000683" w:rsidRDefault="00000683" w:rsidP="00000683">
            <w:pPr>
              <w:rPr>
                <w:rFonts w:eastAsia="Andale Sans UI"/>
                <w:b/>
                <w:bCs/>
                <w:kern w:val="1"/>
                <w:sz w:val="28"/>
                <w:szCs w:val="28"/>
                <w:lang w:eastAsia="ar-SA"/>
              </w:rPr>
            </w:pPr>
            <w:r w:rsidRPr="00000683">
              <w:rPr>
                <w:rFonts w:eastAsia="Andale Sans UI"/>
                <w:b/>
                <w:bCs/>
                <w:kern w:val="1"/>
                <w:sz w:val="28"/>
                <w:szCs w:val="28"/>
                <w:lang w:eastAsia="ar-SA"/>
              </w:rPr>
              <w:t>ВСЬОГО</w:t>
            </w:r>
          </w:p>
        </w:tc>
        <w:tc>
          <w:tcPr>
            <w:tcW w:w="2977" w:type="dxa"/>
          </w:tcPr>
          <w:p w14:paraId="12D2CA0B" w14:textId="77777777" w:rsidR="00000683" w:rsidRPr="00000683" w:rsidRDefault="00000683" w:rsidP="00000683">
            <w:pPr>
              <w:jc w:val="center"/>
              <w:rPr>
                <w:rFonts w:eastAsia="Andale Sans UI"/>
                <w:b/>
                <w:bCs/>
                <w:kern w:val="1"/>
                <w:sz w:val="28"/>
                <w:szCs w:val="28"/>
                <w:lang w:eastAsia="ar-SA"/>
              </w:rPr>
            </w:pPr>
          </w:p>
        </w:tc>
        <w:tc>
          <w:tcPr>
            <w:tcW w:w="1809" w:type="dxa"/>
          </w:tcPr>
          <w:p w14:paraId="3B9DCAFC" w14:textId="77777777" w:rsidR="00000683" w:rsidRPr="00000683" w:rsidRDefault="00000683" w:rsidP="00000683">
            <w:pPr>
              <w:jc w:val="center"/>
              <w:rPr>
                <w:rFonts w:eastAsia="Andale Sans UI"/>
                <w:b/>
                <w:bCs/>
                <w:kern w:val="1"/>
                <w:sz w:val="28"/>
                <w:szCs w:val="28"/>
                <w:lang w:eastAsia="ar-SA"/>
              </w:rPr>
            </w:pPr>
            <w:r w:rsidRPr="00000683">
              <w:rPr>
                <w:rFonts w:eastAsia="Andale Sans UI"/>
                <w:b/>
                <w:bCs/>
                <w:kern w:val="1"/>
                <w:sz w:val="28"/>
                <w:szCs w:val="28"/>
                <w:lang w:eastAsia="ar-SA"/>
              </w:rPr>
              <w:t>1250,0</w:t>
            </w:r>
          </w:p>
        </w:tc>
      </w:tr>
    </w:tbl>
    <w:p w14:paraId="7F4BB33E" w14:textId="77777777" w:rsidR="00000683" w:rsidRPr="00000683" w:rsidRDefault="00000683" w:rsidP="00000683">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14:paraId="162846F0" w14:textId="77777777" w:rsidR="00000683" w:rsidRPr="00000683" w:rsidRDefault="00000683" w:rsidP="00000683">
      <w:pPr>
        <w:widowControl w:val="0"/>
        <w:suppressAutoHyphens/>
        <w:spacing w:after="0" w:line="240" w:lineRule="auto"/>
        <w:ind w:left="720"/>
        <w:jc w:val="center"/>
        <w:rPr>
          <w:rFonts w:ascii="Times New Roman" w:eastAsia="Andale Sans UI" w:hAnsi="Times New Roman" w:cs="Times New Roman"/>
          <w:b/>
          <w:bCs/>
          <w:kern w:val="1"/>
          <w:sz w:val="28"/>
          <w:szCs w:val="28"/>
          <w:lang w:eastAsia="ar-SA"/>
        </w:rPr>
      </w:pPr>
    </w:p>
    <w:p w14:paraId="223630F1" w14:textId="77777777" w:rsidR="00000683" w:rsidRPr="00000683" w:rsidRDefault="00000683" w:rsidP="00000683">
      <w:pPr>
        <w:widowControl w:val="0"/>
        <w:suppressAutoHyphens/>
        <w:spacing w:after="0" w:line="240" w:lineRule="auto"/>
        <w:ind w:left="720"/>
        <w:jc w:val="center"/>
        <w:rPr>
          <w:rFonts w:ascii="Times New Roman" w:eastAsia="Andale Sans UI" w:hAnsi="Times New Roman" w:cs="Times New Roman"/>
          <w:b/>
          <w:bCs/>
          <w:kern w:val="1"/>
          <w:sz w:val="28"/>
          <w:szCs w:val="28"/>
          <w:lang w:eastAsia="ar-SA"/>
        </w:rPr>
      </w:pPr>
    </w:p>
    <w:p w14:paraId="14005988" w14:textId="77777777" w:rsidR="00000683" w:rsidRPr="00000683" w:rsidRDefault="00000683" w:rsidP="00000683">
      <w:pPr>
        <w:widowControl w:val="0"/>
        <w:suppressAutoHyphens/>
        <w:spacing w:after="0" w:line="360" w:lineRule="auto"/>
        <w:ind w:left="720"/>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bCs/>
          <w:kern w:val="1"/>
          <w:sz w:val="28"/>
          <w:szCs w:val="28"/>
          <w:lang w:eastAsia="ar-SA"/>
        </w:rPr>
        <w:lastRenderedPageBreak/>
        <w:t>5</w:t>
      </w:r>
      <w:r w:rsidRPr="00000683">
        <w:rPr>
          <w:rFonts w:ascii="Times New Roman" w:eastAsia="Andale Sans UI" w:hAnsi="Times New Roman" w:cs="Times New Roman"/>
          <w:b/>
          <w:bCs/>
          <w:kern w:val="1"/>
          <w:sz w:val="28"/>
          <w:szCs w:val="28"/>
          <w:lang w:eastAsia="ar-SA"/>
        </w:rPr>
        <w:t>. Очікувані результати виконання Програми</w:t>
      </w:r>
    </w:p>
    <w:p w14:paraId="6C7770EC" w14:textId="77777777" w:rsidR="00000683" w:rsidRPr="00000683" w:rsidRDefault="00000683" w:rsidP="00000683">
      <w:pPr>
        <w:widowControl w:val="0"/>
        <w:suppressAutoHyphens/>
        <w:spacing w:after="0" w:line="360" w:lineRule="auto"/>
        <w:ind w:left="720"/>
        <w:jc w:val="center"/>
        <w:rPr>
          <w:rFonts w:ascii="Times New Roman" w:eastAsia="Andale Sans UI" w:hAnsi="Times New Roman" w:cs="Times New Roman"/>
          <w:kern w:val="1"/>
          <w:sz w:val="28"/>
          <w:szCs w:val="28"/>
          <w:lang w:eastAsia="ar-SA"/>
        </w:rPr>
      </w:pPr>
    </w:p>
    <w:p w14:paraId="3D34089E"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kern w:val="1"/>
          <w:sz w:val="28"/>
          <w:szCs w:val="28"/>
          <w:lang w:eastAsia="ar-SA"/>
        </w:rPr>
        <w:t>Основним результатом виконання Програми має стати збільшення потоку туристів</w:t>
      </w:r>
      <w:r w:rsidRPr="00000683">
        <w:rPr>
          <w:rFonts w:ascii="Times New Roman" w:eastAsia="Andale Sans UI" w:hAnsi="Times New Roman" w:cs="Times New Roman"/>
          <w:kern w:val="1"/>
          <w:sz w:val="28"/>
          <w:szCs w:val="28"/>
          <w:lang w:eastAsia="ar-SA"/>
        </w:rPr>
        <w:t xml:space="preserve"> у Стрийську міську територіальну громаду.</w:t>
      </w:r>
      <w:r w:rsidRPr="00000683">
        <w:rPr>
          <w:rFonts w:ascii="Times New Roman" w:eastAsia="Andale Sans UI" w:hAnsi="Times New Roman" w:cs="Times New Roman"/>
          <w:kern w:val="1"/>
          <w:sz w:val="28"/>
          <w:szCs w:val="28"/>
          <w:lang w:eastAsia="ar-SA"/>
        </w:rPr>
        <w:t xml:space="preserve"> Зростання попиту на туристичні послуги призведе до розвитку інфраструктури та покращення сервісу суб’єктів туристичної і пов’язаних з нею галузей, зменшення соціальної напруги через скорочення безробіття. Інформаційні та рекламні матеріали про </w:t>
      </w:r>
      <w:r w:rsidRPr="00000683">
        <w:rPr>
          <w:rFonts w:ascii="Times New Roman" w:eastAsia="Andale Sans UI" w:hAnsi="Times New Roman" w:cs="Times New Roman"/>
          <w:kern w:val="1"/>
          <w:sz w:val="28"/>
          <w:szCs w:val="28"/>
          <w:lang w:eastAsia="ar-SA"/>
        </w:rPr>
        <w:t>громаду</w:t>
      </w:r>
      <w:r w:rsidRPr="00000683">
        <w:rPr>
          <w:rFonts w:ascii="Times New Roman" w:eastAsia="Andale Sans UI" w:hAnsi="Times New Roman" w:cs="Times New Roman"/>
          <w:kern w:val="1"/>
          <w:sz w:val="28"/>
          <w:szCs w:val="28"/>
          <w:lang w:eastAsia="ar-SA"/>
        </w:rPr>
        <w:t xml:space="preserve"> виконуватимуть промоційну функцію </w:t>
      </w:r>
      <w:r w:rsidRPr="00000683">
        <w:rPr>
          <w:rFonts w:ascii="Times New Roman" w:eastAsia="Andale Sans UI" w:hAnsi="Times New Roman" w:cs="Times New Roman"/>
          <w:kern w:val="1"/>
          <w:sz w:val="28"/>
          <w:szCs w:val="28"/>
          <w:lang w:eastAsia="ar-SA"/>
        </w:rPr>
        <w:t>і</w:t>
      </w:r>
      <w:r w:rsidRPr="00000683">
        <w:rPr>
          <w:rFonts w:ascii="Times New Roman" w:eastAsia="Andale Sans UI" w:hAnsi="Times New Roman" w:cs="Times New Roman"/>
          <w:kern w:val="1"/>
          <w:sz w:val="28"/>
          <w:szCs w:val="28"/>
          <w:lang w:eastAsia="ar-SA"/>
        </w:rPr>
        <w:t xml:space="preserve"> допомагатимуть туристам спланувати час свого перебування та своє дозвілля. Проведення ярмарків та інших масових заходів сприятиме культурному обміну, прищепленню інтересу до місцевих традицій, збереженню самобутньої культури нашого краю. </w:t>
      </w:r>
      <w:r w:rsidRPr="00000683">
        <w:rPr>
          <w:rFonts w:ascii="Times New Roman" w:eastAsia="Andale Sans UI" w:hAnsi="Times New Roman" w:cs="Times New Roman"/>
          <w:kern w:val="1"/>
          <w:sz w:val="28"/>
          <w:szCs w:val="28"/>
          <w:lang w:eastAsia="ar-SA"/>
        </w:rPr>
        <w:t xml:space="preserve">Все це призведе до </w:t>
      </w:r>
      <w:r w:rsidRPr="00000683">
        <w:rPr>
          <w:rFonts w:ascii="Times New Roman" w:eastAsia="Andale Sans UI" w:hAnsi="Times New Roman" w:cs="Times New Roman"/>
          <w:kern w:val="1"/>
          <w:sz w:val="28"/>
          <w:szCs w:val="28"/>
          <w:lang w:eastAsia="ar-SA"/>
        </w:rPr>
        <w:t>формування привабливого та конкурентного туристичного продукту міста, що потягне за собою розвиток туристичної та взаємопов’язаних з нею галузей, збільшення грошових надходжень</w:t>
      </w:r>
      <w:r w:rsidRPr="00000683">
        <w:rPr>
          <w:rFonts w:ascii="Times New Roman" w:eastAsia="Andale Sans UI" w:hAnsi="Times New Roman" w:cs="Times New Roman"/>
          <w:kern w:val="1"/>
          <w:sz w:val="28"/>
          <w:szCs w:val="28"/>
          <w:lang w:eastAsia="ar-SA"/>
        </w:rPr>
        <w:t xml:space="preserve"> (в тому числі туристичного збору)</w:t>
      </w:r>
      <w:r w:rsidRPr="00000683">
        <w:rPr>
          <w:rFonts w:ascii="Times New Roman" w:eastAsia="Andale Sans UI" w:hAnsi="Times New Roman" w:cs="Times New Roman"/>
          <w:kern w:val="1"/>
          <w:sz w:val="28"/>
          <w:szCs w:val="28"/>
          <w:lang w:eastAsia="ar-SA"/>
        </w:rPr>
        <w:t xml:space="preserve">, розширення асортименту туристичних послуг, </w:t>
      </w:r>
      <w:r w:rsidRPr="00000683">
        <w:rPr>
          <w:rFonts w:ascii="Times New Roman" w:eastAsia="Andale Sans UI" w:hAnsi="Times New Roman" w:cs="Times New Roman"/>
          <w:kern w:val="1"/>
          <w:sz w:val="28"/>
          <w:szCs w:val="28"/>
          <w:lang w:eastAsia="ar-SA"/>
        </w:rPr>
        <w:t>формування патріотичної свідомості мешканців, розширення міжнародних культурних і наукових (медичних) контактів, налагодження нових ділових контактів Стрийської міської територіальної громади з установами та організаціями інших громад</w:t>
      </w:r>
      <w:r w:rsidRPr="00000683">
        <w:rPr>
          <w:rFonts w:ascii="Times New Roman" w:eastAsia="Andale Sans UI" w:hAnsi="Times New Roman" w:cs="Times New Roman"/>
          <w:kern w:val="1"/>
          <w:sz w:val="28"/>
          <w:szCs w:val="28"/>
          <w:lang w:eastAsia="ar-SA"/>
        </w:rPr>
        <w:t>.</w:t>
      </w:r>
    </w:p>
    <w:p w14:paraId="103B6B0B"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Саме розвиток креативної економіки, потенціалу культури, туризму стимулюватиме відновлення економічної активності громад</w:t>
      </w:r>
      <w:r w:rsidRPr="00000683">
        <w:rPr>
          <w:rFonts w:ascii="Times New Roman" w:eastAsia="Andale Sans UI" w:hAnsi="Times New Roman" w:cs="Times New Roman"/>
          <w:color w:val="000000"/>
          <w:kern w:val="1"/>
          <w:sz w:val="28"/>
          <w:szCs w:val="28"/>
          <w:lang w:eastAsia="ar-SA"/>
        </w:rPr>
        <w:t>и</w:t>
      </w:r>
      <w:r w:rsidRPr="00000683">
        <w:rPr>
          <w:rFonts w:ascii="Times New Roman" w:eastAsia="Andale Sans UI" w:hAnsi="Times New Roman" w:cs="Times New Roman"/>
          <w:color w:val="000000"/>
          <w:kern w:val="1"/>
          <w:sz w:val="28"/>
          <w:szCs w:val="28"/>
          <w:lang w:eastAsia="ar-SA"/>
        </w:rPr>
        <w:t xml:space="preserve">, розвиток малого й середнього бізнесу, відновить робочі місця в різних секторах економіки, зменшить відтік кадрів </w:t>
      </w:r>
      <w:r w:rsidRPr="00000683">
        <w:rPr>
          <w:rFonts w:ascii="Times New Roman" w:eastAsia="Andale Sans UI" w:hAnsi="Times New Roman" w:cs="Times New Roman"/>
          <w:color w:val="000000"/>
          <w:kern w:val="1"/>
          <w:sz w:val="28"/>
          <w:szCs w:val="28"/>
          <w:lang w:eastAsia="ar-SA"/>
        </w:rPr>
        <w:t>з метою працевлаштування</w:t>
      </w:r>
      <w:r w:rsidRPr="00000683">
        <w:rPr>
          <w:rFonts w:ascii="Times New Roman" w:eastAsia="Andale Sans UI" w:hAnsi="Times New Roman" w:cs="Times New Roman"/>
          <w:color w:val="000000"/>
          <w:kern w:val="1"/>
          <w:sz w:val="28"/>
          <w:szCs w:val="28"/>
          <w:lang w:eastAsia="ar-SA"/>
        </w:rPr>
        <w:t>, задовольнить попит туристів у пізнанні культурної спадщини, традицій, національної пам</w:t>
      </w:r>
      <w:r w:rsidRPr="00000683">
        <w:rPr>
          <w:rFonts w:ascii="Times New Roman" w:eastAsia="Andale Sans UI" w:hAnsi="Times New Roman" w:cs="Times New Roman"/>
          <w:kern w:val="1"/>
          <w:sz w:val="28"/>
          <w:szCs w:val="28"/>
          <w:lang w:eastAsia="ar-SA"/>
        </w:rPr>
        <w:t>’</w:t>
      </w:r>
      <w:r w:rsidRPr="00000683">
        <w:rPr>
          <w:rFonts w:ascii="Times New Roman" w:eastAsia="Andale Sans UI" w:hAnsi="Times New Roman" w:cs="Times New Roman"/>
          <w:color w:val="000000"/>
          <w:kern w:val="1"/>
          <w:sz w:val="28"/>
          <w:szCs w:val="28"/>
          <w:lang w:eastAsia="ar-SA"/>
        </w:rPr>
        <w:t>яті.</w:t>
      </w:r>
    </w:p>
    <w:p w14:paraId="52865013" w14:textId="77777777" w:rsidR="00000683" w:rsidRPr="00000683" w:rsidRDefault="00000683" w:rsidP="00000683">
      <w:pPr>
        <w:widowControl w:val="0"/>
        <w:suppressAutoHyphens/>
        <w:spacing w:after="0" w:line="360" w:lineRule="auto"/>
        <w:ind w:firstLine="709"/>
        <w:jc w:val="both"/>
        <w:rPr>
          <w:rFonts w:ascii="Times New Roman" w:eastAsia="Andale Sans UI" w:hAnsi="Times New Roman" w:cs="Times New Roman"/>
          <w:color w:val="0000FF"/>
          <w:kern w:val="1"/>
          <w:sz w:val="28"/>
          <w:szCs w:val="28"/>
          <w:lang w:eastAsia="ar-SA"/>
        </w:rPr>
      </w:pPr>
    </w:p>
    <w:p w14:paraId="05BAC2E5" w14:textId="77777777" w:rsidR="00000683" w:rsidRPr="00000683" w:rsidRDefault="00000683" w:rsidP="00000683">
      <w:pPr>
        <w:widowControl w:val="0"/>
        <w:suppressAutoHyphens/>
        <w:spacing w:after="0" w:line="360" w:lineRule="auto"/>
        <w:ind w:firstLine="709"/>
        <w:jc w:val="center"/>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b/>
          <w:bCs/>
          <w:kern w:val="1"/>
          <w:sz w:val="28"/>
          <w:szCs w:val="28"/>
          <w:lang w:eastAsia="ar-SA"/>
        </w:rPr>
        <w:t>6</w:t>
      </w:r>
      <w:r w:rsidRPr="00000683">
        <w:rPr>
          <w:rFonts w:ascii="Times New Roman" w:eastAsia="Andale Sans UI" w:hAnsi="Times New Roman" w:cs="Times New Roman"/>
          <w:b/>
          <w:bCs/>
          <w:kern w:val="1"/>
          <w:sz w:val="28"/>
          <w:szCs w:val="28"/>
          <w:lang w:eastAsia="ar-SA"/>
        </w:rPr>
        <w:t>. Фінансове забезпечення Програми</w:t>
      </w:r>
    </w:p>
    <w:p w14:paraId="68D3846F" w14:textId="77777777" w:rsidR="00000683" w:rsidRPr="00000683" w:rsidRDefault="00000683" w:rsidP="00000683">
      <w:pPr>
        <w:widowControl w:val="0"/>
        <w:suppressAutoHyphens/>
        <w:spacing w:after="0" w:line="360" w:lineRule="auto"/>
        <w:ind w:firstLine="708"/>
        <w:jc w:val="both"/>
        <w:rPr>
          <w:rFonts w:ascii="Times New Roman" w:eastAsia="Andale Sans UI" w:hAnsi="Times New Roman" w:cs="Times New Roman"/>
          <w:color w:val="000000"/>
          <w:kern w:val="1"/>
          <w:sz w:val="28"/>
          <w:szCs w:val="28"/>
          <w:lang w:eastAsia="ar-SA"/>
        </w:rPr>
      </w:pPr>
    </w:p>
    <w:p w14:paraId="158C8DD6" w14:textId="77777777" w:rsidR="00000683" w:rsidRPr="00000683" w:rsidRDefault="00000683" w:rsidP="00000683">
      <w:pPr>
        <w:widowControl w:val="0"/>
        <w:suppressAutoHyphens/>
        <w:spacing w:after="0" w:line="360" w:lineRule="auto"/>
        <w:ind w:firstLine="708"/>
        <w:jc w:val="both"/>
        <w:rPr>
          <w:rFonts w:ascii="Times New Roman" w:eastAsia="Andale Sans UI" w:hAnsi="Times New Roman" w:cs="Times New Roman"/>
          <w:color w:val="000000"/>
          <w:kern w:val="1"/>
          <w:sz w:val="28"/>
          <w:szCs w:val="28"/>
          <w:lang w:eastAsia="ar-SA"/>
        </w:rPr>
      </w:pPr>
      <w:r w:rsidRPr="00000683">
        <w:rPr>
          <w:rFonts w:ascii="Times New Roman" w:eastAsia="Andale Sans UI" w:hAnsi="Times New Roman" w:cs="Times New Roman"/>
          <w:color w:val="000000"/>
          <w:kern w:val="1"/>
          <w:sz w:val="28"/>
          <w:szCs w:val="28"/>
          <w:lang w:eastAsia="ar-SA"/>
        </w:rPr>
        <w:t>Заходи Програми реалізуються за рахунок коштів</w:t>
      </w:r>
      <w:r w:rsidRPr="00000683">
        <w:rPr>
          <w:rFonts w:ascii="Times New Roman" w:eastAsia="Andale Sans UI" w:hAnsi="Times New Roman" w:cs="Times New Roman"/>
          <w:color w:val="000000"/>
          <w:kern w:val="1"/>
          <w:sz w:val="28"/>
          <w:szCs w:val="28"/>
          <w:lang w:eastAsia="ar-SA"/>
        </w:rPr>
        <w:t xml:space="preserve"> </w:t>
      </w:r>
      <w:r w:rsidRPr="00000683">
        <w:rPr>
          <w:rFonts w:ascii="Times New Roman" w:eastAsia="Andale Sans UI" w:hAnsi="Times New Roman" w:cs="Times New Roman"/>
          <w:color w:val="000000"/>
          <w:kern w:val="1"/>
          <w:sz w:val="28"/>
          <w:szCs w:val="28"/>
          <w:lang w:eastAsia="ar-SA"/>
        </w:rPr>
        <w:t xml:space="preserve">суб’єктів підприємництва всіх форм власності, громадських та неприбуткових організацій, </w:t>
      </w:r>
      <w:r w:rsidRPr="00000683">
        <w:rPr>
          <w:rFonts w:ascii="Times New Roman" w:eastAsia="Andale Sans UI" w:hAnsi="Times New Roman" w:cs="Times New Roman"/>
          <w:color w:val="000000"/>
          <w:kern w:val="1"/>
          <w:sz w:val="28"/>
          <w:szCs w:val="28"/>
          <w:lang w:eastAsia="ar-SA"/>
        </w:rPr>
        <w:t xml:space="preserve">коштів </w:t>
      </w:r>
      <w:r w:rsidRPr="00000683">
        <w:rPr>
          <w:rFonts w:ascii="Times New Roman" w:eastAsia="Andale Sans UI" w:hAnsi="Times New Roman" w:cs="Times New Roman"/>
          <w:color w:val="000000"/>
          <w:kern w:val="1"/>
          <w:sz w:val="28"/>
          <w:szCs w:val="28"/>
          <w:lang w:eastAsia="ar-SA"/>
        </w:rPr>
        <w:t>міс</w:t>
      </w:r>
      <w:r w:rsidRPr="00000683">
        <w:rPr>
          <w:rFonts w:ascii="Times New Roman" w:eastAsia="Andale Sans UI" w:hAnsi="Times New Roman" w:cs="Times New Roman"/>
          <w:color w:val="000000"/>
          <w:kern w:val="1"/>
          <w:sz w:val="28"/>
          <w:szCs w:val="28"/>
          <w:lang w:eastAsia="ar-SA"/>
        </w:rPr>
        <w:t>цевих</w:t>
      </w:r>
      <w:r w:rsidRPr="00000683">
        <w:rPr>
          <w:rFonts w:ascii="Times New Roman" w:eastAsia="Andale Sans UI" w:hAnsi="Times New Roman" w:cs="Times New Roman"/>
          <w:color w:val="000000"/>
          <w:kern w:val="1"/>
          <w:sz w:val="28"/>
          <w:szCs w:val="28"/>
          <w:lang w:eastAsia="ar-SA"/>
        </w:rPr>
        <w:t xml:space="preserve"> бюджет</w:t>
      </w:r>
      <w:r w:rsidRPr="00000683">
        <w:rPr>
          <w:rFonts w:ascii="Times New Roman" w:eastAsia="Andale Sans UI" w:hAnsi="Times New Roman" w:cs="Times New Roman"/>
          <w:color w:val="000000"/>
          <w:kern w:val="1"/>
          <w:sz w:val="28"/>
          <w:szCs w:val="28"/>
          <w:lang w:eastAsia="ar-SA"/>
        </w:rPr>
        <w:t>ів</w:t>
      </w:r>
      <w:r w:rsidRPr="00000683">
        <w:rPr>
          <w:rFonts w:ascii="Times New Roman" w:eastAsia="Andale Sans UI" w:hAnsi="Times New Roman" w:cs="Times New Roman"/>
          <w:color w:val="000000"/>
          <w:kern w:val="1"/>
          <w:sz w:val="28"/>
          <w:szCs w:val="28"/>
          <w:lang w:eastAsia="ar-SA"/>
        </w:rPr>
        <w:t>, передбачених на розвиток туризму</w:t>
      </w:r>
      <w:r w:rsidRPr="00000683">
        <w:rPr>
          <w:rFonts w:ascii="Times New Roman" w:eastAsia="Andale Sans UI" w:hAnsi="Times New Roman" w:cs="Times New Roman"/>
          <w:color w:val="000000"/>
          <w:kern w:val="1"/>
          <w:sz w:val="28"/>
          <w:szCs w:val="28"/>
          <w:lang w:eastAsia="ar-SA"/>
        </w:rPr>
        <w:t xml:space="preserve"> та промоції,</w:t>
      </w:r>
      <w:r w:rsidRPr="00000683">
        <w:rPr>
          <w:rFonts w:ascii="Times New Roman" w:eastAsia="Andale Sans UI" w:hAnsi="Times New Roman" w:cs="Times New Roman"/>
          <w:color w:val="000000"/>
          <w:kern w:val="1"/>
          <w:sz w:val="28"/>
          <w:szCs w:val="28"/>
          <w:lang w:eastAsia="ar-SA"/>
        </w:rPr>
        <w:t xml:space="preserve"> міжнародної технічної допомоги і грантів, інвестиційних коштів, інших джерел, не заборонених законодавством.</w:t>
      </w:r>
    </w:p>
    <w:p w14:paraId="4C2A19B7" w14:textId="77777777" w:rsidR="00000683" w:rsidRPr="00000683" w:rsidRDefault="00000683" w:rsidP="00000683">
      <w:pPr>
        <w:widowControl w:val="0"/>
        <w:suppressAutoHyphens/>
        <w:spacing w:after="0" w:line="360" w:lineRule="auto"/>
        <w:ind w:firstLine="708"/>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color w:val="000000"/>
          <w:kern w:val="1"/>
          <w:sz w:val="28"/>
          <w:szCs w:val="28"/>
          <w:lang w:eastAsia="ar-SA"/>
        </w:rPr>
        <w:t xml:space="preserve">Фінансування з міського бюджету здійснюється в межах видатків, </w:t>
      </w:r>
      <w:r w:rsidRPr="00000683">
        <w:rPr>
          <w:rFonts w:ascii="Times New Roman" w:eastAsia="Andale Sans UI" w:hAnsi="Times New Roman" w:cs="Times New Roman"/>
          <w:color w:val="000000"/>
          <w:kern w:val="1"/>
          <w:sz w:val="28"/>
          <w:szCs w:val="28"/>
          <w:lang w:eastAsia="ar-SA"/>
        </w:rPr>
        <w:lastRenderedPageBreak/>
        <w:t>передбачених у бюджеті на відповідний рік.</w:t>
      </w:r>
    </w:p>
    <w:p w14:paraId="06296C8F" w14:textId="77777777" w:rsidR="00000683" w:rsidRPr="00000683" w:rsidRDefault="00000683" w:rsidP="00000683">
      <w:pPr>
        <w:widowControl w:val="0"/>
        <w:suppressAutoHyphens/>
        <w:spacing w:after="0" w:line="360" w:lineRule="auto"/>
        <w:ind w:firstLine="708"/>
        <w:jc w:val="both"/>
        <w:rPr>
          <w:rFonts w:ascii="Times New Roman" w:eastAsia="Andale Sans UI" w:hAnsi="Times New Roman" w:cs="Times New Roman"/>
          <w:kern w:val="1"/>
          <w:sz w:val="28"/>
          <w:szCs w:val="28"/>
          <w:lang w:eastAsia="ar-SA"/>
        </w:rPr>
      </w:pPr>
    </w:p>
    <w:p w14:paraId="7E364CB6" w14:textId="77777777" w:rsidR="00000683" w:rsidRPr="00000683" w:rsidRDefault="00000683" w:rsidP="0000068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Calibri" w:hAnsi="Times New Roman" w:cs="Times New Roman"/>
          <w:b/>
          <w:kern w:val="1"/>
          <w:sz w:val="28"/>
          <w:szCs w:val="28"/>
          <w:lang w:eastAsia="ar-SA"/>
        </w:rPr>
      </w:pPr>
      <w:r w:rsidRPr="00000683">
        <w:rPr>
          <w:rFonts w:ascii="Times New Roman" w:eastAsia="Calibri" w:hAnsi="Times New Roman" w:cs="Times New Roman"/>
          <w:b/>
          <w:kern w:val="1"/>
          <w:sz w:val="28"/>
          <w:szCs w:val="28"/>
          <w:lang w:eastAsia="ar-SA"/>
        </w:rPr>
        <w:t xml:space="preserve">7. Моніторинг та </w:t>
      </w:r>
      <w:r w:rsidRPr="00000683">
        <w:rPr>
          <w:rFonts w:ascii="Times New Roman" w:eastAsia="Times New Roman" w:hAnsi="Times New Roman" w:cs="Times New Roman"/>
          <w:b/>
          <w:kern w:val="1"/>
          <w:sz w:val="28"/>
          <w:szCs w:val="28"/>
          <w:lang w:eastAsia="ar-SA"/>
        </w:rPr>
        <w:t xml:space="preserve">контроль за </w:t>
      </w:r>
      <w:r w:rsidRPr="00000683">
        <w:rPr>
          <w:rFonts w:ascii="Times New Roman" w:eastAsia="Calibri" w:hAnsi="Times New Roman" w:cs="Times New Roman"/>
          <w:b/>
          <w:kern w:val="1"/>
          <w:sz w:val="28"/>
          <w:szCs w:val="28"/>
          <w:lang w:eastAsia="ar-SA"/>
        </w:rPr>
        <w:t>виконанням завдань Програми</w:t>
      </w:r>
    </w:p>
    <w:p w14:paraId="0429ED1D" w14:textId="77777777" w:rsidR="00000683" w:rsidRPr="00000683" w:rsidRDefault="00000683" w:rsidP="0000068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eastAsia="Calibri" w:hAnsi="Times New Roman" w:cs="Times New Roman"/>
          <w:b/>
          <w:kern w:val="1"/>
          <w:sz w:val="28"/>
          <w:szCs w:val="28"/>
          <w:lang w:eastAsia="ar-SA"/>
        </w:rPr>
      </w:pPr>
    </w:p>
    <w:p w14:paraId="577A22E9" w14:textId="77777777" w:rsidR="00000683" w:rsidRPr="00000683" w:rsidRDefault="00000683" w:rsidP="0000068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kern w:val="1"/>
          <w:sz w:val="28"/>
          <w:szCs w:val="28"/>
          <w:lang w:eastAsia="ar-SA"/>
        </w:rPr>
      </w:pPr>
      <w:r w:rsidRPr="00000683">
        <w:rPr>
          <w:rFonts w:ascii="Times New Roman" w:eastAsia="Times New Roman" w:hAnsi="Times New Roman" w:cs="Times New Roman"/>
          <w:kern w:val="1"/>
          <w:sz w:val="28"/>
          <w:szCs w:val="28"/>
          <w:lang w:eastAsia="ar-SA"/>
        </w:rPr>
        <w:t>Інформація про прийняття Програми та хід її виконання висвітлюватиметься на сайті Стрийської міської ради (</w:t>
      </w:r>
      <w:r w:rsidRPr="00000683">
        <w:rPr>
          <w:rFonts w:ascii="Times New Roman" w:eastAsia="Times New Roman" w:hAnsi="Times New Roman" w:cs="Times New Roman"/>
          <w:color w:val="008000"/>
          <w:kern w:val="1"/>
          <w:sz w:val="28"/>
          <w:szCs w:val="28"/>
          <w:shd w:val="clear" w:color="auto" w:fill="FFFFFF"/>
          <w:lang w:val="x-none" w:eastAsia="ar-SA"/>
        </w:rPr>
        <w:t>www.stryi-rada.gov.ua</w:t>
      </w:r>
      <w:r w:rsidRPr="00000683">
        <w:rPr>
          <w:rFonts w:ascii="Times New Roman" w:eastAsia="Times New Roman" w:hAnsi="Times New Roman" w:cs="Times New Roman"/>
          <w:kern w:val="1"/>
          <w:sz w:val="28"/>
          <w:szCs w:val="28"/>
          <w:lang w:eastAsia="ar-SA"/>
        </w:rPr>
        <w:t xml:space="preserve">).  Заходи по кожному наступному році плануватимуться при формуванні міського бюджету у відповідності та врахуванням попередньо здійснених заходів </w:t>
      </w:r>
    </w:p>
    <w:p w14:paraId="039A3963" w14:textId="77777777" w:rsidR="00000683" w:rsidRPr="00000683" w:rsidRDefault="00000683" w:rsidP="00000683">
      <w:pPr>
        <w:widowControl w:val="0"/>
        <w:tabs>
          <w:tab w:val="left" w:pos="10992"/>
        </w:tabs>
        <w:suppressAutoHyphens/>
        <w:spacing w:after="0" w:line="360" w:lineRule="auto"/>
        <w:ind w:firstLine="567"/>
        <w:jc w:val="both"/>
        <w:rPr>
          <w:rFonts w:ascii="Times New Roman" w:eastAsia="Andale Sans UI" w:hAnsi="Times New Roman" w:cs="Times New Roman"/>
          <w:color w:val="0000FF"/>
          <w:kern w:val="1"/>
          <w:sz w:val="28"/>
          <w:szCs w:val="28"/>
          <w:lang w:eastAsia="ar-SA"/>
        </w:rPr>
      </w:pPr>
      <w:r w:rsidRPr="00000683">
        <w:rPr>
          <w:rFonts w:ascii="Times New Roman" w:eastAsia="Andale Sans UI" w:hAnsi="Times New Roman" w:cs="Times New Roman"/>
          <w:kern w:val="1"/>
          <w:sz w:val="28"/>
          <w:szCs w:val="28"/>
          <w:lang w:eastAsia="ar-SA"/>
        </w:rPr>
        <w:t xml:space="preserve">Контроль за використанням бюджетних коштів, спрямованих на забезпечення виконання Програми, здійснюється у порядку встановленому законодавством. </w:t>
      </w:r>
    </w:p>
    <w:p w14:paraId="4E983E4A" w14:textId="77777777" w:rsidR="00000683" w:rsidRPr="00000683" w:rsidRDefault="00000683" w:rsidP="00000683">
      <w:pPr>
        <w:widowControl w:val="0"/>
        <w:suppressLineNumbers/>
        <w:suppressAutoHyphens/>
        <w:spacing w:after="283" w:line="360" w:lineRule="auto"/>
        <w:ind w:firstLine="709"/>
        <w:rPr>
          <w:rFonts w:ascii="Times New Roman" w:eastAsia="Andale Sans UI" w:hAnsi="Times New Roman" w:cs="Times New Roman"/>
          <w:color w:val="0000FF"/>
          <w:kern w:val="1"/>
          <w:sz w:val="28"/>
          <w:szCs w:val="28"/>
          <w:lang w:eastAsia="ar-SA"/>
        </w:rPr>
      </w:pPr>
    </w:p>
    <w:p w14:paraId="419A86FB" w14:textId="77777777" w:rsidR="00000683" w:rsidRPr="00000683" w:rsidRDefault="00000683" w:rsidP="00000683">
      <w:pPr>
        <w:widowControl w:val="0"/>
        <w:suppressLineNumbers/>
        <w:suppressAutoHyphens/>
        <w:spacing w:after="283" w:line="360" w:lineRule="auto"/>
        <w:jc w:val="both"/>
        <w:rPr>
          <w:rFonts w:ascii="Times New Roman" w:eastAsia="Calibri" w:hAnsi="Times New Roman" w:cs="Times New Roman"/>
          <w:b/>
          <w:kern w:val="1"/>
          <w:sz w:val="28"/>
          <w:szCs w:val="28"/>
          <w:lang w:eastAsia="ar-SA"/>
        </w:rPr>
      </w:pPr>
      <w:r w:rsidRPr="00000683">
        <w:rPr>
          <w:rFonts w:ascii="Times New Roman" w:eastAsia="Andale Sans UI" w:hAnsi="Times New Roman" w:cs="Times New Roman"/>
          <w:b/>
          <w:color w:val="000000"/>
          <w:kern w:val="1"/>
          <w:sz w:val="28"/>
          <w:szCs w:val="28"/>
          <w:lang w:eastAsia="ar-SA"/>
        </w:rPr>
        <w:t>Секретар ради                                                                                    Мар</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b/>
          <w:color w:val="000000"/>
          <w:kern w:val="1"/>
          <w:sz w:val="28"/>
          <w:szCs w:val="28"/>
          <w:lang w:eastAsia="ar-SA"/>
        </w:rPr>
        <w:t xml:space="preserve">ян Берник               </w:t>
      </w:r>
    </w:p>
    <w:p w14:paraId="60392CD0" w14:textId="77777777" w:rsidR="00000683" w:rsidRPr="00000683" w:rsidRDefault="00000683" w:rsidP="00000683">
      <w:pPr>
        <w:pageBreakBefore/>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4"/>
        <w:jc w:val="center"/>
        <w:rPr>
          <w:rFonts w:ascii="Times New Roman" w:eastAsia="Times New Roman" w:hAnsi="Times New Roman" w:cs="Times New Roman"/>
          <w:kern w:val="1"/>
          <w:sz w:val="28"/>
          <w:szCs w:val="28"/>
          <w:lang w:eastAsia="ar-SA"/>
        </w:rPr>
      </w:pPr>
      <w:r w:rsidRPr="00000683">
        <w:rPr>
          <w:rFonts w:ascii="Times New Roman" w:eastAsia="Calibri" w:hAnsi="Times New Roman" w:cs="Times New Roman"/>
          <w:b/>
          <w:kern w:val="1"/>
          <w:sz w:val="28"/>
          <w:szCs w:val="28"/>
          <w:lang w:eastAsia="ar-SA"/>
        </w:rPr>
        <w:lastRenderedPageBreak/>
        <w:t xml:space="preserve">         ЗАТВЕРДЖЕНО</w:t>
      </w:r>
    </w:p>
    <w:p w14:paraId="0C791B68" w14:textId="77777777" w:rsidR="00000683" w:rsidRPr="00000683" w:rsidRDefault="00000683" w:rsidP="000006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kern w:val="1"/>
          <w:sz w:val="28"/>
          <w:szCs w:val="28"/>
          <w:lang w:eastAsia="ar-SA"/>
        </w:rPr>
      </w:pPr>
      <w:r w:rsidRPr="00000683">
        <w:rPr>
          <w:rFonts w:ascii="Times New Roman" w:eastAsia="Times New Roman" w:hAnsi="Times New Roman" w:cs="Times New Roman"/>
          <w:kern w:val="1"/>
          <w:sz w:val="28"/>
          <w:szCs w:val="28"/>
          <w:lang w:eastAsia="ar-SA"/>
        </w:rPr>
        <w:t>рішенням міської ради</w:t>
      </w:r>
    </w:p>
    <w:p w14:paraId="1D1D1137" w14:textId="6DEB3090" w:rsidR="00000683" w:rsidRPr="00000683" w:rsidRDefault="00000683" w:rsidP="0000068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kern w:val="1"/>
          <w:sz w:val="28"/>
          <w:szCs w:val="28"/>
          <w:lang w:val="en-US" w:eastAsia="ar-SA"/>
        </w:rPr>
      </w:pPr>
      <w:r w:rsidRPr="00000683">
        <w:rPr>
          <w:rFonts w:ascii="Times New Roman" w:eastAsia="Times New Roman" w:hAnsi="Times New Roman" w:cs="Times New Roman"/>
          <w:kern w:val="1"/>
          <w:sz w:val="28"/>
          <w:szCs w:val="28"/>
          <w:lang w:eastAsia="ar-SA"/>
        </w:rPr>
        <w:t xml:space="preserve">від </w:t>
      </w:r>
      <w:r>
        <w:rPr>
          <w:rFonts w:ascii="Times New Roman" w:eastAsia="Times New Roman" w:hAnsi="Times New Roman" w:cs="Times New Roman"/>
          <w:kern w:val="1"/>
          <w:sz w:val="28"/>
          <w:szCs w:val="28"/>
          <w:lang w:val="en-US" w:eastAsia="ar-SA"/>
        </w:rPr>
        <w:t>29</w:t>
      </w:r>
      <w:r>
        <w:rPr>
          <w:rFonts w:ascii="Times New Roman" w:eastAsia="Times New Roman" w:hAnsi="Times New Roman" w:cs="Times New Roman"/>
          <w:kern w:val="1"/>
          <w:sz w:val="28"/>
          <w:szCs w:val="28"/>
          <w:lang w:eastAsia="ar-SA"/>
        </w:rPr>
        <w:t xml:space="preserve"> квітня 2021 р.</w:t>
      </w:r>
      <w:r w:rsidRPr="00000683">
        <w:rPr>
          <w:rFonts w:ascii="Times New Roman" w:eastAsia="Times New Roman" w:hAnsi="Times New Roman" w:cs="Times New Roman"/>
          <w:kern w:val="1"/>
          <w:sz w:val="28"/>
          <w:szCs w:val="28"/>
          <w:lang w:eastAsia="ar-SA"/>
        </w:rPr>
        <w:t xml:space="preserve"> № </w:t>
      </w:r>
      <w:r>
        <w:rPr>
          <w:rFonts w:ascii="Times New Roman" w:eastAsia="Times New Roman" w:hAnsi="Times New Roman" w:cs="Times New Roman"/>
          <w:kern w:val="1"/>
          <w:sz w:val="28"/>
          <w:szCs w:val="28"/>
          <w:lang w:val="en-US" w:eastAsia="ar-SA"/>
        </w:rPr>
        <w:t>304</w:t>
      </w:r>
    </w:p>
    <w:p w14:paraId="7F2A39CD"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p w14:paraId="11F870FA"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14:paraId="0312D1E8"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bCs/>
          <w:kern w:val="1"/>
          <w:sz w:val="28"/>
          <w:szCs w:val="28"/>
          <w:lang w:eastAsia="ar-SA"/>
        </w:rPr>
        <w:t>Заходи Програми</w:t>
      </w:r>
      <w:r w:rsidRPr="00000683">
        <w:rPr>
          <w:rFonts w:ascii="Times New Roman" w:eastAsia="Andale Sans UI" w:hAnsi="Times New Roman" w:cs="Times New Roman"/>
          <w:b/>
          <w:bCs/>
          <w:kern w:val="1"/>
          <w:sz w:val="28"/>
          <w:szCs w:val="28"/>
          <w:lang w:eastAsia="ar-SA"/>
        </w:rPr>
        <w:t xml:space="preserve"> у 2021 році</w:t>
      </w:r>
    </w:p>
    <w:p w14:paraId="040B75C5" w14:textId="77777777" w:rsidR="00000683" w:rsidRPr="00000683" w:rsidRDefault="00000683" w:rsidP="00000683">
      <w:pPr>
        <w:widowControl w:val="0"/>
        <w:suppressAutoHyphens/>
        <w:spacing w:after="0" w:line="240" w:lineRule="auto"/>
        <w:jc w:val="center"/>
        <w:rPr>
          <w:rFonts w:ascii="Times New Roman" w:eastAsia="Andale Sans UI" w:hAnsi="Times New Roman" w:cs="Times New Roman"/>
          <w:kern w:val="1"/>
          <w:sz w:val="28"/>
          <w:szCs w:val="28"/>
          <w:lang w:eastAsia="ar-SA"/>
        </w:rPr>
      </w:pPr>
    </w:p>
    <w:tbl>
      <w:tblPr>
        <w:tblStyle w:val="a3"/>
        <w:tblW w:w="10173" w:type="dxa"/>
        <w:tblLayout w:type="fixed"/>
        <w:tblLook w:val="01E0" w:firstRow="1" w:lastRow="1" w:firstColumn="1" w:lastColumn="1" w:noHBand="0" w:noVBand="0"/>
      </w:tblPr>
      <w:tblGrid>
        <w:gridCol w:w="770"/>
        <w:gridCol w:w="4583"/>
        <w:gridCol w:w="3119"/>
        <w:gridCol w:w="1701"/>
      </w:tblGrid>
      <w:tr w:rsidR="00000683" w:rsidRPr="00000683" w14:paraId="3BF6C804" w14:textId="77777777" w:rsidTr="005B2081">
        <w:tc>
          <w:tcPr>
            <w:tcW w:w="770" w:type="dxa"/>
          </w:tcPr>
          <w:p w14:paraId="46B1BACB" w14:textId="77777777" w:rsidR="00000683" w:rsidRPr="00000683" w:rsidRDefault="00000683" w:rsidP="00000683">
            <w:pPr>
              <w:suppressLineNumbers/>
              <w:jc w:val="center"/>
              <w:rPr>
                <w:rFonts w:eastAsia="Andale Sans UI"/>
                <w:b/>
                <w:kern w:val="1"/>
                <w:sz w:val="26"/>
                <w:szCs w:val="26"/>
                <w:lang w:eastAsia="ar-SA"/>
              </w:rPr>
            </w:pPr>
            <w:r w:rsidRPr="00000683">
              <w:rPr>
                <w:rFonts w:eastAsia="Andale Sans UI"/>
                <w:b/>
                <w:kern w:val="1"/>
                <w:sz w:val="26"/>
                <w:szCs w:val="26"/>
                <w:lang w:eastAsia="ar-SA"/>
              </w:rPr>
              <w:t xml:space="preserve">№ </w:t>
            </w:r>
            <w:r w:rsidRPr="00000683">
              <w:rPr>
                <w:rFonts w:eastAsia="Andale Sans UI"/>
                <w:b/>
                <w:kern w:val="1"/>
                <w:sz w:val="26"/>
                <w:szCs w:val="26"/>
                <w:lang w:eastAsia="ar-SA"/>
              </w:rPr>
              <w:t>з/п</w:t>
            </w:r>
          </w:p>
        </w:tc>
        <w:tc>
          <w:tcPr>
            <w:tcW w:w="4583" w:type="dxa"/>
          </w:tcPr>
          <w:p w14:paraId="2B57DF5F" w14:textId="77777777" w:rsidR="00000683" w:rsidRPr="00000683" w:rsidRDefault="00000683" w:rsidP="00000683">
            <w:pPr>
              <w:suppressLineNumbers/>
              <w:jc w:val="center"/>
              <w:rPr>
                <w:rFonts w:eastAsia="Andale Sans UI"/>
                <w:b/>
                <w:kern w:val="1"/>
                <w:sz w:val="26"/>
                <w:szCs w:val="26"/>
                <w:lang w:eastAsia="ar-SA"/>
              </w:rPr>
            </w:pPr>
          </w:p>
          <w:p w14:paraId="6520FDB3" w14:textId="77777777" w:rsidR="00000683" w:rsidRPr="00000683" w:rsidRDefault="00000683" w:rsidP="00000683">
            <w:pPr>
              <w:suppressLineNumbers/>
              <w:jc w:val="center"/>
              <w:rPr>
                <w:rFonts w:eastAsia="Andale Sans UI"/>
                <w:b/>
                <w:kern w:val="1"/>
                <w:sz w:val="26"/>
                <w:szCs w:val="26"/>
                <w:lang w:eastAsia="ar-SA"/>
              </w:rPr>
            </w:pPr>
            <w:r w:rsidRPr="00000683">
              <w:rPr>
                <w:rFonts w:eastAsia="Andale Sans UI"/>
                <w:b/>
                <w:kern w:val="1"/>
                <w:sz w:val="26"/>
                <w:szCs w:val="26"/>
                <w:lang w:eastAsia="ar-SA"/>
              </w:rPr>
              <w:t>Зміст заходу</w:t>
            </w:r>
          </w:p>
        </w:tc>
        <w:tc>
          <w:tcPr>
            <w:tcW w:w="3119" w:type="dxa"/>
          </w:tcPr>
          <w:p w14:paraId="3DB1B317" w14:textId="77777777" w:rsidR="00000683" w:rsidRPr="00000683" w:rsidRDefault="00000683" w:rsidP="00000683">
            <w:pPr>
              <w:suppressLineNumbers/>
              <w:jc w:val="center"/>
              <w:rPr>
                <w:rFonts w:eastAsia="Andale Sans UI"/>
                <w:b/>
                <w:kern w:val="1"/>
                <w:sz w:val="26"/>
                <w:szCs w:val="26"/>
                <w:lang w:eastAsia="ar-SA"/>
              </w:rPr>
            </w:pPr>
          </w:p>
          <w:p w14:paraId="653044E2" w14:textId="77777777" w:rsidR="00000683" w:rsidRPr="00000683" w:rsidRDefault="00000683" w:rsidP="00000683">
            <w:pPr>
              <w:suppressLineNumbers/>
              <w:jc w:val="center"/>
              <w:rPr>
                <w:rFonts w:eastAsia="Andale Sans UI"/>
                <w:b/>
                <w:kern w:val="1"/>
                <w:sz w:val="26"/>
                <w:szCs w:val="26"/>
                <w:lang w:eastAsia="ar-SA"/>
              </w:rPr>
            </w:pPr>
            <w:r w:rsidRPr="00000683">
              <w:rPr>
                <w:rFonts w:eastAsia="Andale Sans UI"/>
                <w:b/>
                <w:kern w:val="1"/>
                <w:sz w:val="26"/>
                <w:szCs w:val="26"/>
                <w:lang w:eastAsia="ar-SA"/>
              </w:rPr>
              <w:t>Виконавці</w:t>
            </w:r>
          </w:p>
        </w:tc>
        <w:tc>
          <w:tcPr>
            <w:tcW w:w="1701" w:type="dxa"/>
          </w:tcPr>
          <w:p w14:paraId="07CF6F8A" w14:textId="77777777" w:rsidR="00000683" w:rsidRPr="00000683" w:rsidRDefault="00000683" w:rsidP="00000683">
            <w:pPr>
              <w:suppressLineNumbers/>
              <w:jc w:val="center"/>
              <w:rPr>
                <w:rFonts w:eastAsia="Andale Sans UI"/>
                <w:kern w:val="1"/>
                <w:sz w:val="26"/>
                <w:szCs w:val="26"/>
                <w:lang w:eastAsia="ar-SA"/>
              </w:rPr>
            </w:pPr>
            <w:r w:rsidRPr="00000683">
              <w:rPr>
                <w:rFonts w:eastAsia="Andale Sans UI"/>
                <w:b/>
                <w:kern w:val="1"/>
                <w:sz w:val="26"/>
                <w:szCs w:val="26"/>
                <w:lang w:eastAsia="ar-SA"/>
              </w:rPr>
              <w:t>Обсяги фінансування (тис.грн.)</w:t>
            </w:r>
          </w:p>
        </w:tc>
      </w:tr>
      <w:tr w:rsidR="00000683" w:rsidRPr="00000683" w14:paraId="276F4F8B" w14:textId="77777777" w:rsidTr="005B2081">
        <w:tc>
          <w:tcPr>
            <w:tcW w:w="770" w:type="dxa"/>
          </w:tcPr>
          <w:p w14:paraId="056414DA"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1</w:t>
            </w:r>
          </w:p>
        </w:tc>
        <w:tc>
          <w:tcPr>
            <w:tcW w:w="4583" w:type="dxa"/>
          </w:tcPr>
          <w:p w14:paraId="6B80A90A" w14:textId="77777777" w:rsidR="00000683" w:rsidRPr="00000683" w:rsidRDefault="00000683" w:rsidP="00000683">
            <w:pPr>
              <w:rPr>
                <w:rFonts w:eastAsia="Andale Sans UI"/>
                <w:kern w:val="1"/>
                <w:sz w:val="26"/>
                <w:szCs w:val="26"/>
                <w:lang w:eastAsia="ar-SA"/>
              </w:rPr>
            </w:pPr>
            <w:r w:rsidRPr="00000683">
              <w:rPr>
                <w:rFonts w:eastAsia="Andale Sans UI"/>
                <w:color w:val="000000"/>
                <w:kern w:val="1"/>
                <w:sz w:val="26"/>
                <w:szCs w:val="26"/>
                <w:lang w:eastAsia="ar-SA"/>
              </w:rPr>
              <w:t xml:space="preserve">Встановлення на </w:t>
            </w:r>
            <w:r w:rsidRPr="00000683">
              <w:rPr>
                <w:rFonts w:eastAsia="Andale Sans UI"/>
                <w:color w:val="000000"/>
                <w:kern w:val="1"/>
                <w:sz w:val="26"/>
                <w:szCs w:val="26"/>
                <w:lang w:eastAsia="ar-SA"/>
              </w:rPr>
              <w:t>автодорогах (в’їздах у громаду)</w:t>
            </w:r>
            <w:r w:rsidRPr="00000683">
              <w:rPr>
                <w:rFonts w:eastAsia="Andale Sans UI"/>
                <w:color w:val="000000"/>
                <w:kern w:val="1"/>
                <w:sz w:val="26"/>
                <w:szCs w:val="26"/>
                <w:lang w:eastAsia="ar-SA"/>
              </w:rPr>
              <w:t xml:space="preserve"> інформаційних щитів із туристичною інформацією</w:t>
            </w:r>
            <w:r w:rsidRPr="00000683">
              <w:rPr>
                <w:rFonts w:eastAsia="Andale Sans UI"/>
                <w:color w:val="000000"/>
                <w:kern w:val="1"/>
                <w:sz w:val="26"/>
                <w:szCs w:val="26"/>
                <w:lang w:eastAsia="ar-SA"/>
              </w:rPr>
              <w:t xml:space="preserve"> (українською та англійською мовами з підсвіткою) </w:t>
            </w:r>
          </w:p>
        </w:tc>
        <w:tc>
          <w:tcPr>
            <w:tcW w:w="3119" w:type="dxa"/>
          </w:tcPr>
          <w:p w14:paraId="41E1C72A" w14:textId="77777777" w:rsidR="00000683" w:rsidRPr="00000683" w:rsidRDefault="00000683" w:rsidP="00000683">
            <w:pPr>
              <w:jc w:val="center"/>
              <w:rPr>
                <w:rFonts w:eastAsia="Andale Sans UI"/>
                <w:bCs/>
                <w:kern w:val="1"/>
                <w:sz w:val="24"/>
                <w:szCs w:val="24"/>
                <w:lang w:eastAsia="ar-SA"/>
              </w:rPr>
            </w:pPr>
          </w:p>
          <w:p w14:paraId="0DA26AB5" w14:textId="77777777" w:rsidR="00000683" w:rsidRPr="00000683" w:rsidRDefault="00000683" w:rsidP="00000683">
            <w:pPr>
              <w:jc w:val="center"/>
              <w:rPr>
                <w:rFonts w:eastAsia="Andale Sans UI"/>
                <w:bCs/>
                <w:kern w:val="1"/>
                <w:sz w:val="24"/>
                <w:szCs w:val="24"/>
                <w:lang w:eastAsia="ar-SA"/>
              </w:rPr>
            </w:pPr>
            <w:r w:rsidRPr="00000683">
              <w:rPr>
                <w:rFonts w:eastAsia="Andale Sans UI"/>
                <w:bCs/>
                <w:kern w:val="1"/>
                <w:sz w:val="24"/>
                <w:szCs w:val="24"/>
                <w:lang w:eastAsia="ar-SA"/>
              </w:rPr>
              <w:t>Виконавчий комітет Стрийської міської ради, МККП</w:t>
            </w:r>
          </w:p>
          <w:p w14:paraId="2AE44A11" w14:textId="77777777" w:rsidR="00000683" w:rsidRPr="00000683" w:rsidRDefault="00000683" w:rsidP="00000683">
            <w:pPr>
              <w:jc w:val="center"/>
              <w:rPr>
                <w:rFonts w:eastAsia="Andale Sans UI"/>
                <w:bCs/>
                <w:kern w:val="1"/>
                <w:sz w:val="26"/>
                <w:szCs w:val="26"/>
                <w:lang w:eastAsia="ar-SA"/>
              </w:rPr>
            </w:pPr>
          </w:p>
        </w:tc>
        <w:tc>
          <w:tcPr>
            <w:tcW w:w="1701" w:type="dxa"/>
          </w:tcPr>
          <w:p w14:paraId="12FA3D61" w14:textId="77777777" w:rsidR="00000683" w:rsidRPr="00000683" w:rsidRDefault="00000683" w:rsidP="00000683">
            <w:pPr>
              <w:jc w:val="center"/>
              <w:rPr>
                <w:rFonts w:eastAsia="Andale Sans UI"/>
                <w:bCs/>
                <w:kern w:val="1"/>
                <w:sz w:val="26"/>
                <w:szCs w:val="26"/>
                <w:lang w:eastAsia="ar-SA"/>
              </w:rPr>
            </w:pPr>
          </w:p>
          <w:p w14:paraId="2511657E"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25,0</w:t>
            </w:r>
          </w:p>
        </w:tc>
      </w:tr>
      <w:tr w:rsidR="00000683" w:rsidRPr="00000683" w14:paraId="0F5E47DB" w14:textId="77777777" w:rsidTr="005B2081">
        <w:tc>
          <w:tcPr>
            <w:tcW w:w="770" w:type="dxa"/>
          </w:tcPr>
          <w:p w14:paraId="744B46E2"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2</w:t>
            </w:r>
          </w:p>
        </w:tc>
        <w:tc>
          <w:tcPr>
            <w:tcW w:w="4583" w:type="dxa"/>
          </w:tcPr>
          <w:p w14:paraId="06EB3F92" w14:textId="77777777" w:rsidR="00000683" w:rsidRPr="00000683" w:rsidRDefault="00000683" w:rsidP="00000683">
            <w:pPr>
              <w:rPr>
                <w:rFonts w:eastAsia="Andale Sans UI"/>
                <w:kern w:val="1"/>
                <w:sz w:val="26"/>
                <w:szCs w:val="26"/>
                <w:lang w:eastAsia="ar-SA"/>
              </w:rPr>
            </w:pPr>
            <w:r w:rsidRPr="00000683">
              <w:rPr>
                <w:rFonts w:eastAsia="Andale Sans UI"/>
                <w:color w:val="000000"/>
                <w:kern w:val="1"/>
                <w:sz w:val="26"/>
                <w:szCs w:val="26"/>
                <w:lang w:eastAsia="ar-SA"/>
              </w:rPr>
              <w:t>Визначення бренду (брендбуку) та гасла Стрийської міської територіальної громади</w:t>
            </w:r>
          </w:p>
        </w:tc>
        <w:tc>
          <w:tcPr>
            <w:tcW w:w="3119" w:type="dxa"/>
          </w:tcPr>
          <w:p w14:paraId="09F27412" w14:textId="77777777" w:rsidR="00000683" w:rsidRPr="00000683" w:rsidRDefault="00000683" w:rsidP="00000683">
            <w:pPr>
              <w:jc w:val="center"/>
              <w:rPr>
                <w:rFonts w:eastAsia="Andale Sans UI"/>
                <w:b/>
                <w:bCs/>
                <w:kern w:val="1"/>
                <w:sz w:val="26"/>
                <w:szCs w:val="26"/>
                <w:lang w:eastAsia="ar-SA"/>
              </w:rPr>
            </w:pPr>
            <w:r w:rsidRPr="00000683">
              <w:rPr>
                <w:rFonts w:eastAsia="Andale Sans UI"/>
                <w:bCs/>
                <w:kern w:val="1"/>
                <w:sz w:val="24"/>
                <w:szCs w:val="24"/>
                <w:lang w:eastAsia="ar-SA"/>
              </w:rPr>
              <w:t>Виконавчий комітет Стрийської міської ради</w:t>
            </w:r>
          </w:p>
        </w:tc>
        <w:tc>
          <w:tcPr>
            <w:tcW w:w="1701" w:type="dxa"/>
          </w:tcPr>
          <w:p w14:paraId="355B9A93" w14:textId="77777777" w:rsidR="00000683" w:rsidRPr="00000683" w:rsidRDefault="00000683" w:rsidP="00000683">
            <w:pPr>
              <w:jc w:val="center"/>
              <w:rPr>
                <w:rFonts w:eastAsia="Andale Sans UI"/>
                <w:bCs/>
                <w:kern w:val="1"/>
                <w:sz w:val="26"/>
                <w:szCs w:val="26"/>
                <w:lang w:eastAsia="ar-SA"/>
              </w:rPr>
            </w:pPr>
          </w:p>
          <w:p w14:paraId="1645D08C"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250,0</w:t>
            </w:r>
          </w:p>
        </w:tc>
      </w:tr>
      <w:tr w:rsidR="00000683" w:rsidRPr="00000683" w14:paraId="38A65243" w14:textId="77777777" w:rsidTr="005B2081">
        <w:tc>
          <w:tcPr>
            <w:tcW w:w="770" w:type="dxa"/>
          </w:tcPr>
          <w:p w14:paraId="2EF74A7E"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3</w:t>
            </w:r>
          </w:p>
        </w:tc>
        <w:tc>
          <w:tcPr>
            <w:tcW w:w="4583" w:type="dxa"/>
          </w:tcPr>
          <w:p w14:paraId="5FF18483" w14:textId="77777777" w:rsidR="00000683" w:rsidRPr="00000683" w:rsidRDefault="00000683" w:rsidP="00000683">
            <w:pPr>
              <w:rPr>
                <w:rFonts w:eastAsia="Andale Sans UI"/>
                <w:kern w:val="1"/>
                <w:sz w:val="26"/>
                <w:szCs w:val="26"/>
                <w:lang w:eastAsia="ar-SA"/>
              </w:rPr>
            </w:pPr>
            <w:r w:rsidRPr="00000683">
              <w:rPr>
                <w:rFonts w:eastAsia="Andale Sans UI"/>
                <w:color w:val="000000"/>
                <w:kern w:val="1"/>
                <w:sz w:val="26"/>
                <w:szCs w:val="26"/>
                <w:lang w:eastAsia="ar-SA"/>
              </w:rPr>
              <w:t>Облаштування майданчиків для паркування велосипедів</w:t>
            </w:r>
          </w:p>
        </w:tc>
        <w:tc>
          <w:tcPr>
            <w:tcW w:w="3119" w:type="dxa"/>
          </w:tcPr>
          <w:p w14:paraId="4F756D08" w14:textId="77777777" w:rsidR="00000683" w:rsidRPr="00000683" w:rsidRDefault="00000683" w:rsidP="00000683">
            <w:pPr>
              <w:jc w:val="center"/>
              <w:rPr>
                <w:rFonts w:eastAsia="Andale Sans UI"/>
                <w:b/>
                <w:bCs/>
                <w:kern w:val="1"/>
                <w:sz w:val="26"/>
                <w:szCs w:val="26"/>
                <w:lang w:eastAsia="ar-SA"/>
              </w:rPr>
            </w:pPr>
            <w:r w:rsidRPr="00000683">
              <w:rPr>
                <w:rFonts w:eastAsia="Andale Sans UI"/>
                <w:bCs/>
                <w:kern w:val="1"/>
                <w:sz w:val="24"/>
                <w:szCs w:val="24"/>
                <w:lang w:eastAsia="ar-SA"/>
              </w:rPr>
              <w:t>Виконавчий комітет Стрийської міської ради, МККП</w:t>
            </w:r>
          </w:p>
        </w:tc>
        <w:tc>
          <w:tcPr>
            <w:tcW w:w="1701" w:type="dxa"/>
          </w:tcPr>
          <w:p w14:paraId="66E4A4C5" w14:textId="77777777" w:rsidR="00000683" w:rsidRPr="00000683" w:rsidRDefault="00000683" w:rsidP="00000683">
            <w:pPr>
              <w:jc w:val="center"/>
              <w:rPr>
                <w:rFonts w:eastAsia="Andale Sans UI"/>
                <w:bCs/>
                <w:kern w:val="1"/>
                <w:sz w:val="26"/>
                <w:szCs w:val="26"/>
                <w:lang w:eastAsia="ar-SA"/>
              </w:rPr>
            </w:pPr>
          </w:p>
          <w:p w14:paraId="6C9203BD"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10,0</w:t>
            </w:r>
          </w:p>
        </w:tc>
      </w:tr>
      <w:tr w:rsidR="00000683" w:rsidRPr="00000683" w14:paraId="135F952E" w14:textId="77777777" w:rsidTr="005B2081">
        <w:tc>
          <w:tcPr>
            <w:tcW w:w="770" w:type="dxa"/>
          </w:tcPr>
          <w:p w14:paraId="5FAE9DB1"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4</w:t>
            </w:r>
          </w:p>
        </w:tc>
        <w:tc>
          <w:tcPr>
            <w:tcW w:w="4583" w:type="dxa"/>
          </w:tcPr>
          <w:p w14:paraId="48E488D6" w14:textId="77777777" w:rsidR="00000683" w:rsidRPr="00000683" w:rsidRDefault="00000683" w:rsidP="00000683">
            <w:pPr>
              <w:autoSpaceDE w:val="0"/>
              <w:spacing w:line="100" w:lineRule="atLeast"/>
              <w:rPr>
                <w:rFonts w:eastAsia="Andale Sans UI"/>
                <w:kern w:val="1"/>
                <w:sz w:val="26"/>
                <w:szCs w:val="26"/>
                <w:lang w:eastAsia="ar-SA"/>
              </w:rPr>
            </w:pPr>
            <w:r w:rsidRPr="00000683">
              <w:rPr>
                <w:color w:val="000000"/>
                <w:kern w:val="1"/>
                <w:sz w:val="26"/>
                <w:szCs w:val="26"/>
                <w:lang w:eastAsia="ar-SA"/>
              </w:rPr>
              <w:t>Обмін досвідом провідних фахівців в галузі туризму, рекреації та промоції у</w:t>
            </w:r>
            <w:r w:rsidRPr="00000683">
              <w:rPr>
                <w:iCs/>
                <w:color w:val="000000"/>
                <w:kern w:val="1"/>
                <w:sz w:val="26"/>
                <w:szCs w:val="26"/>
                <w:lang w:eastAsia="ar-SA"/>
              </w:rPr>
              <w:t xml:space="preserve"> рамках реалізації міжнародних проєктів, програм тощо</w:t>
            </w:r>
          </w:p>
        </w:tc>
        <w:tc>
          <w:tcPr>
            <w:tcW w:w="3119" w:type="dxa"/>
          </w:tcPr>
          <w:p w14:paraId="0262450D" w14:textId="77777777" w:rsidR="00000683" w:rsidRPr="00000683" w:rsidRDefault="00000683" w:rsidP="00000683">
            <w:pPr>
              <w:jc w:val="center"/>
              <w:rPr>
                <w:rFonts w:eastAsia="Andale Sans UI"/>
                <w:bCs/>
                <w:kern w:val="1"/>
                <w:sz w:val="24"/>
                <w:szCs w:val="24"/>
                <w:lang w:eastAsia="ar-SA"/>
              </w:rPr>
            </w:pPr>
          </w:p>
          <w:p w14:paraId="0EFFA5E5" w14:textId="77777777" w:rsidR="00000683" w:rsidRPr="00000683" w:rsidRDefault="00000683" w:rsidP="00000683">
            <w:pPr>
              <w:jc w:val="center"/>
              <w:rPr>
                <w:rFonts w:eastAsia="Andale Sans UI"/>
                <w:b/>
                <w:bCs/>
                <w:kern w:val="1"/>
                <w:sz w:val="26"/>
                <w:szCs w:val="26"/>
                <w:lang w:eastAsia="ar-SA"/>
              </w:rPr>
            </w:pPr>
            <w:r w:rsidRPr="00000683">
              <w:rPr>
                <w:rFonts w:eastAsia="Andale Sans UI"/>
                <w:bCs/>
                <w:kern w:val="1"/>
                <w:sz w:val="24"/>
                <w:szCs w:val="24"/>
                <w:lang w:eastAsia="ar-SA"/>
              </w:rPr>
              <w:t>Виконавчий комітет Стрийської міської ради</w:t>
            </w:r>
          </w:p>
        </w:tc>
        <w:tc>
          <w:tcPr>
            <w:tcW w:w="1701" w:type="dxa"/>
          </w:tcPr>
          <w:p w14:paraId="008BEF14"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У рамках кошторисних призначень</w:t>
            </w:r>
          </w:p>
        </w:tc>
      </w:tr>
      <w:tr w:rsidR="00000683" w:rsidRPr="00000683" w14:paraId="4BD570B3" w14:textId="77777777" w:rsidTr="005B2081">
        <w:tc>
          <w:tcPr>
            <w:tcW w:w="770" w:type="dxa"/>
          </w:tcPr>
          <w:p w14:paraId="54EAC10E"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5</w:t>
            </w:r>
          </w:p>
        </w:tc>
        <w:tc>
          <w:tcPr>
            <w:tcW w:w="4583" w:type="dxa"/>
          </w:tcPr>
          <w:p w14:paraId="4CFD1608" w14:textId="77777777" w:rsidR="00000683" w:rsidRPr="00000683" w:rsidRDefault="00000683" w:rsidP="00000683">
            <w:pPr>
              <w:autoSpaceDE w:val="0"/>
              <w:spacing w:line="100" w:lineRule="atLeast"/>
              <w:rPr>
                <w:rFonts w:eastAsia="Andale Sans UI"/>
                <w:kern w:val="1"/>
                <w:sz w:val="26"/>
                <w:szCs w:val="26"/>
                <w:lang w:eastAsia="ar-SA"/>
              </w:rPr>
            </w:pPr>
            <w:r w:rsidRPr="00000683">
              <w:rPr>
                <w:iCs/>
                <w:color w:val="000000"/>
                <w:kern w:val="1"/>
                <w:sz w:val="26"/>
                <w:szCs w:val="26"/>
                <w:lang w:eastAsia="ar-SA"/>
              </w:rPr>
              <w:t>Участь у міжнародних та вітчизняних туристичних виставках, форумах, конференціях тощо</w:t>
            </w:r>
          </w:p>
        </w:tc>
        <w:tc>
          <w:tcPr>
            <w:tcW w:w="3119" w:type="dxa"/>
          </w:tcPr>
          <w:p w14:paraId="24430E45" w14:textId="77777777" w:rsidR="00000683" w:rsidRPr="00000683" w:rsidRDefault="00000683" w:rsidP="00000683">
            <w:pPr>
              <w:jc w:val="center"/>
              <w:rPr>
                <w:rFonts w:eastAsia="Andale Sans UI"/>
                <w:b/>
                <w:bCs/>
                <w:kern w:val="1"/>
                <w:sz w:val="26"/>
                <w:szCs w:val="26"/>
                <w:lang w:eastAsia="ar-SA"/>
              </w:rPr>
            </w:pPr>
            <w:r w:rsidRPr="00000683">
              <w:rPr>
                <w:rFonts w:eastAsia="Andale Sans UI"/>
                <w:bCs/>
                <w:kern w:val="1"/>
                <w:sz w:val="24"/>
                <w:szCs w:val="24"/>
                <w:lang w:eastAsia="ar-SA"/>
              </w:rPr>
              <w:t>Виконавчий комітет Стрийської міської ради</w:t>
            </w:r>
          </w:p>
        </w:tc>
        <w:tc>
          <w:tcPr>
            <w:tcW w:w="1701" w:type="dxa"/>
          </w:tcPr>
          <w:p w14:paraId="3B872CFB"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У рамках кошторисних призначень</w:t>
            </w:r>
          </w:p>
        </w:tc>
      </w:tr>
      <w:tr w:rsidR="00000683" w:rsidRPr="00000683" w14:paraId="25C74BDF" w14:textId="77777777" w:rsidTr="005B2081">
        <w:tc>
          <w:tcPr>
            <w:tcW w:w="770" w:type="dxa"/>
          </w:tcPr>
          <w:p w14:paraId="565162DC"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6</w:t>
            </w:r>
          </w:p>
        </w:tc>
        <w:tc>
          <w:tcPr>
            <w:tcW w:w="4583" w:type="dxa"/>
          </w:tcPr>
          <w:p w14:paraId="0B4A77FA" w14:textId="77777777" w:rsidR="00000683" w:rsidRPr="00000683" w:rsidRDefault="00000683" w:rsidP="00000683">
            <w:pPr>
              <w:rPr>
                <w:rFonts w:eastAsia="Andale Sans UI"/>
                <w:kern w:val="1"/>
                <w:sz w:val="26"/>
                <w:szCs w:val="26"/>
                <w:lang w:eastAsia="ar-SA"/>
              </w:rPr>
            </w:pPr>
            <w:r w:rsidRPr="00000683">
              <w:rPr>
                <w:rFonts w:eastAsia="Andale Sans UI"/>
                <w:color w:val="000000"/>
                <w:kern w:val="1"/>
                <w:sz w:val="26"/>
                <w:szCs w:val="26"/>
                <w:lang w:eastAsia="ar-SA"/>
              </w:rPr>
              <w:t>Виготовлення якісної промоційної продукції щодо туристичного потенціалу громади (путівник туриста, рекламних брошур,  флаєрів, картографічних матеріалів, сувенірної продукції тощо)</w:t>
            </w:r>
          </w:p>
        </w:tc>
        <w:tc>
          <w:tcPr>
            <w:tcW w:w="3119" w:type="dxa"/>
          </w:tcPr>
          <w:p w14:paraId="42E9746F" w14:textId="77777777" w:rsidR="00000683" w:rsidRPr="00000683" w:rsidRDefault="00000683" w:rsidP="00000683">
            <w:pPr>
              <w:jc w:val="center"/>
              <w:rPr>
                <w:rFonts w:eastAsia="Andale Sans UI"/>
                <w:bCs/>
                <w:kern w:val="1"/>
                <w:sz w:val="24"/>
                <w:szCs w:val="24"/>
                <w:lang w:eastAsia="ar-SA"/>
              </w:rPr>
            </w:pPr>
          </w:p>
          <w:p w14:paraId="11248C29" w14:textId="77777777" w:rsidR="00000683" w:rsidRPr="00000683" w:rsidRDefault="00000683" w:rsidP="00000683">
            <w:pPr>
              <w:jc w:val="center"/>
              <w:rPr>
                <w:rFonts w:eastAsia="Andale Sans UI"/>
                <w:bCs/>
                <w:kern w:val="1"/>
                <w:sz w:val="24"/>
                <w:szCs w:val="24"/>
                <w:lang w:eastAsia="ar-SA"/>
              </w:rPr>
            </w:pPr>
          </w:p>
          <w:p w14:paraId="4221BF76" w14:textId="77777777" w:rsidR="00000683" w:rsidRPr="00000683" w:rsidRDefault="00000683" w:rsidP="00000683">
            <w:pPr>
              <w:jc w:val="center"/>
              <w:rPr>
                <w:rFonts w:eastAsia="Andale Sans UI"/>
                <w:b/>
                <w:bCs/>
                <w:kern w:val="1"/>
                <w:sz w:val="26"/>
                <w:szCs w:val="26"/>
                <w:lang w:eastAsia="ar-SA"/>
              </w:rPr>
            </w:pPr>
            <w:r w:rsidRPr="00000683">
              <w:rPr>
                <w:rFonts w:eastAsia="Andale Sans UI"/>
                <w:bCs/>
                <w:kern w:val="1"/>
                <w:sz w:val="24"/>
                <w:szCs w:val="24"/>
                <w:lang w:eastAsia="ar-SA"/>
              </w:rPr>
              <w:t>Виконавчий комітет Стрийської міської ради</w:t>
            </w:r>
          </w:p>
        </w:tc>
        <w:tc>
          <w:tcPr>
            <w:tcW w:w="1701" w:type="dxa"/>
          </w:tcPr>
          <w:p w14:paraId="23BADF0C" w14:textId="77777777" w:rsidR="00000683" w:rsidRPr="00000683" w:rsidRDefault="00000683" w:rsidP="00000683">
            <w:pPr>
              <w:jc w:val="center"/>
              <w:rPr>
                <w:rFonts w:eastAsia="Andale Sans UI"/>
                <w:bCs/>
                <w:kern w:val="1"/>
                <w:sz w:val="26"/>
                <w:szCs w:val="26"/>
                <w:lang w:eastAsia="ar-SA"/>
              </w:rPr>
            </w:pPr>
          </w:p>
          <w:p w14:paraId="530B8648" w14:textId="77777777" w:rsidR="00000683" w:rsidRPr="00000683" w:rsidRDefault="00000683" w:rsidP="00000683">
            <w:pPr>
              <w:jc w:val="center"/>
              <w:rPr>
                <w:rFonts w:eastAsia="Andale Sans UI"/>
                <w:bCs/>
                <w:kern w:val="1"/>
                <w:sz w:val="26"/>
                <w:szCs w:val="26"/>
                <w:lang w:eastAsia="ar-SA"/>
              </w:rPr>
            </w:pPr>
          </w:p>
          <w:p w14:paraId="7C2B5776"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50,0</w:t>
            </w:r>
          </w:p>
        </w:tc>
      </w:tr>
      <w:tr w:rsidR="00000683" w:rsidRPr="00000683" w14:paraId="6E2A2A9D" w14:textId="77777777" w:rsidTr="005B2081">
        <w:tc>
          <w:tcPr>
            <w:tcW w:w="770" w:type="dxa"/>
          </w:tcPr>
          <w:p w14:paraId="69B6632E"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7</w:t>
            </w:r>
          </w:p>
        </w:tc>
        <w:tc>
          <w:tcPr>
            <w:tcW w:w="4583" w:type="dxa"/>
          </w:tcPr>
          <w:p w14:paraId="1507CC42" w14:textId="77777777" w:rsidR="00000683" w:rsidRPr="00000683" w:rsidRDefault="00000683" w:rsidP="00000683">
            <w:pPr>
              <w:rPr>
                <w:rFonts w:eastAsia="Andale Sans UI"/>
                <w:kern w:val="1"/>
                <w:sz w:val="26"/>
                <w:szCs w:val="26"/>
                <w:lang w:eastAsia="ar-SA"/>
              </w:rPr>
            </w:pPr>
            <w:r w:rsidRPr="00000683">
              <w:rPr>
                <w:rFonts w:eastAsia="Andale Sans UI"/>
                <w:color w:val="000000"/>
                <w:kern w:val="1"/>
                <w:sz w:val="26"/>
                <w:szCs w:val="26"/>
                <w:lang w:eastAsia="ar-SA"/>
              </w:rPr>
              <w:t>Проведення Дня м.Стрия та інших святкових заходів (День туризму, крос-кантрі тощо)</w:t>
            </w:r>
          </w:p>
        </w:tc>
        <w:tc>
          <w:tcPr>
            <w:tcW w:w="3119" w:type="dxa"/>
          </w:tcPr>
          <w:p w14:paraId="6733ACB5" w14:textId="77777777" w:rsidR="00000683" w:rsidRPr="00000683" w:rsidRDefault="00000683" w:rsidP="00000683">
            <w:pPr>
              <w:jc w:val="center"/>
              <w:rPr>
                <w:rFonts w:eastAsia="Andale Sans UI"/>
                <w:b/>
                <w:bCs/>
                <w:kern w:val="1"/>
                <w:sz w:val="26"/>
                <w:szCs w:val="26"/>
                <w:lang w:eastAsia="ar-SA"/>
              </w:rPr>
            </w:pPr>
            <w:r w:rsidRPr="00000683">
              <w:rPr>
                <w:rFonts w:eastAsia="Andale Sans UI"/>
                <w:bCs/>
                <w:kern w:val="1"/>
                <w:sz w:val="24"/>
                <w:szCs w:val="24"/>
                <w:lang w:eastAsia="ar-SA"/>
              </w:rPr>
              <w:t>Виконавчий комітет Стрийської міської ради</w:t>
            </w:r>
          </w:p>
        </w:tc>
        <w:tc>
          <w:tcPr>
            <w:tcW w:w="1701" w:type="dxa"/>
          </w:tcPr>
          <w:p w14:paraId="44758674" w14:textId="77777777" w:rsidR="00000683" w:rsidRPr="00000683" w:rsidRDefault="00000683" w:rsidP="00000683">
            <w:pPr>
              <w:jc w:val="center"/>
              <w:rPr>
                <w:rFonts w:eastAsia="Andale Sans UI"/>
                <w:bCs/>
                <w:kern w:val="1"/>
                <w:sz w:val="26"/>
                <w:szCs w:val="26"/>
                <w:lang w:eastAsia="ar-SA"/>
              </w:rPr>
            </w:pPr>
          </w:p>
          <w:p w14:paraId="6BB3DCCA"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10,0</w:t>
            </w:r>
          </w:p>
        </w:tc>
      </w:tr>
      <w:tr w:rsidR="00000683" w:rsidRPr="00000683" w14:paraId="6F05228F" w14:textId="77777777" w:rsidTr="005B2081">
        <w:tc>
          <w:tcPr>
            <w:tcW w:w="770" w:type="dxa"/>
          </w:tcPr>
          <w:p w14:paraId="62B1C557"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8</w:t>
            </w:r>
          </w:p>
        </w:tc>
        <w:tc>
          <w:tcPr>
            <w:tcW w:w="4583" w:type="dxa"/>
          </w:tcPr>
          <w:p w14:paraId="58EC81A1" w14:textId="77777777" w:rsidR="00000683" w:rsidRPr="00000683" w:rsidRDefault="00000683" w:rsidP="00000683">
            <w:pPr>
              <w:rPr>
                <w:rFonts w:eastAsia="Andale Sans UI"/>
                <w:kern w:val="1"/>
                <w:sz w:val="26"/>
                <w:szCs w:val="26"/>
                <w:lang w:eastAsia="ar-SA"/>
              </w:rPr>
            </w:pPr>
            <w:r w:rsidRPr="00000683">
              <w:rPr>
                <w:rFonts w:eastAsia="Andale Sans UI"/>
                <w:kern w:val="1"/>
                <w:sz w:val="26"/>
                <w:szCs w:val="26"/>
                <w:lang w:eastAsia="ar-SA"/>
              </w:rPr>
              <w:t>Придбання та встановлення LED екрану: зовнішній функціонал – дата,час, температура з можливістю трансляції слайдової та відеоінформації</w:t>
            </w:r>
          </w:p>
        </w:tc>
        <w:tc>
          <w:tcPr>
            <w:tcW w:w="3119" w:type="dxa"/>
          </w:tcPr>
          <w:p w14:paraId="0435F454" w14:textId="77777777" w:rsidR="00000683" w:rsidRPr="00000683" w:rsidRDefault="00000683" w:rsidP="00000683">
            <w:pPr>
              <w:jc w:val="center"/>
              <w:rPr>
                <w:rFonts w:eastAsia="Andale Sans UI"/>
                <w:bCs/>
                <w:kern w:val="1"/>
                <w:sz w:val="24"/>
                <w:szCs w:val="24"/>
                <w:lang w:eastAsia="ar-SA"/>
              </w:rPr>
            </w:pPr>
          </w:p>
          <w:p w14:paraId="24EAF124" w14:textId="77777777" w:rsidR="00000683" w:rsidRPr="00000683" w:rsidRDefault="00000683" w:rsidP="00000683">
            <w:pPr>
              <w:jc w:val="center"/>
              <w:rPr>
                <w:rFonts w:eastAsia="Andale Sans UI"/>
                <w:b/>
                <w:bCs/>
                <w:kern w:val="1"/>
                <w:sz w:val="26"/>
                <w:szCs w:val="26"/>
                <w:lang w:eastAsia="ar-SA"/>
              </w:rPr>
            </w:pPr>
            <w:r w:rsidRPr="00000683">
              <w:rPr>
                <w:rFonts w:eastAsia="Andale Sans UI"/>
                <w:bCs/>
                <w:kern w:val="1"/>
                <w:sz w:val="24"/>
                <w:szCs w:val="24"/>
                <w:lang w:eastAsia="ar-SA"/>
              </w:rPr>
              <w:t>Виконавчий комітет Стрийської міської ради, МККП</w:t>
            </w:r>
          </w:p>
        </w:tc>
        <w:tc>
          <w:tcPr>
            <w:tcW w:w="1701" w:type="dxa"/>
          </w:tcPr>
          <w:p w14:paraId="6431B583" w14:textId="77777777" w:rsidR="00000683" w:rsidRPr="00000683" w:rsidRDefault="00000683" w:rsidP="00000683">
            <w:pPr>
              <w:jc w:val="center"/>
              <w:rPr>
                <w:rFonts w:eastAsia="Andale Sans UI"/>
                <w:bCs/>
                <w:kern w:val="1"/>
                <w:sz w:val="26"/>
                <w:szCs w:val="26"/>
                <w:lang w:eastAsia="ar-SA"/>
              </w:rPr>
            </w:pPr>
          </w:p>
          <w:p w14:paraId="620D4EB6" w14:textId="77777777" w:rsidR="00000683" w:rsidRPr="00000683" w:rsidRDefault="00000683" w:rsidP="00000683">
            <w:pPr>
              <w:jc w:val="center"/>
              <w:rPr>
                <w:rFonts w:eastAsia="Andale Sans UI"/>
                <w:bCs/>
                <w:kern w:val="1"/>
                <w:sz w:val="26"/>
                <w:szCs w:val="26"/>
                <w:lang w:eastAsia="ar-SA"/>
              </w:rPr>
            </w:pPr>
          </w:p>
          <w:p w14:paraId="33917A14" w14:textId="77777777" w:rsidR="00000683" w:rsidRPr="00000683" w:rsidRDefault="00000683" w:rsidP="00000683">
            <w:pPr>
              <w:jc w:val="center"/>
              <w:rPr>
                <w:rFonts w:eastAsia="Andale Sans UI"/>
                <w:bCs/>
                <w:kern w:val="1"/>
                <w:sz w:val="26"/>
                <w:szCs w:val="26"/>
                <w:lang w:eastAsia="ar-SA"/>
              </w:rPr>
            </w:pPr>
            <w:r w:rsidRPr="00000683">
              <w:rPr>
                <w:rFonts w:eastAsia="Andale Sans UI"/>
                <w:bCs/>
                <w:kern w:val="1"/>
                <w:sz w:val="26"/>
                <w:szCs w:val="26"/>
                <w:lang w:eastAsia="ar-SA"/>
              </w:rPr>
              <w:t>90,0</w:t>
            </w:r>
          </w:p>
        </w:tc>
      </w:tr>
      <w:tr w:rsidR="00000683" w:rsidRPr="00000683" w14:paraId="5A9CE5AA" w14:textId="77777777" w:rsidTr="005B2081">
        <w:trPr>
          <w:trHeight w:val="394"/>
        </w:trPr>
        <w:tc>
          <w:tcPr>
            <w:tcW w:w="770" w:type="dxa"/>
          </w:tcPr>
          <w:p w14:paraId="330BCB3A" w14:textId="77777777" w:rsidR="00000683" w:rsidRPr="00000683" w:rsidRDefault="00000683" w:rsidP="00000683">
            <w:pPr>
              <w:jc w:val="center"/>
              <w:rPr>
                <w:rFonts w:eastAsia="Andale Sans UI"/>
                <w:b/>
                <w:bCs/>
                <w:kern w:val="1"/>
                <w:sz w:val="28"/>
                <w:szCs w:val="28"/>
                <w:lang w:eastAsia="ar-SA"/>
              </w:rPr>
            </w:pPr>
          </w:p>
        </w:tc>
        <w:tc>
          <w:tcPr>
            <w:tcW w:w="4583" w:type="dxa"/>
          </w:tcPr>
          <w:p w14:paraId="66802C89" w14:textId="77777777" w:rsidR="00000683" w:rsidRPr="00000683" w:rsidRDefault="00000683" w:rsidP="00000683">
            <w:pPr>
              <w:rPr>
                <w:rFonts w:eastAsia="Andale Sans UI"/>
                <w:b/>
                <w:bCs/>
                <w:kern w:val="1"/>
                <w:sz w:val="28"/>
                <w:szCs w:val="28"/>
                <w:lang w:eastAsia="ar-SA"/>
              </w:rPr>
            </w:pPr>
            <w:r w:rsidRPr="00000683">
              <w:rPr>
                <w:rFonts w:eastAsia="Andale Sans UI"/>
                <w:b/>
                <w:bCs/>
                <w:kern w:val="1"/>
                <w:sz w:val="28"/>
                <w:szCs w:val="28"/>
                <w:lang w:eastAsia="ar-SA"/>
              </w:rPr>
              <w:t>ВСЬОГО</w:t>
            </w:r>
          </w:p>
        </w:tc>
        <w:tc>
          <w:tcPr>
            <w:tcW w:w="3119" w:type="dxa"/>
          </w:tcPr>
          <w:p w14:paraId="5E397403" w14:textId="77777777" w:rsidR="00000683" w:rsidRPr="00000683" w:rsidRDefault="00000683" w:rsidP="00000683">
            <w:pPr>
              <w:jc w:val="center"/>
              <w:rPr>
                <w:rFonts w:eastAsia="Andale Sans UI"/>
                <w:b/>
                <w:bCs/>
                <w:kern w:val="1"/>
                <w:sz w:val="28"/>
                <w:szCs w:val="28"/>
                <w:lang w:eastAsia="ar-SA"/>
              </w:rPr>
            </w:pPr>
          </w:p>
        </w:tc>
        <w:tc>
          <w:tcPr>
            <w:tcW w:w="1701" w:type="dxa"/>
          </w:tcPr>
          <w:p w14:paraId="5D2474AC" w14:textId="77777777" w:rsidR="00000683" w:rsidRPr="00000683" w:rsidRDefault="00000683" w:rsidP="00000683">
            <w:pPr>
              <w:jc w:val="center"/>
              <w:rPr>
                <w:rFonts w:eastAsia="Andale Sans UI"/>
                <w:b/>
                <w:bCs/>
                <w:kern w:val="1"/>
                <w:sz w:val="28"/>
                <w:szCs w:val="28"/>
                <w:lang w:eastAsia="ar-SA"/>
              </w:rPr>
            </w:pPr>
            <w:r w:rsidRPr="00000683">
              <w:rPr>
                <w:rFonts w:eastAsia="Andale Sans UI"/>
                <w:b/>
                <w:bCs/>
                <w:kern w:val="1"/>
                <w:sz w:val="28"/>
                <w:szCs w:val="28"/>
                <w:lang w:eastAsia="ar-SA"/>
              </w:rPr>
              <w:t>435,0</w:t>
            </w:r>
          </w:p>
        </w:tc>
      </w:tr>
    </w:tbl>
    <w:p w14:paraId="50239C46" w14:textId="77777777" w:rsidR="00000683" w:rsidRPr="00000683" w:rsidRDefault="00000683" w:rsidP="00000683">
      <w:pPr>
        <w:widowControl w:val="0"/>
        <w:suppressLineNumbers/>
        <w:suppressAutoHyphens/>
        <w:spacing w:after="283" w:line="264" w:lineRule="auto"/>
        <w:ind w:hanging="142"/>
        <w:jc w:val="both"/>
        <w:rPr>
          <w:rFonts w:ascii="Times New Roman" w:eastAsia="Andale Sans UI" w:hAnsi="Times New Roman" w:cs="Times New Roman"/>
          <w:b/>
          <w:color w:val="000000"/>
          <w:kern w:val="1"/>
          <w:sz w:val="28"/>
          <w:szCs w:val="28"/>
          <w:lang w:eastAsia="ar-SA"/>
        </w:rPr>
      </w:pPr>
    </w:p>
    <w:p w14:paraId="012F0A64" w14:textId="77777777" w:rsidR="00000683" w:rsidRPr="00000683" w:rsidRDefault="00000683" w:rsidP="00000683">
      <w:pPr>
        <w:widowControl w:val="0"/>
        <w:suppressLineNumbers/>
        <w:suppressAutoHyphens/>
        <w:spacing w:after="283" w:line="264" w:lineRule="auto"/>
        <w:ind w:hanging="142"/>
        <w:jc w:val="both"/>
        <w:rPr>
          <w:rFonts w:ascii="Times New Roman" w:eastAsia="Andale Sans UI" w:hAnsi="Times New Roman" w:cs="Times New Roman"/>
          <w:b/>
          <w:color w:val="000000"/>
          <w:kern w:val="1"/>
          <w:sz w:val="28"/>
          <w:szCs w:val="28"/>
          <w:lang w:eastAsia="ar-SA"/>
        </w:rPr>
      </w:pPr>
    </w:p>
    <w:p w14:paraId="04AE5375" w14:textId="77777777" w:rsidR="00000683" w:rsidRPr="00000683" w:rsidRDefault="00000683" w:rsidP="00000683">
      <w:pPr>
        <w:widowControl w:val="0"/>
        <w:suppressLineNumbers/>
        <w:suppressAutoHyphens/>
        <w:spacing w:after="283" w:line="264" w:lineRule="auto"/>
        <w:ind w:hanging="142"/>
        <w:jc w:val="both"/>
        <w:rPr>
          <w:rFonts w:ascii="Times New Roman" w:eastAsia="Andale Sans UI" w:hAnsi="Times New Roman" w:cs="Times New Roman"/>
          <w:kern w:val="1"/>
          <w:sz w:val="28"/>
          <w:szCs w:val="28"/>
          <w:lang w:eastAsia="ar-SA"/>
        </w:rPr>
      </w:pPr>
      <w:r w:rsidRPr="00000683">
        <w:rPr>
          <w:rFonts w:ascii="Times New Roman" w:eastAsia="Andale Sans UI" w:hAnsi="Times New Roman" w:cs="Times New Roman"/>
          <w:b/>
          <w:color w:val="000000"/>
          <w:kern w:val="1"/>
          <w:sz w:val="28"/>
          <w:szCs w:val="28"/>
          <w:lang w:eastAsia="ar-SA"/>
        </w:rPr>
        <w:t>Секретар ради                                                                                      Мар</w:t>
      </w:r>
      <w:r w:rsidRPr="00000683">
        <w:rPr>
          <w:rFonts w:ascii="Times New Roman" w:eastAsia="Andale Sans UI" w:hAnsi="Times New Roman" w:cs="Times New Roman"/>
          <w:color w:val="000000"/>
          <w:kern w:val="1"/>
          <w:sz w:val="28"/>
          <w:szCs w:val="28"/>
          <w:lang w:eastAsia="ar-SA"/>
        </w:rPr>
        <w:t>’</w:t>
      </w:r>
      <w:r w:rsidRPr="00000683">
        <w:rPr>
          <w:rFonts w:ascii="Times New Roman" w:eastAsia="Andale Sans UI" w:hAnsi="Times New Roman" w:cs="Times New Roman"/>
          <w:b/>
          <w:color w:val="000000"/>
          <w:kern w:val="1"/>
          <w:sz w:val="28"/>
          <w:szCs w:val="28"/>
          <w:lang w:eastAsia="ar-SA"/>
        </w:rPr>
        <w:t xml:space="preserve">ян Берник               </w:t>
      </w:r>
    </w:p>
    <w:p w14:paraId="59079547" w14:textId="77777777" w:rsidR="00E0095E" w:rsidRDefault="00E0095E"/>
    <w:sectPr w:rsidR="00E0095E">
      <w:pgSz w:w="11906" w:h="16838"/>
      <w:pgMar w:top="585" w:right="707" w:bottom="709" w:left="1418"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9F"/>
    <w:rsid w:val="00000683"/>
    <w:rsid w:val="008A4125"/>
    <w:rsid w:val="00E0095E"/>
    <w:rsid w:val="00F6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157C"/>
  <w15:chartTrackingRefBased/>
  <w15:docId w15:val="{D4C962D0-CBA6-491D-BD01-E6004994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683"/>
    <w:pPr>
      <w:widowControl w:val="0"/>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12070</Words>
  <Characters>6881</Characters>
  <Application>Microsoft Office Word</Application>
  <DocSecurity>0</DocSecurity>
  <Lines>57</Lines>
  <Paragraphs>37</Paragraphs>
  <ScaleCrop>false</ScaleCrop>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Прадід</dc:creator>
  <cp:keywords/>
  <dc:description/>
  <cp:lastModifiedBy>Маряна Прадід</cp:lastModifiedBy>
  <cp:revision>3</cp:revision>
  <dcterms:created xsi:type="dcterms:W3CDTF">2021-04-29T11:50:00Z</dcterms:created>
  <dcterms:modified xsi:type="dcterms:W3CDTF">2021-04-29T11:52:00Z</dcterms:modified>
</cp:coreProperties>
</file>